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350B" w:rsidRPr="0070350B" w:rsidRDefault="00F22DF2" w:rsidP="0070350B">
      <w:pPr>
        <w:spacing w:after="0" w:line="480" w:lineRule="auto"/>
        <w:jc w:val="center"/>
        <w:rPr>
          <w:rFonts w:ascii="Times New Roman" w:eastAsia="Times New Roman" w:hAnsi="Times New Roman" w:cs="Times New Roman"/>
          <w:sz w:val="40"/>
          <w:szCs w:val="33"/>
          <w:lang w:eastAsia="es-ES" w:bidi="ar-SA"/>
        </w:rPr>
      </w:pPr>
      <w:bookmarkStart w:id="0" w:name="_Toc259184053"/>
      <w:r w:rsidRPr="00F22DF2">
        <w:rPr>
          <w:rFonts w:ascii="Times New Roman" w:eastAsia="Times New Roman" w:hAnsi="Times New Roman" w:cs="Times New Roman"/>
          <w:b/>
          <w:noProof/>
          <w:sz w:val="36"/>
          <w:szCs w:val="36"/>
          <w:lang w:val="es-ES" w:eastAsia="es-ES" w:bidi="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1" type="#_x0000_t75" style="position:absolute;left:0;text-align:left;margin-left:168pt;margin-top:-48.2pt;width:82.05pt;height:117pt;z-index:-251650048;mso-wrap-edited:f" wrapcoords="-35 0 -35 21559 21600 21559 21600 0 -35 0" fillcolor="#0c9">
            <v:imagedata r:id="rId8" o:title=""/>
          </v:shape>
          <o:OLEObject Type="Embed" ProgID="PBrush" ShapeID="_x0000_s1091" DrawAspect="Content" ObjectID="_1363707810" r:id="rId9"/>
        </w:pict>
      </w:r>
    </w:p>
    <w:p w:rsidR="0070350B" w:rsidRDefault="0070350B" w:rsidP="0070350B">
      <w:pPr>
        <w:spacing w:after="0" w:line="240" w:lineRule="auto"/>
        <w:jc w:val="center"/>
        <w:rPr>
          <w:rFonts w:ascii="Times New Roman" w:eastAsia="Times New Roman" w:hAnsi="Times New Roman" w:cs="Times New Roman"/>
          <w:b/>
          <w:sz w:val="36"/>
          <w:szCs w:val="36"/>
          <w:lang w:eastAsia="es-ES" w:bidi="ar-SA"/>
        </w:rPr>
      </w:pPr>
    </w:p>
    <w:p w:rsidR="001F43A4" w:rsidRDefault="001F43A4" w:rsidP="0070350B">
      <w:pPr>
        <w:spacing w:after="0" w:line="240" w:lineRule="auto"/>
        <w:jc w:val="center"/>
        <w:rPr>
          <w:rFonts w:ascii="Times New Roman" w:eastAsia="Times New Roman" w:hAnsi="Times New Roman" w:cs="Times New Roman"/>
          <w:b/>
          <w:sz w:val="36"/>
          <w:szCs w:val="36"/>
          <w:lang w:eastAsia="es-ES" w:bidi="ar-SA"/>
        </w:rPr>
      </w:pPr>
    </w:p>
    <w:p w:rsidR="0070350B" w:rsidRPr="0070350B" w:rsidRDefault="0070350B" w:rsidP="0070350B">
      <w:pPr>
        <w:spacing w:after="0" w:line="240" w:lineRule="auto"/>
        <w:jc w:val="center"/>
        <w:rPr>
          <w:rFonts w:ascii="Times New Roman" w:eastAsia="Times New Roman" w:hAnsi="Times New Roman" w:cs="Times New Roman"/>
          <w:b/>
          <w:sz w:val="36"/>
          <w:szCs w:val="36"/>
          <w:lang w:eastAsia="es-ES" w:bidi="ar-SA"/>
        </w:rPr>
      </w:pPr>
      <w:r w:rsidRPr="0070350B">
        <w:rPr>
          <w:rFonts w:ascii="Times New Roman" w:eastAsia="Times New Roman" w:hAnsi="Times New Roman" w:cs="Times New Roman"/>
          <w:b/>
          <w:sz w:val="36"/>
          <w:szCs w:val="36"/>
          <w:lang w:eastAsia="es-ES" w:bidi="ar-SA"/>
        </w:rPr>
        <w:t>UNIVERSIDAD ESTATAL</w:t>
      </w:r>
    </w:p>
    <w:p w:rsidR="0070350B" w:rsidRPr="0070350B" w:rsidRDefault="0070350B" w:rsidP="0070350B">
      <w:pPr>
        <w:spacing w:after="0" w:line="240" w:lineRule="auto"/>
        <w:jc w:val="center"/>
        <w:rPr>
          <w:rFonts w:ascii="Times New Roman" w:eastAsia="Times New Roman" w:hAnsi="Times New Roman" w:cs="Times New Roman"/>
          <w:b/>
          <w:sz w:val="36"/>
          <w:szCs w:val="36"/>
          <w:lang w:eastAsia="es-ES" w:bidi="ar-SA"/>
        </w:rPr>
      </w:pPr>
      <w:r w:rsidRPr="0070350B">
        <w:rPr>
          <w:rFonts w:ascii="Times New Roman" w:eastAsia="Times New Roman" w:hAnsi="Times New Roman" w:cs="Times New Roman"/>
          <w:b/>
          <w:sz w:val="36"/>
          <w:szCs w:val="36"/>
          <w:lang w:eastAsia="es-ES" w:bidi="ar-SA"/>
        </w:rPr>
        <w:t xml:space="preserve"> PENÍNSULA DE SANTA ELENA</w:t>
      </w:r>
    </w:p>
    <w:p w:rsidR="0070350B" w:rsidRPr="003D2E53" w:rsidRDefault="0070350B" w:rsidP="0070350B">
      <w:pPr>
        <w:spacing w:after="0" w:line="360" w:lineRule="auto"/>
        <w:jc w:val="center"/>
        <w:rPr>
          <w:rFonts w:ascii="Times New Roman" w:eastAsia="Times New Roman" w:hAnsi="Times New Roman" w:cs="Times New Roman"/>
          <w:b/>
          <w:sz w:val="32"/>
          <w:szCs w:val="32"/>
          <w:lang w:eastAsia="es-ES" w:bidi="ar-SA"/>
        </w:rPr>
      </w:pPr>
    </w:p>
    <w:p w:rsidR="0070350B" w:rsidRPr="0070350B" w:rsidRDefault="0070350B" w:rsidP="0070350B">
      <w:pPr>
        <w:spacing w:after="0" w:line="360" w:lineRule="auto"/>
        <w:jc w:val="center"/>
        <w:rPr>
          <w:rFonts w:ascii="Times New Roman" w:eastAsia="Times New Roman" w:hAnsi="Times New Roman" w:cs="Times New Roman"/>
          <w:sz w:val="32"/>
          <w:szCs w:val="32"/>
          <w:lang w:eastAsia="es-ES" w:bidi="ar-SA"/>
        </w:rPr>
      </w:pPr>
      <w:r w:rsidRPr="0070350B">
        <w:rPr>
          <w:rFonts w:ascii="Times New Roman" w:eastAsia="Times New Roman" w:hAnsi="Times New Roman" w:cs="Times New Roman"/>
          <w:sz w:val="32"/>
          <w:szCs w:val="32"/>
          <w:lang w:eastAsia="es-ES" w:bidi="ar-SA"/>
        </w:rPr>
        <w:t>FACULTAD DE CIENCIAS SOCIALES Y DE LA SALUD</w:t>
      </w:r>
    </w:p>
    <w:p w:rsidR="0070350B" w:rsidRPr="0070350B" w:rsidRDefault="0070350B" w:rsidP="0070350B">
      <w:pPr>
        <w:spacing w:after="0" w:line="360" w:lineRule="auto"/>
        <w:jc w:val="center"/>
        <w:rPr>
          <w:rFonts w:ascii="Times New Roman" w:eastAsia="Times New Roman" w:hAnsi="Times New Roman" w:cs="Times New Roman"/>
          <w:sz w:val="32"/>
          <w:szCs w:val="32"/>
          <w:lang w:eastAsia="es-ES" w:bidi="ar-SA"/>
        </w:rPr>
      </w:pPr>
      <w:r w:rsidRPr="0070350B">
        <w:rPr>
          <w:rFonts w:ascii="Times New Roman" w:eastAsia="Times New Roman" w:hAnsi="Times New Roman" w:cs="Times New Roman"/>
          <w:sz w:val="32"/>
          <w:szCs w:val="32"/>
          <w:lang w:eastAsia="es-ES" w:bidi="ar-SA"/>
        </w:rPr>
        <w:t>ESCUELA DE CIENCIAS SOCIALES</w:t>
      </w:r>
    </w:p>
    <w:p w:rsidR="0070350B" w:rsidRDefault="0070350B" w:rsidP="0070350B">
      <w:pPr>
        <w:spacing w:after="0" w:line="360" w:lineRule="auto"/>
        <w:jc w:val="center"/>
        <w:rPr>
          <w:rFonts w:ascii="Times New Roman" w:eastAsia="Times New Roman" w:hAnsi="Times New Roman" w:cs="Times New Roman"/>
          <w:sz w:val="32"/>
          <w:szCs w:val="32"/>
          <w:lang w:eastAsia="es-ES" w:bidi="ar-SA"/>
        </w:rPr>
      </w:pPr>
      <w:r w:rsidRPr="0070350B">
        <w:rPr>
          <w:rFonts w:ascii="Times New Roman" w:eastAsia="Times New Roman" w:hAnsi="Times New Roman" w:cs="Times New Roman"/>
          <w:sz w:val="32"/>
          <w:szCs w:val="32"/>
          <w:lang w:eastAsia="es-ES" w:bidi="ar-SA"/>
        </w:rPr>
        <w:t>CARRERA DE DERECHO</w:t>
      </w:r>
    </w:p>
    <w:p w:rsidR="003D2E53" w:rsidRPr="003D2E53" w:rsidRDefault="003D2E53" w:rsidP="0070350B">
      <w:pPr>
        <w:spacing w:after="0" w:line="360" w:lineRule="auto"/>
        <w:jc w:val="center"/>
        <w:rPr>
          <w:rFonts w:ascii="Times New Roman" w:eastAsia="Times New Roman" w:hAnsi="Times New Roman" w:cs="Times New Roman"/>
          <w:sz w:val="20"/>
          <w:szCs w:val="32"/>
          <w:lang w:eastAsia="es-ES" w:bidi="ar-SA"/>
        </w:rPr>
      </w:pPr>
    </w:p>
    <w:p w:rsidR="0070350B" w:rsidRPr="001F43A4" w:rsidRDefault="0070350B" w:rsidP="003D2E53">
      <w:pPr>
        <w:spacing w:before="100" w:beforeAutospacing="1" w:after="100" w:afterAutospacing="1" w:line="360" w:lineRule="auto"/>
        <w:jc w:val="center"/>
        <w:rPr>
          <w:rFonts w:ascii="Times New Roman" w:eastAsia="Calibri" w:hAnsi="Times New Roman" w:cs="Times New Roman"/>
          <w:b/>
          <w:sz w:val="28"/>
          <w:szCs w:val="22"/>
          <w:lang w:val="es-ES" w:bidi="ar-SA"/>
        </w:rPr>
      </w:pPr>
      <w:r w:rsidRPr="001F43A4">
        <w:rPr>
          <w:rFonts w:ascii="Times New Roman" w:eastAsia="Calibri" w:hAnsi="Times New Roman" w:cs="Times New Roman"/>
          <w:b/>
          <w:sz w:val="28"/>
          <w:szCs w:val="22"/>
          <w:lang w:val="es-ES" w:bidi="ar-SA"/>
        </w:rPr>
        <w:t xml:space="preserve">“DETERMINACIÓN DE UN PROGRAMA DE REHABILITACIÓN SOCIAL ORIENTADO AL DESARROLLO DE LAS CAPACIDADES </w:t>
      </w:r>
      <w:r w:rsidR="00D6088F" w:rsidRPr="001F43A4">
        <w:rPr>
          <w:rFonts w:ascii="Times New Roman" w:eastAsia="Calibri" w:hAnsi="Times New Roman" w:cs="Times New Roman"/>
          <w:b/>
          <w:sz w:val="28"/>
          <w:szCs w:val="22"/>
          <w:lang w:val="es-ES" w:bidi="ar-SA"/>
        </w:rPr>
        <w:t>DE LOS</w:t>
      </w:r>
      <w:r w:rsidRPr="001F43A4">
        <w:rPr>
          <w:rFonts w:ascii="Times New Roman" w:eastAsia="Calibri" w:hAnsi="Times New Roman" w:cs="Times New Roman"/>
          <w:b/>
          <w:sz w:val="28"/>
          <w:szCs w:val="22"/>
          <w:lang w:val="es-ES" w:bidi="ar-SA"/>
        </w:rPr>
        <w:t xml:space="preserve"> SENTENCIADOS PENALMENTE EN EL CENTRO DE REHABILITACIÓN SOCIAL DE VARONES DE GUAYAQUIL (CRSV-G), COMO </w:t>
      </w:r>
      <w:r w:rsidR="003D2E53" w:rsidRPr="001F43A4">
        <w:rPr>
          <w:rFonts w:ascii="Times New Roman" w:eastAsia="Calibri" w:hAnsi="Times New Roman" w:cs="Times New Roman"/>
          <w:b/>
          <w:sz w:val="28"/>
          <w:szCs w:val="22"/>
          <w:lang w:val="es-ES" w:bidi="ar-SA"/>
        </w:rPr>
        <w:t xml:space="preserve">UNA </w:t>
      </w:r>
      <w:r w:rsidRPr="001F43A4">
        <w:rPr>
          <w:rFonts w:ascii="Times New Roman" w:eastAsia="Calibri" w:hAnsi="Times New Roman" w:cs="Times New Roman"/>
          <w:b/>
          <w:sz w:val="28"/>
          <w:szCs w:val="22"/>
          <w:lang w:val="es-ES" w:bidi="ar-SA"/>
        </w:rPr>
        <w:t xml:space="preserve">INICIATIVA PARA </w:t>
      </w:r>
      <w:r w:rsidR="003D2E53" w:rsidRPr="001F43A4">
        <w:rPr>
          <w:rFonts w:ascii="Times New Roman" w:eastAsia="Calibri" w:hAnsi="Times New Roman" w:cs="Times New Roman"/>
          <w:b/>
          <w:sz w:val="28"/>
          <w:szCs w:val="22"/>
          <w:lang w:val="es-ES" w:bidi="ar-SA"/>
        </w:rPr>
        <w:t>LA</w:t>
      </w:r>
      <w:r w:rsidRPr="001F43A4">
        <w:rPr>
          <w:rFonts w:ascii="Times New Roman" w:eastAsia="Calibri" w:hAnsi="Times New Roman" w:cs="Times New Roman"/>
          <w:b/>
          <w:sz w:val="28"/>
          <w:szCs w:val="22"/>
          <w:lang w:val="es-ES" w:bidi="ar-SA"/>
        </w:rPr>
        <w:t xml:space="preserve"> REHABILITACIÓN INTEGRAL”</w:t>
      </w:r>
    </w:p>
    <w:p w:rsidR="0070350B" w:rsidRPr="0070350B" w:rsidRDefault="0070350B" w:rsidP="003D2E53">
      <w:pPr>
        <w:spacing w:after="0"/>
        <w:jc w:val="center"/>
        <w:rPr>
          <w:rFonts w:ascii="Times New Roman" w:eastAsia="Times New Roman" w:hAnsi="Times New Roman" w:cs="Times New Roman"/>
          <w:b/>
          <w:sz w:val="32"/>
          <w:szCs w:val="32"/>
          <w:lang w:eastAsia="es-ES" w:bidi="ar-SA"/>
        </w:rPr>
      </w:pPr>
      <w:r w:rsidRPr="0070350B">
        <w:rPr>
          <w:rFonts w:ascii="Times New Roman" w:eastAsia="Times New Roman" w:hAnsi="Times New Roman" w:cs="Times New Roman"/>
          <w:b/>
          <w:sz w:val="32"/>
          <w:szCs w:val="32"/>
          <w:lang w:eastAsia="es-ES" w:bidi="ar-SA"/>
        </w:rPr>
        <w:t>TESIS DE GRADO</w:t>
      </w:r>
    </w:p>
    <w:p w:rsidR="0070350B" w:rsidRPr="0070350B" w:rsidRDefault="0070350B" w:rsidP="003D2E53">
      <w:pPr>
        <w:spacing w:after="0"/>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Previa a la obtención del Título de:</w:t>
      </w:r>
    </w:p>
    <w:p w:rsidR="0070350B" w:rsidRPr="0070350B" w:rsidRDefault="0070350B" w:rsidP="003D2E53">
      <w:pPr>
        <w:spacing w:after="0"/>
        <w:jc w:val="center"/>
        <w:rPr>
          <w:rFonts w:ascii="Times New Roman" w:eastAsia="Times New Roman" w:hAnsi="Times New Roman" w:cs="Times New Roman"/>
          <w:sz w:val="16"/>
          <w:szCs w:val="16"/>
          <w:lang w:eastAsia="es-ES" w:bidi="ar-SA"/>
        </w:rPr>
      </w:pPr>
    </w:p>
    <w:p w:rsidR="0070350B" w:rsidRPr="0070350B" w:rsidRDefault="0070350B" w:rsidP="003D2E53">
      <w:pPr>
        <w:spacing w:after="0"/>
        <w:jc w:val="center"/>
        <w:rPr>
          <w:rFonts w:ascii="Times New Roman" w:eastAsia="Times New Roman" w:hAnsi="Times New Roman" w:cs="Times New Roman"/>
          <w:b/>
          <w:sz w:val="32"/>
          <w:szCs w:val="32"/>
          <w:lang w:eastAsia="es-ES" w:bidi="ar-SA"/>
        </w:rPr>
      </w:pPr>
      <w:r w:rsidRPr="0070350B">
        <w:rPr>
          <w:rFonts w:ascii="Times New Roman" w:eastAsia="Times New Roman" w:hAnsi="Times New Roman" w:cs="Times New Roman"/>
          <w:b/>
          <w:sz w:val="32"/>
          <w:szCs w:val="32"/>
          <w:lang w:eastAsia="es-ES" w:bidi="ar-SA"/>
        </w:rPr>
        <w:t>ABOGADO DE LOS TRIBUNALES</w:t>
      </w:r>
      <w:r w:rsidR="00775822">
        <w:rPr>
          <w:rFonts w:ascii="Times New Roman" w:eastAsia="Times New Roman" w:hAnsi="Times New Roman" w:cs="Times New Roman"/>
          <w:b/>
          <w:sz w:val="32"/>
          <w:szCs w:val="32"/>
          <w:lang w:eastAsia="es-ES" w:bidi="ar-SA"/>
        </w:rPr>
        <w:t xml:space="preserve"> Y JUZGADOS</w:t>
      </w:r>
      <w:r w:rsidRPr="0070350B">
        <w:rPr>
          <w:rFonts w:ascii="Times New Roman" w:eastAsia="Times New Roman" w:hAnsi="Times New Roman" w:cs="Times New Roman"/>
          <w:b/>
          <w:sz w:val="32"/>
          <w:szCs w:val="32"/>
          <w:lang w:eastAsia="es-ES" w:bidi="ar-SA"/>
        </w:rPr>
        <w:t xml:space="preserve"> DE LA REPÚBLICA DEL ECUADOR</w:t>
      </w:r>
    </w:p>
    <w:p w:rsidR="0070350B" w:rsidRPr="0070350B" w:rsidRDefault="0070350B" w:rsidP="003D2E53">
      <w:pPr>
        <w:spacing w:after="0"/>
        <w:jc w:val="center"/>
        <w:rPr>
          <w:rFonts w:ascii="Times New Roman" w:eastAsia="Times New Roman" w:hAnsi="Times New Roman" w:cs="Times New Roman"/>
          <w:sz w:val="20"/>
          <w:szCs w:val="20"/>
          <w:lang w:eastAsia="es-ES" w:bidi="ar-SA"/>
        </w:rPr>
      </w:pPr>
    </w:p>
    <w:p w:rsidR="0070350B" w:rsidRPr="00090190" w:rsidRDefault="0070350B" w:rsidP="003D2E53">
      <w:pPr>
        <w:spacing w:after="0"/>
        <w:jc w:val="center"/>
        <w:rPr>
          <w:rFonts w:ascii="Times New Roman" w:eastAsia="Times New Roman" w:hAnsi="Times New Roman" w:cs="Times New Roman"/>
          <w:sz w:val="28"/>
          <w:szCs w:val="28"/>
          <w:lang w:eastAsia="es-ES" w:bidi="ar-SA"/>
        </w:rPr>
      </w:pPr>
      <w:r w:rsidRPr="00090190">
        <w:rPr>
          <w:rFonts w:ascii="Times New Roman" w:eastAsia="Times New Roman" w:hAnsi="Times New Roman" w:cs="Times New Roman"/>
          <w:sz w:val="28"/>
          <w:szCs w:val="28"/>
          <w:lang w:eastAsia="es-ES" w:bidi="ar-SA"/>
        </w:rPr>
        <w:t>AUTOR: GUILLERMO SEBASTIÁN PINTADO MORALES</w:t>
      </w:r>
    </w:p>
    <w:p w:rsidR="0070350B" w:rsidRPr="00090190" w:rsidRDefault="0070350B" w:rsidP="003D2E53">
      <w:pPr>
        <w:spacing w:after="0"/>
        <w:jc w:val="center"/>
        <w:rPr>
          <w:rFonts w:ascii="Times New Roman" w:eastAsia="Times New Roman" w:hAnsi="Times New Roman" w:cs="Times New Roman"/>
          <w:sz w:val="28"/>
          <w:szCs w:val="28"/>
          <w:lang w:eastAsia="es-ES" w:bidi="ar-SA"/>
        </w:rPr>
      </w:pPr>
      <w:r w:rsidRPr="00090190">
        <w:rPr>
          <w:rFonts w:ascii="Times New Roman" w:eastAsia="Times New Roman" w:hAnsi="Times New Roman" w:cs="Times New Roman"/>
          <w:sz w:val="28"/>
          <w:szCs w:val="28"/>
          <w:lang w:eastAsia="es-ES" w:bidi="ar-SA"/>
        </w:rPr>
        <w:t xml:space="preserve">TUTOR: </w:t>
      </w:r>
      <w:r w:rsidR="003D2E53" w:rsidRPr="00090190">
        <w:rPr>
          <w:rFonts w:ascii="Times New Roman" w:eastAsia="Times New Roman" w:hAnsi="Times New Roman" w:cs="Times New Roman"/>
          <w:sz w:val="28"/>
          <w:szCs w:val="28"/>
          <w:lang w:eastAsia="es-ES" w:bidi="ar-SA"/>
        </w:rPr>
        <w:t>AB. JOEL SABANDO</w:t>
      </w:r>
    </w:p>
    <w:p w:rsidR="003D2E53" w:rsidRPr="00090190" w:rsidRDefault="003D2E53" w:rsidP="003D2E53">
      <w:pPr>
        <w:spacing w:after="0"/>
        <w:jc w:val="center"/>
        <w:rPr>
          <w:rFonts w:ascii="Times New Roman" w:eastAsia="Times New Roman" w:hAnsi="Times New Roman" w:cs="Times New Roman"/>
          <w:sz w:val="28"/>
          <w:szCs w:val="28"/>
          <w:lang w:eastAsia="es-ES" w:bidi="ar-SA"/>
        </w:rPr>
      </w:pPr>
    </w:p>
    <w:p w:rsidR="0070350B" w:rsidRPr="0070350B" w:rsidRDefault="0070350B" w:rsidP="003D2E53">
      <w:pPr>
        <w:spacing w:after="0"/>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LA LIBERTAD – ECUADOR</w:t>
      </w:r>
    </w:p>
    <w:p w:rsidR="0070350B" w:rsidRDefault="0070350B" w:rsidP="003D2E53">
      <w:pPr>
        <w:spacing w:after="0"/>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2010-2011</w:t>
      </w:r>
    </w:p>
    <w:p w:rsidR="00F5077E" w:rsidRDefault="00F5077E" w:rsidP="003D2E53">
      <w:pPr>
        <w:spacing w:after="0"/>
        <w:jc w:val="center"/>
        <w:rPr>
          <w:rFonts w:ascii="Times New Roman" w:eastAsia="Times New Roman" w:hAnsi="Times New Roman" w:cs="Times New Roman"/>
          <w:lang w:eastAsia="es-ES" w:bidi="ar-SA"/>
        </w:rPr>
        <w:sectPr w:rsidR="00F5077E" w:rsidSect="00F5077E">
          <w:footerReference w:type="default" r:id="rId10"/>
          <w:pgSz w:w="11907" w:h="16840" w:code="9"/>
          <w:pgMar w:top="2268" w:right="1701" w:bottom="1701" w:left="2268" w:header="709" w:footer="709" w:gutter="0"/>
          <w:pgNumType w:fmt="lowerRoman" w:start="1"/>
          <w:cols w:space="708"/>
          <w:titlePg/>
          <w:docGrid w:linePitch="381"/>
        </w:sectPr>
      </w:pPr>
    </w:p>
    <w:p w:rsidR="003D2E53" w:rsidRDefault="003D2E53" w:rsidP="003D2E53">
      <w:pPr>
        <w:spacing w:after="0"/>
        <w:jc w:val="center"/>
        <w:rPr>
          <w:rFonts w:ascii="Times New Roman" w:eastAsia="Times New Roman" w:hAnsi="Times New Roman" w:cs="Times New Roman"/>
          <w:lang w:eastAsia="es-ES" w:bidi="ar-SA"/>
        </w:rPr>
      </w:pPr>
    </w:p>
    <w:p w:rsidR="0070350B" w:rsidRPr="0070350B" w:rsidRDefault="00F22DF2" w:rsidP="0070350B">
      <w:pPr>
        <w:spacing w:after="0" w:line="360" w:lineRule="auto"/>
        <w:jc w:val="center"/>
        <w:rPr>
          <w:rFonts w:ascii="Times New Roman" w:eastAsia="Times New Roman" w:hAnsi="Times New Roman" w:cs="Times New Roman"/>
          <w:b/>
          <w:sz w:val="36"/>
          <w:szCs w:val="36"/>
          <w:lang w:eastAsia="es-ES" w:bidi="ar-SA"/>
        </w:rPr>
      </w:pPr>
      <w:r w:rsidRPr="00F22DF2">
        <w:rPr>
          <w:rFonts w:ascii="Times New Roman" w:eastAsia="Times New Roman" w:hAnsi="Times New Roman" w:cs="Times New Roman"/>
          <w:noProof/>
          <w:sz w:val="36"/>
          <w:szCs w:val="36"/>
          <w:lang w:val="es-ES" w:eastAsia="es-ES" w:bidi="ar-SA"/>
        </w:rPr>
        <w:pict>
          <v:shape id="_x0000_s1085" type="#_x0000_t75" style="position:absolute;left:0;text-align:left;margin-left:-9pt;margin-top:8pt;width:434.05pt;height:556.3pt;z-index:-251656192;mso-wrap-edited:f" wrapcoords="-35 0 -35 21559 21600 21559 21600 0 -35 0" fillcolor="#0c9">
            <v:imagedata r:id="rId8" o:title="" gain="19661f" blacklevel="22938f"/>
          </v:shape>
          <o:OLEObject Type="Embed" ProgID="PBrush" ShapeID="_x0000_s1085" DrawAspect="Content" ObjectID="_1363707811" r:id="rId11"/>
        </w:pict>
      </w:r>
      <w:r w:rsidR="0070350B" w:rsidRPr="0070350B">
        <w:rPr>
          <w:rFonts w:ascii="Times New Roman" w:eastAsia="Times New Roman" w:hAnsi="Times New Roman" w:cs="Times New Roman"/>
          <w:b/>
          <w:sz w:val="36"/>
          <w:szCs w:val="36"/>
          <w:lang w:eastAsia="es-ES" w:bidi="ar-SA"/>
        </w:rPr>
        <w:t>UNIVERSIDAD ESTATAL</w:t>
      </w:r>
    </w:p>
    <w:p w:rsidR="0070350B" w:rsidRPr="0070350B" w:rsidRDefault="0070350B" w:rsidP="0070350B">
      <w:pPr>
        <w:spacing w:after="0" w:line="360" w:lineRule="auto"/>
        <w:jc w:val="center"/>
        <w:rPr>
          <w:rFonts w:ascii="Times New Roman" w:eastAsia="Times New Roman" w:hAnsi="Times New Roman" w:cs="Times New Roman"/>
          <w:b/>
          <w:sz w:val="36"/>
          <w:szCs w:val="36"/>
          <w:lang w:eastAsia="es-ES" w:bidi="ar-SA"/>
        </w:rPr>
      </w:pPr>
      <w:r w:rsidRPr="0070350B">
        <w:rPr>
          <w:rFonts w:ascii="Times New Roman" w:eastAsia="Times New Roman" w:hAnsi="Times New Roman" w:cs="Times New Roman"/>
          <w:b/>
          <w:sz w:val="36"/>
          <w:szCs w:val="36"/>
          <w:lang w:eastAsia="es-ES" w:bidi="ar-SA"/>
        </w:rPr>
        <w:t xml:space="preserve"> PENÍNSULA DE SANTA ELENA</w:t>
      </w:r>
    </w:p>
    <w:p w:rsidR="0070350B" w:rsidRPr="0070350B" w:rsidRDefault="0070350B" w:rsidP="0070350B">
      <w:pPr>
        <w:spacing w:after="0" w:line="360" w:lineRule="auto"/>
        <w:jc w:val="center"/>
        <w:rPr>
          <w:rFonts w:ascii="Times New Roman" w:eastAsia="Times New Roman" w:hAnsi="Times New Roman" w:cs="Times New Roman"/>
          <w:sz w:val="36"/>
          <w:szCs w:val="40"/>
          <w:lang w:eastAsia="es-ES" w:bidi="ar-SA"/>
        </w:rPr>
      </w:pPr>
    </w:p>
    <w:p w:rsidR="0070350B" w:rsidRPr="0070350B" w:rsidRDefault="0070350B" w:rsidP="0070350B">
      <w:pPr>
        <w:spacing w:after="0" w:line="360" w:lineRule="auto"/>
        <w:jc w:val="center"/>
        <w:rPr>
          <w:rFonts w:ascii="Times New Roman" w:eastAsia="Times New Roman" w:hAnsi="Times New Roman" w:cs="Times New Roman"/>
          <w:sz w:val="32"/>
          <w:szCs w:val="32"/>
          <w:lang w:eastAsia="es-ES" w:bidi="ar-SA"/>
        </w:rPr>
      </w:pPr>
      <w:r w:rsidRPr="0070350B">
        <w:rPr>
          <w:rFonts w:ascii="Times New Roman" w:eastAsia="Times New Roman" w:hAnsi="Times New Roman" w:cs="Times New Roman"/>
          <w:sz w:val="32"/>
          <w:szCs w:val="32"/>
          <w:lang w:eastAsia="es-ES" w:bidi="ar-SA"/>
        </w:rPr>
        <w:t>FACULTAD DE CIENCIAS SOCIALES Y DE LA SALUD</w:t>
      </w:r>
    </w:p>
    <w:p w:rsidR="0070350B" w:rsidRPr="0070350B" w:rsidRDefault="0070350B" w:rsidP="0070350B">
      <w:pPr>
        <w:spacing w:after="0" w:line="360" w:lineRule="auto"/>
        <w:jc w:val="center"/>
        <w:rPr>
          <w:rFonts w:ascii="Times New Roman" w:eastAsia="Times New Roman" w:hAnsi="Times New Roman" w:cs="Times New Roman"/>
          <w:sz w:val="32"/>
          <w:szCs w:val="32"/>
          <w:lang w:eastAsia="es-ES" w:bidi="ar-SA"/>
        </w:rPr>
      </w:pPr>
      <w:r w:rsidRPr="0070350B">
        <w:rPr>
          <w:rFonts w:ascii="Times New Roman" w:eastAsia="Times New Roman" w:hAnsi="Times New Roman" w:cs="Times New Roman"/>
          <w:sz w:val="32"/>
          <w:szCs w:val="32"/>
          <w:lang w:eastAsia="es-ES" w:bidi="ar-SA"/>
        </w:rPr>
        <w:t>ESCUELA DE CIENCIAS SOCIALES</w:t>
      </w:r>
    </w:p>
    <w:p w:rsidR="0070350B" w:rsidRPr="0070350B" w:rsidRDefault="0070350B" w:rsidP="0070350B">
      <w:pPr>
        <w:spacing w:after="0" w:line="360" w:lineRule="auto"/>
        <w:jc w:val="center"/>
        <w:rPr>
          <w:rFonts w:ascii="Times New Roman" w:eastAsia="Times New Roman" w:hAnsi="Times New Roman" w:cs="Times New Roman"/>
          <w:sz w:val="32"/>
          <w:szCs w:val="32"/>
          <w:lang w:eastAsia="es-ES" w:bidi="ar-SA"/>
        </w:rPr>
      </w:pPr>
      <w:r w:rsidRPr="0070350B">
        <w:rPr>
          <w:rFonts w:ascii="Times New Roman" w:eastAsia="Times New Roman" w:hAnsi="Times New Roman" w:cs="Times New Roman"/>
          <w:sz w:val="32"/>
          <w:szCs w:val="32"/>
          <w:lang w:eastAsia="es-ES" w:bidi="ar-SA"/>
        </w:rPr>
        <w:t>CARRERA DE DERECHO</w:t>
      </w:r>
    </w:p>
    <w:p w:rsidR="00D6088F" w:rsidRPr="0070350B" w:rsidRDefault="00D6088F" w:rsidP="003D2E53">
      <w:pPr>
        <w:spacing w:before="100" w:beforeAutospacing="1" w:after="100" w:afterAutospacing="1"/>
        <w:jc w:val="center"/>
        <w:rPr>
          <w:rFonts w:ascii="Times New Roman" w:eastAsia="Calibri" w:hAnsi="Times New Roman" w:cs="Times New Roman"/>
          <w:b/>
          <w:szCs w:val="22"/>
          <w:lang w:val="es-ES" w:bidi="ar-SA"/>
        </w:rPr>
      </w:pPr>
      <w:r w:rsidRPr="001F43A4">
        <w:rPr>
          <w:rFonts w:ascii="Times New Roman" w:eastAsia="Calibri" w:hAnsi="Times New Roman" w:cs="Times New Roman"/>
          <w:b/>
          <w:sz w:val="28"/>
          <w:szCs w:val="22"/>
          <w:lang w:val="es-ES" w:bidi="ar-SA"/>
        </w:rPr>
        <w:t xml:space="preserve">“DETERMINACIÓN DE UN PROGRAMA DE REHABILITACIÓN SOCIAL ORIENTADO AL DESARROLLO DE LAS CAPACIDADES DE LOS SENTENCIADOS PENALMENTE EN EL CENTRO DE REHABILITACIÓN SOCIAL DE VARONES DE GUAYAQUIL (CRSV-G), COMO UNA INICIATIVA PARA </w:t>
      </w:r>
      <w:r w:rsidR="003D2E53" w:rsidRPr="001F43A4">
        <w:rPr>
          <w:rFonts w:ascii="Times New Roman" w:eastAsia="Calibri" w:hAnsi="Times New Roman" w:cs="Times New Roman"/>
          <w:b/>
          <w:sz w:val="28"/>
          <w:szCs w:val="22"/>
          <w:lang w:val="es-ES" w:bidi="ar-SA"/>
        </w:rPr>
        <w:t xml:space="preserve">LA </w:t>
      </w:r>
      <w:r w:rsidRPr="001F43A4">
        <w:rPr>
          <w:rFonts w:ascii="Times New Roman" w:eastAsia="Calibri" w:hAnsi="Times New Roman" w:cs="Times New Roman"/>
          <w:b/>
          <w:sz w:val="28"/>
          <w:szCs w:val="22"/>
          <w:lang w:val="es-ES" w:bidi="ar-SA"/>
        </w:rPr>
        <w:t>REHABILITACIÓN INTEGRAL</w:t>
      </w:r>
      <w:r w:rsidRPr="00D6088F">
        <w:rPr>
          <w:rFonts w:ascii="Times New Roman" w:eastAsia="Calibri" w:hAnsi="Times New Roman" w:cs="Times New Roman"/>
          <w:b/>
          <w:szCs w:val="22"/>
          <w:lang w:val="es-ES" w:bidi="ar-SA"/>
        </w:rPr>
        <w:t>”</w:t>
      </w:r>
    </w:p>
    <w:p w:rsidR="00D6088F" w:rsidRPr="0070350B" w:rsidRDefault="00D6088F" w:rsidP="00D6088F">
      <w:pPr>
        <w:spacing w:after="0" w:line="360" w:lineRule="auto"/>
        <w:jc w:val="center"/>
        <w:rPr>
          <w:rFonts w:ascii="Times New Roman" w:eastAsia="Times New Roman" w:hAnsi="Times New Roman" w:cs="Times New Roman"/>
          <w:sz w:val="20"/>
          <w:szCs w:val="20"/>
          <w:lang w:eastAsia="es-ES" w:bidi="ar-SA"/>
        </w:rPr>
      </w:pPr>
    </w:p>
    <w:p w:rsidR="00D6088F" w:rsidRPr="0070350B" w:rsidRDefault="00D6088F" w:rsidP="00D6088F">
      <w:pPr>
        <w:spacing w:after="0" w:line="360" w:lineRule="auto"/>
        <w:jc w:val="center"/>
        <w:rPr>
          <w:rFonts w:ascii="Times New Roman" w:eastAsia="Times New Roman" w:hAnsi="Times New Roman" w:cs="Times New Roman"/>
          <w:b/>
          <w:sz w:val="32"/>
          <w:szCs w:val="32"/>
          <w:lang w:eastAsia="es-ES" w:bidi="ar-SA"/>
        </w:rPr>
      </w:pPr>
      <w:r w:rsidRPr="0070350B">
        <w:rPr>
          <w:rFonts w:ascii="Times New Roman" w:eastAsia="Times New Roman" w:hAnsi="Times New Roman" w:cs="Times New Roman"/>
          <w:b/>
          <w:sz w:val="32"/>
          <w:szCs w:val="32"/>
          <w:lang w:eastAsia="es-ES" w:bidi="ar-SA"/>
        </w:rPr>
        <w:t>TESIS DE GRADO</w:t>
      </w:r>
    </w:p>
    <w:p w:rsidR="00D6088F" w:rsidRPr="0070350B" w:rsidRDefault="00D6088F" w:rsidP="00D6088F">
      <w:pPr>
        <w:spacing w:after="0" w:line="360" w:lineRule="auto"/>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Previa a la obtención del Título de:</w:t>
      </w:r>
    </w:p>
    <w:p w:rsidR="00D6088F" w:rsidRPr="0070350B" w:rsidRDefault="00D6088F" w:rsidP="00D6088F">
      <w:pPr>
        <w:spacing w:after="0" w:line="360" w:lineRule="auto"/>
        <w:jc w:val="center"/>
        <w:rPr>
          <w:rFonts w:ascii="Times New Roman" w:eastAsia="Times New Roman" w:hAnsi="Times New Roman" w:cs="Times New Roman"/>
          <w:sz w:val="16"/>
          <w:szCs w:val="16"/>
          <w:lang w:eastAsia="es-ES" w:bidi="ar-SA"/>
        </w:rPr>
      </w:pPr>
    </w:p>
    <w:p w:rsidR="00D6088F" w:rsidRPr="0070350B" w:rsidRDefault="00D6088F" w:rsidP="00D6088F">
      <w:pPr>
        <w:spacing w:after="0" w:line="360" w:lineRule="auto"/>
        <w:jc w:val="center"/>
        <w:rPr>
          <w:rFonts w:ascii="Times New Roman" w:eastAsia="Times New Roman" w:hAnsi="Times New Roman" w:cs="Times New Roman"/>
          <w:b/>
          <w:sz w:val="32"/>
          <w:szCs w:val="32"/>
          <w:lang w:eastAsia="es-ES" w:bidi="ar-SA"/>
        </w:rPr>
      </w:pPr>
      <w:r w:rsidRPr="0070350B">
        <w:rPr>
          <w:rFonts w:ascii="Times New Roman" w:eastAsia="Times New Roman" w:hAnsi="Times New Roman" w:cs="Times New Roman"/>
          <w:b/>
          <w:sz w:val="32"/>
          <w:szCs w:val="32"/>
          <w:lang w:eastAsia="es-ES" w:bidi="ar-SA"/>
        </w:rPr>
        <w:t>ABOGADO DE LOS TRIBUNALES</w:t>
      </w:r>
      <w:r w:rsidR="00775822">
        <w:rPr>
          <w:rFonts w:ascii="Times New Roman" w:eastAsia="Times New Roman" w:hAnsi="Times New Roman" w:cs="Times New Roman"/>
          <w:b/>
          <w:sz w:val="32"/>
          <w:szCs w:val="32"/>
          <w:lang w:eastAsia="es-ES" w:bidi="ar-SA"/>
        </w:rPr>
        <w:t xml:space="preserve"> Y JUZGADOS</w:t>
      </w:r>
      <w:r w:rsidRPr="0070350B">
        <w:rPr>
          <w:rFonts w:ascii="Times New Roman" w:eastAsia="Times New Roman" w:hAnsi="Times New Roman" w:cs="Times New Roman"/>
          <w:b/>
          <w:sz w:val="32"/>
          <w:szCs w:val="32"/>
          <w:lang w:eastAsia="es-ES" w:bidi="ar-SA"/>
        </w:rPr>
        <w:t xml:space="preserve"> DE LA REPÚBLICA DEL ECUADOR</w:t>
      </w:r>
    </w:p>
    <w:p w:rsidR="00D6088F" w:rsidRPr="0070350B" w:rsidRDefault="00D6088F" w:rsidP="00D6088F">
      <w:pPr>
        <w:spacing w:after="0" w:line="360" w:lineRule="auto"/>
        <w:jc w:val="center"/>
        <w:rPr>
          <w:rFonts w:ascii="Times New Roman" w:eastAsia="Times New Roman" w:hAnsi="Times New Roman" w:cs="Times New Roman"/>
          <w:sz w:val="20"/>
          <w:szCs w:val="20"/>
          <w:lang w:eastAsia="es-ES" w:bidi="ar-SA"/>
        </w:rPr>
      </w:pPr>
    </w:p>
    <w:p w:rsidR="00D6088F" w:rsidRPr="00090190" w:rsidRDefault="00D6088F" w:rsidP="00D6088F">
      <w:pPr>
        <w:spacing w:after="0" w:line="360" w:lineRule="auto"/>
        <w:jc w:val="center"/>
        <w:rPr>
          <w:rFonts w:ascii="Times New Roman" w:eastAsia="Times New Roman" w:hAnsi="Times New Roman" w:cs="Times New Roman"/>
          <w:sz w:val="28"/>
          <w:szCs w:val="28"/>
          <w:lang w:eastAsia="es-ES" w:bidi="ar-SA"/>
        </w:rPr>
      </w:pPr>
      <w:r w:rsidRPr="00090190">
        <w:rPr>
          <w:rFonts w:ascii="Times New Roman" w:eastAsia="Times New Roman" w:hAnsi="Times New Roman" w:cs="Times New Roman"/>
          <w:sz w:val="28"/>
          <w:szCs w:val="28"/>
          <w:lang w:eastAsia="es-ES" w:bidi="ar-SA"/>
        </w:rPr>
        <w:t>AUTOR: GUILLERMO SEBASTIÁN PINTADO MORALES</w:t>
      </w:r>
    </w:p>
    <w:p w:rsidR="00D6088F" w:rsidRPr="00090190" w:rsidRDefault="00D6088F" w:rsidP="00D6088F">
      <w:pPr>
        <w:spacing w:after="0" w:line="360" w:lineRule="auto"/>
        <w:jc w:val="center"/>
        <w:rPr>
          <w:rFonts w:ascii="Times New Roman" w:eastAsia="Times New Roman" w:hAnsi="Times New Roman" w:cs="Times New Roman"/>
          <w:sz w:val="28"/>
          <w:szCs w:val="28"/>
          <w:lang w:eastAsia="es-ES" w:bidi="ar-SA"/>
        </w:rPr>
      </w:pPr>
      <w:r w:rsidRPr="00090190">
        <w:rPr>
          <w:rFonts w:ascii="Times New Roman" w:eastAsia="Times New Roman" w:hAnsi="Times New Roman" w:cs="Times New Roman"/>
          <w:sz w:val="28"/>
          <w:szCs w:val="28"/>
          <w:lang w:eastAsia="es-ES" w:bidi="ar-SA"/>
        </w:rPr>
        <w:t xml:space="preserve">TUTOR: </w:t>
      </w:r>
      <w:r w:rsidR="003D2E53" w:rsidRPr="00090190">
        <w:rPr>
          <w:rFonts w:ascii="Times New Roman" w:eastAsia="Times New Roman" w:hAnsi="Times New Roman" w:cs="Times New Roman"/>
          <w:sz w:val="28"/>
          <w:szCs w:val="28"/>
          <w:lang w:eastAsia="es-ES" w:bidi="ar-SA"/>
        </w:rPr>
        <w:t>JOEL SABANDO</w:t>
      </w:r>
    </w:p>
    <w:p w:rsidR="003D2E53" w:rsidRDefault="003D2E53" w:rsidP="00D6088F">
      <w:pPr>
        <w:spacing w:after="0" w:line="360" w:lineRule="auto"/>
        <w:jc w:val="center"/>
        <w:rPr>
          <w:rFonts w:ascii="Times New Roman" w:eastAsia="Times New Roman" w:hAnsi="Times New Roman" w:cs="Times New Roman"/>
          <w:lang w:eastAsia="es-ES" w:bidi="ar-SA"/>
        </w:rPr>
      </w:pPr>
    </w:p>
    <w:p w:rsidR="00D6088F" w:rsidRPr="0070350B" w:rsidRDefault="00D6088F" w:rsidP="00D6088F">
      <w:pPr>
        <w:spacing w:after="0" w:line="240" w:lineRule="auto"/>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LA LIBERTAD – ECUADOR</w:t>
      </w:r>
    </w:p>
    <w:p w:rsidR="00D6088F" w:rsidRDefault="00D6088F" w:rsidP="00D6088F">
      <w:pPr>
        <w:spacing w:after="0" w:line="240" w:lineRule="auto"/>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2010-2011</w:t>
      </w:r>
    </w:p>
    <w:p w:rsidR="0070350B" w:rsidRDefault="0070350B" w:rsidP="0070350B">
      <w:pPr>
        <w:spacing w:after="0" w:line="240" w:lineRule="auto"/>
        <w:rPr>
          <w:rFonts w:eastAsia="Times New Roman"/>
          <w:b/>
          <w:lang w:eastAsia="es-ES" w:bidi="ar-SA"/>
        </w:rPr>
      </w:pPr>
    </w:p>
    <w:p w:rsidR="001F43A4" w:rsidRDefault="001F43A4" w:rsidP="0070350B">
      <w:pPr>
        <w:spacing w:after="0" w:line="240" w:lineRule="auto"/>
        <w:rPr>
          <w:rFonts w:eastAsia="Times New Roman"/>
          <w:b/>
          <w:lang w:eastAsia="es-ES" w:bidi="ar-SA"/>
        </w:rPr>
      </w:pPr>
    </w:p>
    <w:p w:rsidR="003D2E53" w:rsidRPr="00BC7541" w:rsidRDefault="003D2E53" w:rsidP="00BC7541">
      <w:pPr>
        <w:spacing w:after="0" w:line="240" w:lineRule="auto"/>
        <w:rPr>
          <w:rFonts w:ascii="Times New Roman" w:eastAsia="Times New Roman" w:hAnsi="Times New Roman" w:cs="Times New Roman"/>
          <w:b/>
          <w:lang w:eastAsia="es-ES" w:bidi="ar-SA"/>
        </w:rPr>
      </w:pPr>
    </w:p>
    <w:p w:rsidR="0070350B" w:rsidRPr="00BC7541" w:rsidRDefault="0070350B" w:rsidP="00BC7541">
      <w:pPr>
        <w:spacing w:after="0" w:line="240" w:lineRule="auto"/>
        <w:jc w:val="right"/>
        <w:rPr>
          <w:rFonts w:ascii="Arial" w:eastAsia="Times New Roman" w:hAnsi="Arial" w:cs="Arial"/>
          <w:b/>
          <w:lang w:eastAsia="es-ES" w:bidi="ar-SA"/>
        </w:rPr>
      </w:pPr>
      <w:r w:rsidRPr="00BC7541">
        <w:rPr>
          <w:rFonts w:ascii="Arial" w:eastAsia="Times New Roman" w:hAnsi="Arial" w:cs="Arial"/>
          <w:b/>
          <w:lang w:eastAsia="es-ES" w:bidi="ar-SA"/>
        </w:rPr>
        <w:lastRenderedPageBreak/>
        <w:t xml:space="preserve">La Libertad,   </w:t>
      </w:r>
      <w:r w:rsidR="00775822">
        <w:rPr>
          <w:rFonts w:ascii="Arial" w:eastAsia="Times New Roman" w:hAnsi="Arial" w:cs="Arial"/>
          <w:b/>
          <w:lang w:eastAsia="es-ES" w:bidi="ar-SA"/>
        </w:rPr>
        <w:t>07</w:t>
      </w:r>
      <w:r w:rsidR="00BC7541" w:rsidRPr="00BC7541">
        <w:rPr>
          <w:rFonts w:ascii="Arial" w:eastAsia="Times New Roman" w:hAnsi="Arial" w:cs="Arial"/>
          <w:b/>
          <w:lang w:eastAsia="es-ES" w:bidi="ar-SA"/>
        </w:rPr>
        <w:t xml:space="preserve"> </w:t>
      </w:r>
      <w:r w:rsidR="00180A95" w:rsidRPr="00BC7541">
        <w:rPr>
          <w:rFonts w:ascii="Arial" w:eastAsia="Times New Roman" w:hAnsi="Arial" w:cs="Arial"/>
          <w:b/>
          <w:lang w:eastAsia="es-ES" w:bidi="ar-SA"/>
        </w:rPr>
        <w:t>de abril</w:t>
      </w:r>
      <w:r w:rsidR="00D6088F" w:rsidRPr="00BC7541">
        <w:rPr>
          <w:rFonts w:ascii="Arial" w:eastAsia="Times New Roman" w:hAnsi="Arial" w:cs="Arial"/>
          <w:b/>
          <w:lang w:eastAsia="es-ES" w:bidi="ar-SA"/>
        </w:rPr>
        <w:t xml:space="preserve"> del 2011.</w:t>
      </w:r>
    </w:p>
    <w:p w:rsidR="0070350B" w:rsidRPr="00BC7541" w:rsidRDefault="0070350B" w:rsidP="0070350B">
      <w:pPr>
        <w:spacing w:after="0" w:line="240" w:lineRule="auto"/>
        <w:rPr>
          <w:rFonts w:ascii="Arial" w:eastAsia="Times New Roman" w:hAnsi="Arial" w:cs="Arial"/>
          <w:lang w:eastAsia="es-ES" w:bidi="ar-SA"/>
        </w:rPr>
      </w:pPr>
    </w:p>
    <w:p w:rsidR="0070350B" w:rsidRPr="00BC7541" w:rsidRDefault="0070350B" w:rsidP="0070350B">
      <w:pPr>
        <w:spacing w:after="0" w:line="240" w:lineRule="auto"/>
        <w:jc w:val="center"/>
        <w:rPr>
          <w:rFonts w:ascii="Arial" w:eastAsia="Times New Roman" w:hAnsi="Arial" w:cs="Arial"/>
          <w:b/>
          <w:lang w:eastAsia="es-ES" w:bidi="ar-SA"/>
        </w:rPr>
      </w:pPr>
    </w:p>
    <w:p w:rsidR="0070350B" w:rsidRPr="00BC7541" w:rsidRDefault="0070350B" w:rsidP="0070350B">
      <w:pPr>
        <w:spacing w:after="0" w:line="240" w:lineRule="auto"/>
        <w:rPr>
          <w:rFonts w:ascii="Arial" w:eastAsia="Times New Roman" w:hAnsi="Arial" w:cs="Arial"/>
          <w:b/>
          <w:lang w:eastAsia="es-ES" w:bidi="ar-SA"/>
        </w:rPr>
      </w:pPr>
    </w:p>
    <w:p w:rsidR="0070350B" w:rsidRPr="00BC7541" w:rsidRDefault="0070350B" w:rsidP="0070350B">
      <w:pPr>
        <w:spacing w:after="0" w:line="240" w:lineRule="auto"/>
        <w:rPr>
          <w:rFonts w:ascii="Arial" w:eastAsia="Times New Roman" w:hAnsi="Arial" w:cs="Arial"/>
          <w:b/>
          <w:lang w:eastAsia="es-ES" w:bidi="ar-SA"/>
        </w:rPr>
      </w:pPr>
    </w:p>
    <w:p w:rsidR="0070350B" w:rsidRPr="00BC7541" w:rsidRDefault="0070350B" w:rsidP="00D6088F">
      <w:pPr>
        <w:keepNext/>
        <w:spacing w:after="0" w:line="240" w:lineRule="auto"/>
        <w:jc w:val="center"/>
        <w:outlineLvl w:val="0"/>
        <w:rPr>
          <w:rFonts w:ascii="Arial" w:eastAsia="Times New Roman" w:hAnsi="Arial" w:cs="Arial"/>
          <w:b/>
          <w:lang w:eastAsia="es-ES" w:bidi="ar-SA"/>
        </w:rPr>
      </w:pPr>
      <w:bookmarkStart w:id="1" w:name="_Toc289815139"/>
      <w:r w:rsidRPr="00BC7541">
        <w:rPr>
          <w:rFonts w:ascii="Arial" w:eastAsia="Times New Roman" w:hAnsi="Arial" w:cs="Arial"/>
          <w:b/>
          <w:lang w:eastAsia="es-ES" w:bidi="ar-SA"/>
        </w:rPr>
        <w:t>APROBACIÓN DEL TUTOR</w:t>
      </w:r>
      <w:bookmarkEnd w:id="1"/>
    </w:p>
    <w:p w:rsidR="00BC7541" w:rsidRPr="00BC7541" w:rsidRDefault="00BC7541" w:rsidP="00D6088F">
      <w:pPr>
        <w:keepNext/>
        <w:spacing w:after="0" w:line="240" w:lineRule="auto"/>
        <w:jc w:val="center"/>
        <w:outlineLvl w:val="0"/>
        <w:rPr>
          <w:rFonts w:ascii="Arial" w:eastAsia="Times New Roman" w:hAnsi="Arial" w:cs="Arial"/>
          <w:b/>
          <w:lang w:eastAsia="es-ES" w:bidi="ar-SA"/>
        </w:rPr>
      </w:pPr>
    </w:p>
    <w:p w:rsidR="0070350B" w:rsidRPr="00BC7541" w:rsidRDefault="0070350B" w:rsidP="0070350B">
      <w:pPr>
        <w:spacing w:after="0" w:line="240" w:lineRule="auto"/>
        <w:jc w:val="center"/>
        <w:rPr>
          <w:rFonts w:ascii="Arial" w:eastAsia="Times New Roman" w:hAnsi="Arial" w:cs="Arial"/>
          <w:b/>
          <w:lang w:eastAsia="es-ES" w:bidi="ar-SA"/>
        </w:rPr>
      </w:pPr>
    </w:p>
    <w:p w:rsidR="007A375D" w:rsidRPr="00BC7541" w:rsidRDefault="0070350B" w:rsidP="00BC7541">
      <w:pPr>
        <w:autoSpaceDE w:val="0"/>
        <w:autoSpaceDN w:val="0"/>
        <w:adjustRightInd w:val="0"/>
        <w:spacing w:after="0" w:line="240" w:lineRule="auto"/>
        <w:jc w:val="both"/>
        <w:rPr>
          <w:rFonts w:ascii="Arial" w:hAnsi="Arial" w:cs="Arial"/>
          <w:b/>
          <w:bCs/>
          <w:lang w:bidi="ar-SA"/>
        </w:rPr>
      </w:pPr>
      <w:r w:rsidRPr="00BC7541">
        <w:rPr>
          <w:rFonts w:ascii="Arial" w:eastAsia="Times New Roman" w:hAnsi="Arial" w:cs="Arial"/>
          <w:lang w:eastAsia="es-ES" w:bidi="ar-SA"/>
        </w:rPr>
        <w:t>En mi cal</w:t>
      </w:r>
      <w:r w:rsidR="007A375D" w:rsidRPr="00BC7541">
        <w:rPr>
          <w:rFonts w:ascii="Arial" w:eastAsia="Times New Roman" w:hAnsi="Arial" w:cs="Arial"/>
          <w:lang w:eastAsia="es-ES" w:bidi="ar-SA"/>
        </w:rPr>
        <w:t>idad de Tutor</w:t>
      </w:r>
      <w:r w:rsidRPr="00BC7541">
        <w:rPr>
          <w:rFonts w:ascii="Arial" w:eastAsia="Times New Roman" w:hAnsi="Arial" w:cs="Arial"/>
          <w:lang w:eastAsia="es-ES" w:bidi="ar-SA"/>
        </w:rPr>
        <w:t xml:space="preserve"> de investigación</w:t>
      </w:r>
      <w:r w:rsidR="007A375D" w:rsidRPr="00BC7541">
        <w:rPr>
          <w:rFonts w:ascii="Arial" w:eastAsia="Times New Roman" w:hAnsi="Arial" w:cs="Arial"/>
          <w:lang w:eastAsia="es-ES" w:bidi="ar-SA"/>
        </w:rPr>
        <w:t xml:space="preserve"> de tesis de grado</w:t>
      </w:r>
      <w:r w:rsidRPr="00BC7541">
        <w:rPr>
          <w:rFonts w:ascii="Arial" w:eastAsia="Times New Roman" w:hAnsi="Arial" w:cs="Arial"/>
          <w:lang w:eastAsia="es-ES" w:bidi="ar-SA"/>
        </w:rPr>
        <w:t>,</w:t>
      </w:r>
      <w:r w:rsidR="007A375D" w:rsidRPr="00BC7541">
        <w:rPr>
          <w:rFonts w:ascii="Arial" w:hAnsi="Arial" w:cs="Arial"/>
          <w:lang w:bidi="ar-SA"/>
        </w:rPr>
        <w:t xml:space="preserve"> </w:t>
      </w:r>
      <w:r w:rsidR="00BC7541" w:rsidRPr="00BC7541">
        <w:rPr>
          <w:rFonts w:ascii="Arial" w:hAnsi="Arial" w:cs="Arial"/>
          <w:lang w:bidi="ar-SA"/>
        </w:rPr>
        <w:t xml:space="preserve">apruebo y </w:t>
      </w:r>
      <w:r w:rsidR="007A375D" w:rsidRPr="00BC7541">
        <w:rPr>
          <w:rFonts w:ascii="Arial" w:hAnsi="Arial" w:cs="Arial"/>
          <w:lang w:bidi="ar-SA"/>
        </w:rPr>
        <w:t>Certifico el haber orientado y revisado</w:t>
      </w:r>
      <w:r w:rsidR="00BC7541" w:rsidRPr="00BC7541">
        <w:rPr>
          <w:rFonts w:ascii="Arial" w:hAnsi="Arial" w:cs="Arial"/>
          <w:lang w:bidi="ar-SA"/>
        </w:rPr>
        <w:t xml:space="preserve"> minuciosa</w:t>
      </w:r>
      <w:r w:rsidR="000C4B27">
        <w:rPr>
          <w:rFonts w:ascii="Arial" w:hAnsi="Arial" w:cs="Arial"/>
          <w:lang w:bidi="ar-SA"/>
        </w:rPr>
        <w:t>mente todas las</w:t>
      </w:r>
      <w:r w:rsidR="007A375D" w:rsidRPr="00BC7541">
        <w:rPr>
          <w:rFonts w:ascii="Arial" w:hAnsi="Arial" w:cs="Arial"/>
          <w:lang w:bidi="ar-SA"/>
        </w:rPr>
        <w:t xml:space="preserve">  partes</w:t>
      </w:r>
      <w:r w:rsidR="00BC7541" w:rsidRPr="00BC7541">
        <w:rPr>
          <w:rFonts w:ascii="Arial" w:hAnsi="Arial" w:cs="Arial"/>
          <w:lang w:bidi="ar-SA"/>
        </w:rPr>
        <w:t>,</w:t>
      </w:r>
      <w:r w:rsidR="007A375D" w:rsidRPr="00BC7541">
        <w:rPr>
          <w:rFonts w:ascii="Arial" w:hAnsi="Arial" w:cs="Arial"/>
          <w:lang w:bidi="ar-SA"/>
        </w:rPr>
        <w:t xml:space="preserve"> </w:t>
      </w:r>
      <w:r w:rsidR="000C4B27">
        <w:rPr>
          <w:rFonts w:ascii="Arial" w:hAnsi="Arial" w:cs="Arial"/>
          <w:lang w:bidi="ar-SA"/>
        </w:rPr>
        <w:t>d</w:t>
      </w:r>
      <w:r w:rsidR="007A375D" w:rsidRPr="00BC7541">
        <w:rPr>
          <w:rFonts w:ascii="Arial" w:hAnsi="Arial" w:cs="Arial"/>
          <w:lang w:bidi="ar-SA"/>
        </w:rPr>
        <w:t>el presente trabajo investigativo titulado</w:t>
      </w:r>
      <w:r w:rsidR="007A375D" w:rsidRPr="00BC7541">
        <w:rPr>
          <w:rFonts w:ascii="Arial" w:eastAsia="Times New Roman" w:hAnsi="Arial" w:cs="Arial"/>
          <w:lang w:eastAsia="es-ES" w:bidi="ar-SA"/>
        </w:rPr>
        <w:t xml:space="preserve"> </w:t>
      </w:r>
      <w:r w:rsidRPr="00BC7541">
        <w:rPr>
          <w:rFonts w:ascii="Arial" w:eastAsia="Times New Roman" w:hAnsi="Arial" w:cs="Arial"/>
          <w:lang w:eastAsia="es-ES" w:bidi="ar-SA"/>
        </w:rPr>
        <w:t xml:space="preserve"> “</w:t>
      </w:r>
      <w:r w:rsidR="00D6088F" w:rsidRPr="00BC7541">
        <w:rPr>
          <w:rFonts w:ascii="Arial" w:eastAsia="Times New Roman" w:hAnsi="Arial" w:cs="Arial"/>
          <w:b/>
          <w:lang w:val="es-ES" w:eastAsia="es-ES" w:bidi="ar-SA"/>
        </w:rPr>
        <w:t xml:space="preserve">DETERMINACIÓN DE UN PROGRAMA DE REHABILITACIÓN SOCIAL ORIENTADO AL DESARROLLO DE LAS CAPACIDADES DE LOS SENTENCIADOS PENALMENTE EN EL CENTRO DE REHABILITACIÓN SOCIAL DE VARONES DE GUAYAQUIL (CRSV-G), COMO UNA INICIATIVA PARA </w:t>
      </w:r>
      <w:r w:rsidR="003D2E53" w:rsidRPr="00BC7541">
        <w:rPr>
          <w:rFonts w:ascii="Arial" w:eastAsia="Times New Roman" w:hAnsi="Arial" w:cs="Arial"/>
          <w:b/>
          <w:lang w:val="es-ES" w:eastAsia="es-ES" w:bidi="ar-SA"/>
        </w:rPr>
        <w:t xml:space="preserve">LA </w:t>
      </w:r>
      <w:r w:rsidR="00D6088F" w:rsidRPr="00BC7541">
        <w:rPr>
          <w:rFonts w:ascii="Arial" w:eastAsia="Times New Roman" w:hAnsi="Arial" w:cs="Arial"/>
          <w:b/>
          <w:lang w:val="es-ES" w:eastAsia="es-ES" w:bidi="ar-SA"/>
        </w:rPr>
        <w:t>REHABILITACIÓN INTEGRAL</w:t>
      </w:r>
      <w:r w:rsidR="00BC7541" w:rsidRPr="00BC7541">
        <w:rPr>
          <w:rFonts w:ascii="Arial" w:eastAsia="Times New Roman" w:hAnsi="Arial" w:cs="Arial"/>
          <w:lang w:eastAsia="es-ES" w:bidi="ar-SA"/>
        </w:rPr>
        <w:t xml:space="preserve">” </w:t>
      </w:r>
      <w:r w:rsidRPr="00BC7541">
        <w:rPr>
          <w:rFonts w:ascii="Arial" w:eastAsia="Times New Roman" w:hAnsi="Arial" w:cs="Arial"/>
          <w:lang w:eastAsia="es-ES" w:bidi="ar-SA"/>
        </w:rPr>
        <w:t xml:space="preserve"> elaborado por </w:t>
      </w:r>
      <w:r w:rsidR="007A375D" w:rsidRPr="00BC7541">
        <w:rPr>
          <w:rFonts w:ascii="Arial" w:eastAsia="Times New Roman" w:hAnsi="Arial" w:cs="Arial"/>
          <w:b/>
          <w:lang w:eastAsia="es-ES" w:bidi="ar-SA"/>
        </w:rPr>
        <w:t>el Sr.</w:t>
      </w:r>
      <w:r w:rsidR="00D6088F" w:rsidRPr="00BC7541">
        <w:rPr>
          <w:rFonts w:ascii="Arial" w:eastAsia="Times New Roman" w:hAnsi="Arial" w:cs="Arial"/>
          <w:b/>
          <w:lang w:eastAsia="es-ES" w:bidi="ar-SA"/>
        </w:rPr>
        <w:t xml:space="preserve"> Guillermo Sebastián Pintado Morales</w:t>
      </w:r>
      <w:r w:rsidR="00D6088F" w:rsidRPr="00BC7541">
        <w:rPr>
          <w:rFonts w:ascii="Arial" w:eastAsia="Times New Roman" w:hAnsi="Arial" w:cs="Arial"/>
          <w:lang w:eastAsia="es-ES" w:bidi="ar-SA"/>
        </w:rPr>
        <w:t xml:space="preserve">, </w:t>
      </w:r>
      <w:r w:rsidRPr="00BC7541">
        <w:rPr>
          <w:rFonts w:ascii="Arial" w:eastAsia="Times New Roman" w:hAnsi="Arial" w:cs="Arial"/>
          <w:lang w:eastAsia="es-ES" w:bidi="ar-SA"/>
        </w:rPr>
        <w:t>egresad</w:t>
      </w:r>
      <w:r w:rsidR="00D6088F" w:rsidRPr="00BC7541">
        <w:rPr>
          <w:rFonts w:ascii="Arial" w:eastAsia="Times New Roman" w:hAnsi="Arial" w:cs="Arial"/>
          <w:lang w:eastAsia="es-ES" w:bidi="ar-SA"/>
        </w:rPr>
        <w:t>o</w:t>
      </w:r>
      <w:r w:rsidRPr="00BC7541">
        <w:rPr>
          <w:rFonts w:ascii="Arial" w:eastAsia="Times New Roman" w:hAnsi="Arial" w:cs="Arial"/>
          <w:lang w:eastAsia="es-ES" w:bidi="ar-SA"/>
        </w:rPr>
        <w:t xml:space="preserve"> de la  Escuela de Ciencias Sociales, Facultad de Ciencias Sociales y de la Salud  de la Universidad </w:t>
      </w:r>
      <w:r w:rsidR="000C4B27">
        <w:rPr>
          <w:rFonts w:ascii="Arial" w:eastAsia="Times New Roman" w:hAnsi="Arial" w:cs="Arial"/>
          <w:lang w:eastAsia="es-ES" w:bidi="ar-SA"/>
        </w:rPr>
        <w:t xml:space="preserve">Estatal </w:t>
      </w:r>
      <w:r w:rsidRPr="00BC7541">
        <w:rPr>
          <w:rFonts w:ascii="Arial" w:eastAsia="Times New Roman" w:hAnsi="Arial" w:cs="Arial"/>
          <w:lang w:eastAsia="es-ES" w:bidi="ar-SA"/>
        </w:rPr>
        <w:t xml:space="preserve">Península de Santa Elena, </w:t>
      </w:r>
      <w:r w:rsidR="007A375D" w:rsidRPr="00BC7541">
        <w:rPr>
          <w:rFonts w:ascii="Arial" w:hAnsi="Arial" w:cs="Arial"/>
          <w:bCs/>
          <w:lang w:bidi="ar-SA"/>
        </w:rPr>
        <w:t>el cual ha cumplido</w:t>
      </w:r>
      <w:r w:rsidR="007A375D" w:rsidRPr="00BC7541">
        <w:rPr>
          <w:rFonts w:ascii="Arial" w:hAnsi="Arial" w:cs="Arial"/>
          <w:b/>
          <w:bCs/>
          <w:lang w:bidi="ar-SA"/>
        </w:rPr>
        <w:t xml:space="preserve"> </w:t>
      </w:r>
      <w:r w:rsidR="007A375D" w:rsidRPr="00BC7541">
        <w:rPr>
          <w:rFonts w:ascii="Arial" w:hAnsi="Arial" w:cs="Arial"/>
          <w:lang w:bidi="ar-SA"/>
        </w:rPr>
        <w:t>con todas las exigencias establecidas por la carrera</w:t>
      </w:r>
    </w:p>
    <w:p w:rsidR="0070350B" w:rsidRPr="00BC7541" w:rsidRDefault="0070350B" w:rsidP="00BC7541">
      <w:pPr>
        <w:spacing w:after="0" w:line="360" w:lineRule="auto"/>
        <w:jc w:val="both"/>
        <w:rPr>
          <w:rFonts w:ascii="Arial" w:eastAsia="Times New Roman" w:hAnsi="Arial" w:cs="Arial"/>
          <w:lang w:eastAsia="es-ES" w:bidi="ar-SA"/>
        </w:rPr>
      </w:pPr>
      <w:r w:rsidRPr="00BC7541">
        <w:rPr>
          <w:rFonts w:ascii="Arial" w:eastAsia="Times New Roman" w:hAnsi="Arial" w:cs="Arial"/>
          <w:lang w:eastAsia="es-ES" w:bidi="ar-SA"/>
        </w:rPr>
        <w:t>.</w:t>
      </w:r>
    </w:p>
    <w:p w:rsidR="0070350B" w:rsidRPr="00BC7541" w:rsidRDefault="0070350B" w:rsidP="0070350B">
      <w:pPr>
        <w:spacing w:after="0" w:line="360" w:lineRule="auto"/>
        <w:jc w:val="both"/>
        <w:rPr>
          <w:rFonts w:ascii="Arial" w:eastAsia="Times New Roman" w:hAnsi="Arial" w:cs="Arial"/>
          <w:lang w:eastAsia="es-ES" w:bidi="ar-SA"/>
        </w:rPr>
      </w:pPr>
    </w:p>
    <w:p w:rsidR="0070350B" w:rsidRPr="00BC7541" w:rsidRDefault="0070350B" w:rsidP="0070350B">
      <w:pPr>
        <w:spacing w:after="0" w:line="360" w:lineRule="auto"/>
        <w:jc w:val="both"/>
        <w:rPr>
          <w:rFonts w:ascii="Arial" w:eastAsia="Times New Roman" w:hAnsi="Arial" w:cs="Arial"/>
          <w:lang w:eastAsia="es-ES" w:bidi="ar-SA"/>
        </w:rPr>
      </w:pPr>
    </w:p>
    <w:p w:rsidR="0070350B" w:rsidRPr="00BC7541" w:rsidRDefault="0070350B" w:rsidP="0070350B">
      <w:pPr>
        <w:spacing w:after="0" w:line="360" w:lineRule="auto"/>
        <w:jc w:val="center"/>
        <w:rPr>
          <w:rFonts w:ascii="Arial" w:eastAsia="Times New Roman" w:hAnsi="Arial" w:cs="Arial"/>
          <w:b/>
          <w:lang w:eastAsia="es-ES" w:bidi="ar-SA"/>
        </w:rPr>
      </w:pPr>
      <w:r w:rsidRPr="00BC7541">
        <w:rPr>
          <w:rFonts w:ascii="Arial" w:eastAsia="Times New Roman" w:hAnsi="Arial" w:cs="Arial"/>
          <w:b/>
          <w:lang w:eastAsia="es-ES" w:bidi="ar-SA"/>
        </w:rPr>
        <w:t>Atentamente</w:t>
      </w:r>
    </w:p>
    <w:p w:rsidR="0070350B" w:rsidRPr="00BC7541" w:rsidRDefault="0070350B" w:rsidP="0070350B">
      <w:pPr>
        <w:spacing w:after="0" w:line="360" w:lineRule="auto"/>
        <w:jc w:val="both"/>
        <w:rPr>
          <w:rFonts w:ascii="Arial" w:eastAsia="Times New Roman" w:hAnsi="Arial" w:cs="Arial"/>
          <w:b/>
          <w:lang w:eastAsia="es-ES" w:bidi="ar-SA"/>
        </w:rPr>
      </w:pPr>
    </w:p>
    <w:p w:rsidR="0070350B" w:rsidRPr="00BC7541" w:rsidRDefault="0070350B" w:rsidP="0070350B">
      <w:pPr>
        <w:spacing w:after="0" w:line="360" w:lineRule="auto"/>
        <w:jc w:val="both"/>
        <w:rPr>
          <w:rFonts w:ascii="Arial" w:eastAsia="Times New Roman" w:hAnsi="Arial" w:cs="Arial"/>
          <w:b/>
          <w:lang w:eastAsia="es-ES" w:bidi="ar-SA"/>
        </w:rPr>
      </w:pPr>
    </w:p>
    <w:p w:rsidR="0070350B" w:rsidRPr="00BC7541" w:rsidRDefault="0070350B" w:rsidP="0070350B">
      <w:pPr>
        <w:spacing w:after="0" w:line="360" w:lineRule="auto"/>
        <w:jc w:val="center"/>
        <w:rPr>
          <w:rFonts w:ascii="Arial" w:eastAsia="Times New Roman" w:hAnsi="Arial" w:cs="Arial"/>
          <w:b/>
          <w:lang w:eastAsia="es-ES" w:bidi="ar-SA"/>
        </w:rPr>
      </w:pPr>
      <w:r w:rsidRPr="00BC7541">
        <w:rPr>
          <w:rFonts w:ascii="Arial" w:eastAsia="Times New Roman" w:hAnsi="Arial" w:cs="Arial"/>
          <w:b/>
          <w:lang w:eastAsia="es-ES" w:bidi="ar-SA"/>
        </w:rPr>
        <w:t>………………………………….</w:t>
      </w:r>
    </w:p>
    <w:p w:rsidR="0070350B" w:rsidRPr="00BC7541" w:rsidRDefault="0070350B" w:rsidP="0070350B">
      <w:pPr>
        <w:spacing w:after="0" w:line="360" w:lineRule="auto"/>
        <w:jc w:val="center"/>
        <w:rPr>
          <w:rFonts w:ascii="Arial" w:eastAsia="Times New Roman" w:hAnsi="Arial" w:cs="Arial"/>
          <w:lang w:eastAsia="es-ES" w:bidi="ar-SA"/>
        </w:rPr>
      </w:pPr>
      <w:r w:rsidRPr="00BC7541">
        <w:rPr>
          <w:rFonts w:ascii="Arial" w:eastAsia="Times New Roman" w:hAnsi="Arial" w:cs="Arial"/>
          <w:lang w:eastAsia="es-ES" w:bidi="ar-SA"/>
        </w:rPr>
        <w:t xml:space="preserve">Ab. </w:t>
      </w:r>
      <w:r w:rsidR="003D2E53" w:rsidRPr="00BC7541">
        <w:rPr>
          <w:rFonts w:ascii="Arial" w:eastAsia="Times New Roman" w:hAnsi="Arial" w:cs="Arial"/>
          <w:lang w:eastAsia="es-ES" w:bidi="ar-SA"/>
        </w:rPr>
        <w:t>Joel Sabando</w:t>
      </w:r>
      <w:r w:rsidR="00523D6D" w:rsidRPr="00BC7541">
        <w:rPr>
          <w:rFonts w:ascii="Arial" w:eastAsia="Times New Roman" w:hAnsi="Arial" w:cs="Arial"/>
          <w:lang w:eastAsia="es-ES" w:bidi="ar-SA"/>
        </w:rPr>
        <w:t xml:space="preserve"> Andrade.</w:t>
      </w:r>
    </w:p>
    <w:p w:rsidR="0070350B" w:rsidRPr="00BC7541" w:rsidRDefault="0070350B" w:rsidP="0070350B">
      <w:pPr>
        <w:spacing w:after="0" w:line="360" w:lineRule="auto"/>
        <w:jc w:val="center"/>
        <w:rPr>
          <w:rFonts w:ascii="Arial" w:eastAsia="Times New Roman" w:hAnsi="Arial" w:cs="Arial"/>
          <w:b/>
          <w:lang w:eastAsia="es-ES" w:bidi="ar-SA"/>
        </w:rPr>
      </w:pPr>
      <w:r w:rsidRPr="00BC7541">
        <w:rPr>
          <w:rFonts w:ascii="Arial" w:eastAsia="Times New Roman" w:hAnsi="Arial" w:cs="Arial"/>
          <w:b/>
          <w:lang w:eastAsia="es-ES" w:bidi="ar-SA"/>
        </w:rPr>
        <w:t>TUTOR</w:t>
      </w:r>
      <w:r w:rsidR="00BC7541">
        <w:rPr>
          <w:rFonts w:ascii="Arial" w:eastAsia="Times New Roman" w:hAnsi="Arial" w:cs="Arial"/>
          <w:b/>
          <w:lang w:eastAsia="es-ES" w:bidi="ar-SA"/>
        </w:rPr>
        <w:t xml:space="preserve"> DE TESIS DE GRADO</w:t>
      </w:r>
    </w:p>
    <w:p w:rsidR="0070350B" w:rsidRPr="00BC7541" w:rsidRDefault="0070350B" w:rsidP="0070350B">
      <w:pPr>
        <w:spacing w:after="0" w:line="240" w:lineRule="auto"/>
        <w:rPr>
          <w:rFonts w:ascii="Arial" w:eastAsia="Times New Roman" w:hAnsi="Arial" w:cs="Arial"/>
          <w:lang w:eastAsia="es-ES" w:bidi="ar-SA"/>
        </w:rPr>
      </w:pPr>
    </w:p>
    <w:p w:rsidR="0070350B" w:rsidRPr="00BC7541" w:rsidRDefault="0070350B" w:rsidP="0070350B">
      <w:pPr>
        <w:spacing w:after="0" w:line="240" w:lineRule="auto"/>
        <w:rPr>
          <w:rFonts w:asciiTheme="majorHAnsi" w:eastAsia="Times New Roman" w:hAnsiTheme="majorHAnsi" w:cstheme="majorHAnsi"/>
          <w:sz w:val="28"/>
          <w:szCs w:val="28"/>
          <w:lang w:eastAsia="es-ES" w:bidi="ar-SA"/>
        </w:rPr>
      </w:pPr>
    </w:p>
    <w:p w:rsidR="0070350B" w:rsidRPr="000B704F" w:rsidRDefault="0070350B" w:rsidP="0070350B">
      <w:pPr>
        <w:spacing w:after="0" w:line="240" w:lineRule="auto"/>
        <w:rPr>
          <w:rFonts w:asciiTheme="majorHAnsi" w:eastAsia="Times New Roman" w:hAnsiTheme="majorHAnsi" w:cstheme="majorHAnsi"/>
          <w:lang w:eastAsia="es-ES" w:bidi="ar-SA"/>
        </w:rPr>
      </w:pPr>
    </w:p>
    <w:p w:rsidR="0070350B" w:rsidRPr="000B704F" w:rsidRDefault="0070350B" w:rsidP="0070350B">
      <w:pPr>
        <w:spacing w:after="0" w:line="240" w:lineRule="auto"/>
        <w:rPr>
          <w:rFonts w:asciiTheme="majorHAnsi" w:eastAsia="Times New Roman" w:hAnsiTheme="majorHAnsi" w:cstheme="majorHAnsi"/>
          <w:lang w:eastAsia="es-ES" w:bidi="ar-SA"/>
        </w:rPr>
      </w:pPr>
    </w:p>
    <w:p w:rsidR="00D6088F" w:rsidRPr="000B704F" w:rsidRDefault="00D6088F" w:rsidP="0070350B">
      <w:pPr>
        <w:spacing w:after="0" w:line="240" w:lineRule="auto"/>
        <w:rPr>
          <w:rFonts w:asciiTheme="majorHAnsi" w:eastAsia="Times New Roman" w:hAnsiTheme="majorHAnsi" w:cstheme="majorHAnsi"/>
          <w:lang w:eastAsia="es-ES" w:bidi="ar-SA"/>
        </w:rPr>
      </w:pPr>
    </w:p>
    <w:p w:rsidR="00D6088F" w:rsidRDefault="00D6088F" w:rsidP="0070350B">
      <w:pPr>
        <w:spacing w:after="0" w:line="240" w:lineRule="auto"/>
        <w:rPr>
          <w:rFonts w:ascii="AmerType Md BT" w:eastAsia="Times New Roman" w:hAnsi="AmerType Md BT" w:cs="Times New Roman"/>
          <w:lang w:eastAsia="es-ES" w:bidi="ar-SA"/>
        </w:rPr>
      </w:pPr>
    </w:p>
    <w:p w:rsidR="00D6088F" w:rsidRDefault="00D6088F" w:rsidP="0070350B">
      <w:pPr>
        <w:spacing w:after="0" w:line="240" w:lineRule="auto"/>
        <w:rPr>
          <w:rFonts w:ascii="AmerType Md BT" w:eastAsia="Times New Roman" w:hAnsi="AmerType Md BT" w:cs="Times New Roman"/>
          <w:lang w:eastAsia="es-ES" w:bidi="ar-SA"/>
        </w:rPr>
      </w:pPr>
    </w:p>
    <w:p w:rsidR="00D6088F" w:rsidRDefault="00D6088F" w:rsidP="0070350B">
      <w:pPr>
        <w:spacing w:after="0" w:line="240" w:lineRule="auto"/>
        <w:rPr>
          <w:rFonts w:ascii="AmerType Md BT" w:eastAsia="Times New Roman" w:hAnsi="AmerType Md BT" w:cs="Times New Roman"/>
          <w:lang w:eastAsia="es-ES" w:bidi="ar-SA"/>
        </w:rPr>
      </w:pPr>
    </w:p>
    <w:p w:rsidR="001F43A4" w:rsidRDefault="001F43A4" w:rsidP="0070350B">
      <w:pPr>
        <w:spacing w:after="0" w:line="240" w:lineRule="auto"/>
        <w:rPr>
          <w:rFonts w:ascii="AmerType Md BT" w:eastAsia="Times New Roman" w:hAnsi="AmerType Md BT" w:cs="Times New Roman"/>
          <w:lang w:eastAsia="es-ES" w:bidi="ar-SA"/>
        </w:rPr>
      </w:pPr>
    </w:p>
    <w:p w:rsidR="001F43A4" w:rsidRDefault="001F43A4" w:rsidP="0070350B">
      <w:pPr>
        <w:spacing w:after="0" w:line="240" w:lineRule="auto"/>
        <w:rPr>
          <w:rFonts w:ascii="AmerType Md BT" w:eastAsia="Times New Roman" w:hAnsi="AmerType Md BT" w:cs="Times New Roman"/>
          <w:lang w:eastAsia="es-ES" w:bidi="ar-SA"/>
        </w:rPr>
      </w:pPr>
    </w:p>
    <w:p w:rsidR="001F43A4" w:rsidRDefault="001F43A4" w:rsidP="0070350B">
      <w:pPr>
        <w:spacing w:after="0" w:line="240" w:lineRule="auto"/>
        <w:rPr>
          <w:rFonts w:ascii="AmerType Md BT" w:eastAsia="Times New Roman" w:hAnsi="AmerType Md BT" w:cs="Times New Roman"/>
          <w:lang w:eastAsia="es-ES" w:bidi="ar-SA"/>
        </w:rPr>
      </w:pPr>
    </w:p>
    <w:p w:rsidR="001F43A4" w:rsidRDefault="001F43A4" w:rsidP="0070350B">
      <w:pPr>
        <w:spacing w:after="0" w:line="240" w:lineRule="auto"/>
        <w:rPr>
          <w:rFonts w:ascii="AmerType Md BT" w:eastAsia="Times New Roman" w:hAnsi="AmerType Md BT" w:cs="Times New Roman"/>
          <w:lang w:eastAsia="es-ES" w:bidi="ar-SA"/>
        </w:rPr>
      </w:pPr>
    </w:p>
    <w:p w:rsidR="001F43A4" w:rsidRDefault="001F43A4" w:rsidP="0070350B">
      <w:pPr>
        <w:spacing w:after="0" w:line="240" w:lineRule="auto"/>
        <w:rPr>
          <w:rFonts w:ascii="AmerType Md BT" w:eastAsia="Times New Roman" w:hAnsi="AmerType Md BT" w:cs="Times New Roman"/>
          <w:lang w:eastAsia="es-ES" w:bidi="ar-SA"/>
        </w:rPr>
      </w:pPr>
    </w:p>
    <w:p w:rsidR="00D6088F" w:rsidRDefault="00D6088F" w:rsidP="0070350B">
      <w:pPr>
        <w:spacing w:after="0" w:line="240" w:lineRule="auto"/>
        <w:rPr>
          <w:rFonts w:ascii="AmerType Md BT" w:eastAsia="Times New Roman" w:hAnsi="AmerType Md BT" w:cs="Times New Roman"/>
          <w:lang w:eastAsia="es-ES" w:bidi="ar-SA"/>
        </w:rPr>
      </w:pPr>
    </w:p>
    <w:p w:rsidR="00D6088F" w:rsidRDefault="00D6088F" w:rsidP="0070350B">
      <w:pPr>
        <w:spacing w:after="0" w:line="240" w:lineRule="auto"/>
        <w:rPr>
          <w:rFonts w:ascii="AmerType Md BT" w:eastAsia="Times New Roman" w:hAnsi="AmerType Md BT" w:cs="Times New Roman"/>
          <w:lang w:eastAsia="es-ES" w:bidi="ar-SA"/>
        </w:rPr>
      </w:pPr>
    </w:p>
    <w:p w:rsidR="00D6088F" w:rsidRPr="0070350B" w:rsidRDefault="00D6088F" w:rsidP="0070350B">
      <w:pPr>
        <w:spacing w:after="0" w:line="240" w:lineRule="auto"/>
        <w:rPr>
          <w:rFonts w:ascii="AmerType Md BT" w:eastAsia="Times New Roman" w:hAnsi="AmerType Md BT" w:cs="Times New Roman"/>
          <w:lang w:eastAsia="es-ES" w:bidi="ar-SA"/>
        </w:rPr>
      </w:pPr>
    </w:p>
    <w:p w:rsidR="00F14F21" w:rsidRDefault="00F14F21" w:rsidP="0070350B">
      <w:pPr>
        <w:spacing w:after="0" w:line="240" w:lineRule="auto"/>
        <w:ind w:left="1980" w:right="2024"/>
        <w:jc w:val="both"/>
        <w:rPr>
          <w:rFonts w:ascii="Times New Roman" w:eastAsia="Times New Roman" w:hAnsi="Times New Roman" w:cs="Times New Roman"/>
          <w:lang w:val="es-MX" w:eastAsia="es-ES" w:bidi="ar-SA"/>
        </w:rPr>
      </w:pPr>
    </w:p>
    <w:p w:rsidR="00F14F21" w:rsidRDefault="00F14F21" w:rsidP="00F14F21">
      <w:pPr>
        <w:pStyle w:val="Sinespaciado"/>
        <w:jc w:val="center"/>
        <w:rPr>
          <w:rFonts w:ascii="Times New Roman" w:hAnsi="Times New Roman" w:cs="Times New Roman"/>
          <w:b/>
        </w:rPr>
      </w:pPr>
      <w:r w:rsidRPr="005851FF">
        <w:rPr>
          <w:rFonts w:ascii="Times New Roman" w:hAnsi="Times New Roman" w:cs="Times New Roman"/>
          <w:b/>
        </w:rPr>
        <w:t>DEDICATORIA</w:t>
      </w:r>
      <w:r>
        <w:rPr>
          <w:rFonts w:ascii="Times New Roman" w:hAnsi="Times New Roman" w:cs="Times New Roman"/>
          <w:b/>
        </w:rPr>
        <w:t>.</w:t>
      </w:r>
    </w:p>
    <w:p w:rsidR="00F14F21" w:rsidRDefault="00F14F21" w:rsidP="00F14F21">
      <w:pPr>
        <w:pStyle w:val="Sinespaciado"/>
        <w:jc w:val="center"/>
        <w:rPr>
          <w:rFonts w:ascii="Times New Roman" w:hAnsi="Times New Roman" w:cs="Times New Roman"/>
          <w:b/>
        </w:rPr>
      </w:pPr>
    </w:p>
    <w:p w:rsidR="00F14F21" w:rsidRPr="005851FF" w:rsidRDefault="00F14F21" w:rsidP="00F14F21">
      <w:pPr>
        <w:pStyle w:val="Sinespaciado"/>
        <w:jc w:val="center"/>
        <w:rPr>
          <w:rFonts w:ascii="Times New Roman" w:hAnsi="Times New Roman" w:cs="Times New Roman"/>
          <w:b/>
        </w:rPr>
      </w:pPr>
    </w:p>
    <w:p w:rsidR="00F14F21" w:rsidRDefault="00F14F21" w:rsidP="00F14F21">
      <w:pPr>
        <w:spacing w:after="0" w:line="240" w:lineRule="auto"/>
        <w:ind w:left="1980" w:right="2024"/>
        <w:jc w:val="both"/>
        <w:rPr>
          <w:rFonts w:ascii="Times New Roman" w:eastAsia="Times New Roman" w:hAnsi="Times New Roman" w:cs="Times New Roman"/>
          <w:lang w:eastAsia="es-ES" w:bidi="ar-SA"/>
        </w:rPr>
      </w:pPr>
      <w:r>
        <w:rPr>
          <w:rFonts w:ascii="Times New Roman" w:eastAsia="Times New Roman" w:hAnsi="Times New Roman" w:cs="Times New Roman"/>
          <w:lang w:eastAsia="es-ES" w:bidi="ar-SA"/>
        </w:rPr>
        <w:t>Este trabajo lo dedico a</w:t>
      </w:r>
      <w:r w:rsidRPr="0070350B">
        <w:rPr>
          <w:rFonts w:ascii="Times New Roman" w:eastAsia="Times New Roman" w:hAnsi="Times New Roman" w:cs="Times New Roman"/>
          <w:lang w:eastAsia="es-ES" w:bidi="ar-SA"/>
        </w:rPr>
        <w:t xml:space="preserve"> Dios por darme la vida, por </w:t>
      </w:r>
      <w:r>
        <w:rPr>
          <w:rFonts w:ascii="Times New Roman" w:eastAsia="Times New Roman" w:hAnsi="Times New Roman" w:cs="Times New Roman"/>
          <w:lang w:eastAsia="es-ES" w:bidi="ar-SA"/>
        </w:rPr>
        <w:t>la salud y la fuerza de cada</w:t>
      </w:r>
      <w:r w:rsidRPr="0070350B">
        <w:rPr>
          <w:rFonts w:ascii="Times New Roman" w:eastAsia="Times New Roman" w:hAnsi="Times New Roman" w:cs="Times New Roman"/>
          <w:lang w:eastAsia="es-ES" w:bidi="ar-SA"/>
        </w:rPr>
        <w:t xml:space="preserve"> día </w:t>
      </w:r>
      <w:r>
        <w:rPr>
          <w:rFonts w:ascii="Times New Roman" w:eastAsia="Times New Roman" w:hAnsi="Times New Roman" w:cs="Times New Roman"/>
          <w:lang w:eastAsia="es-ES" w:bidi="ar-SA"/>
        </w:rPr>
        <w:t xml:space="preserve">para cumplir mis </w:t>
      </w:r>
      <w:r w:rsidRPr="0070350B">
        <w:rPr>
          <w:rFonts w:ascii="Times New Roman" w:eastAsia="Times New Roman" w:hAnsi="Times New Roman" w:cs="Times New Roman"/>
          <w:lang w:eastAsia="es-ES" w:bidi="ar-SA"/>
        </w:rPr>
        <w:t>objetivos.</w:t>
      </w:r>
    </w:p>
    <w:p w:rsidR="00F14F21" w:rsidRDefault="00F14F21" w:rsidP="00F14F21">
      <w:pPr>
        <w:spacing w:after="0" w:line="240" w:lineRule="auto"/>
        <w:ind w:left="1980" w:right="2024"/>
        <w:jc w:val="both"/>
        <w:rPr>
          <w:rFonts w:ascii="Times New Roman" w:hAnsi="Times New Roman" w:cs="Times New Roman"/>
        </w:rPr>
      </w:pPr>
    </w:p>
    <w:p w:rsidR="00F14F21" w:rsidRDefault="00BC7541" w:rsidP="00F14F21">
      <w:pPr>
        <w:spacing w:after="0" w:line="240" w:lineRule="auto"/>
        <w:ind w:left="1980" w:right="2024"/>
        <w:jc w:val="both"/>
        <w:rPr>
          <w:rFonts w:ascii="Times New Roman" w:eastAsia="Times New Roman" w:hAnsi="Times New Roman" w:cs="Times New Roman"/>
          <w:lang w:eastAsia="es-ES" w:bidi="ar-SA"/>
        </w:rPr>
      </w:pPr>
      <w:r>
        <w:rPr>
          <w:rFonts w:ascii="Times New Roman" w:hAnsi="Times New Roman" w:cs="Times New Roman"/>
        </w:rPr>
        <w:t>A mis hermanos; Juan y Edgar, a</w:t>
      </w:r>
      <w:r w:rsidR="00F14F21">
        <w:rPr>
          <w:rFonts w:ascii="Times New Roman" w:hAnsi="Times New Roman" w:cs="Times New Roman"/>
        </w:rPr>
        <w:t xml:space="preserve"> mis padres; Edgar Rodrigo Pintado Herrera y Consuelo del pilar Morales </w:t>
      </w:r>
      <w:proofErr w:type="spellStart"/>
      <w:r w:rsidR="00F14F21">
        <w:rPr>
          <w:rFonts w:ascii="Times New Roman" w:hAnsi="Times New Roman" w:cs="Times New Roman"/>
        </w:rPr>
        <w:t>Morales</w:t>
      </w:r>
      <w:proofErr w:type="spellEnd"/>
      <w:r w:rsidR="00F14F21">
        <w:rPr>
          <w:rFonts w:ascii="Times New Roman" w:hAnsi="Times New Roman" w:cs="Times New Roman"/>
        </w:rPr>
        <w:t xml:space="preserve">. </w:t>
      </w:r>
      <w:r w:rsidR="00F14F21">
        <w:rPr>
          <w:rFonts w:ascii="Times New Roman" w:eastAsia="Times New Roman" w:hAnsi="Times New Roman" w:cs="Times New Roman"/>
          <w:lang w:eastAsia="es-ES" w:bidi="ar-SA"/>
        </w:rPr>
        <w:t>Q</w:t>
      </w:r>
      <w:r w:rsidR="00F14F21" w:rsidRPr="0070350B">
        <w:rPr>
          <w:rFonts w:ascii="Times New Roman" w:eastAsia="Times New Roman" w:hAnsi="Times New Roman" w:cs="Times New Roman"/>
          <w:lang w:eastAsia="es-ES" w:bidi="ar-SA"/>
        </w:rPr>
        <w:t>ue con su</w:t>
      </w:r>
      <w:r w:rsidR="00F14F21">
        <w:rPr>
          <w:rFonts w:ascii="Times New Roman" w:eastAsia="Times New Roman" w:hAnsi="Times New Roman" w:cs="Times New Roman"/>
          <w:lang w:eastAsia="es-ES" w:bidi="ar-SA"/>
        </w:rPr>
        <w:t xml:space="preserve"> amor, su apoyo moral y económico, me supieron orientar hacia el camino del bien y culminar mi carrera con éxito. </w:t>
      </w:r>
      <w:r w:rsidR="00F14F21" w:rsidRPr="005851FF">
        <w:rPr>
          <w:rFonts w:ascii="Times New Roman" w:hAnsi="Times New Roman" w:cs="Times New Roman"/>
        </w:rPr>
        <w:t>Viviré eternamente agradecido de su bondad y cariño</w:t>
      </w:r>
    </w:p>
    <w:p w:rsidR="00F14F21" w:rsidRDefault="00F14F21" w:rsidP="00F14F21">
      <w:pPr>
        <w:spacing w:after="0" w:line="240" w:lineRule="auto"/>
        <w:ind w:left="1980" w:right="2024"/>
        <w:jc w:val="both"/>
        <w:rPr>
          <w:rFonts w:ascii="Times New Roman" w:eastAsia="Times New Roman" w:hAnsi="Times New Roman" w:cs="Times New Roman"/>
          <w:lang w:eastAsia="es-ES" w:bidi="ar-SA"/>
        </w:rPr>
      </w:pPr>
    </w:p>
    <w:p w:rsidR="00BC7541" w:rsidRDefault="00F14F21" w:rsidP="00BC7541">
      <w:pPr>
        <w:spacing w:after="0" w:line="240" w:lineRule="auto"/>
        <w:ind w:left="1980" w:right="2024"/>
        <w:jc w:val="both"/>
        <w:rPr>
          <w:rFonts w:ascii="Times New Roman" w:hAnsi="Times New Roman" w:cs="Times New Roman"/>
        </w:rPr>
      </w:pPr>
      <w:r>
        <w:rPr>
          <w:rFonts w:ascii="Times New Roman" w:hAnsi="Times New Roman" w:cs="Times New Roman"/>
        </w:rPr>
        <w:t>A mi hijo, Emilio Sebastián Pintado Ricaurte,</w:t>
      </w:r>
      <w:r w:rsidRPr="005851FF">
        <w:rPr>
          <w:rFonts w:ascii="Times New Roman" w:hAnsi="Times New Roman" w:cs="Times New Roman"/>
        </w:rPr>
        <w:t xml:space="preserve"> </w:t>
      </w:r>
      <w:r>
        <w:rPr>
          <w:rFonts w:ascii="Times New Roman" w:hAnsi="Times New Roman" w:cs="Times New Roman"/>
        </w:rPr>
        <w:t>que es el motor que impulsa m</w:t>
      </w:r>
      <w:r w:rsidR="00BC7541">
        <w:rPr>
          <w:rFonts w:ascii="Times New Roman" w:hAnsi="Times New Roman" w:cs="Times New Roman"/>
        </w:rPr>
        <w:t>i vida para seguir superándome.</w:t>
      </w:r>
    </w:p>
    <w:p w:rsidR="00BC7541" w:rsidRPr="00BC7541" w:rsidRDefault="00BC7541" w:rsidP="00BC7541">
      <w:pPr>
        <w:spacing w:after="0" w:line="240" w:lineRule="auto"/>
        <w:ind w:right="2024"/>
        <w:jc w:val="both"/>
        <w:rPr>
          <w:rFonts w:ascii="Times New Roman" w:hAnsi="Times New Roman" w:cs="Times New Roman"/>
        </w:rPr>
      </w:pPr>
    </w:p>
    <w:p w:rsidR="00F14F21" w:rsidRPr="0070350B" w:rsidRDefault="00F14F21" w:rsidP="0070350B">
      <w:pPr>
        <w:spacing w:after="0" w:line="240" w:lineRule="auto"/>
        <w:ind w:left="1980" w:right="2024"/>
        <w:jc w:val="both"/>
        <w:rPr>
          <w:rFonts w:ascii="Times New Roman" w:eastAsia="Times New Roman" w:hAnsi="Times New Roman" w:cs="Times New Roman"/>
          <w:lang w:eastAsia="es-ES" w:bidi="ar-SA"/>
        </w:rPr>
      </w:pPr>
    </w:p>
    <w:p w:rsidR="0070350B" w:rsidRPr="0070350B" w:rsidRDefault="0070350B" w:rsidP="0070350B">
      <w:pPr>
        <w:spacing w:after="0" w:line="240" w:lineRule="auto"/>
        <w:ind w:left="1980" w:right="2024"/>
        <w:jc w:val="both"/>
        <w:rPr>
          <w:rFonts w:ascii="Times New Roman" w:eastAsia="Times New Roman" w:hAnsi="Times New Roman" w:cs="Times New Roman"/>
          <w:lang w:eastAsia="es-ES" w:bidi="ar-SA"/>
        </w:rPr>
      </w:pP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70350B" w:rsidP="0070350B">
      <w:pPr>
        <w:spacing w:after="0" w:line="240" w:lineRule="auto"/>
        <w:rPr>
          <w:rFonts w:eastAsia="Times New Roman"/>
          <w:lang w:eastAsia="es-ES" w:bidi="ar-SA"/>
        </w:rPr>
      </w:pPr>
    </w:p>
    <w:p w:rsidR="0070350B" w:rsidRPr="0070350B" w:rsidRDefault="0070350B" w:rsidP="0070350B">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F22DF2" w:rsidP="00D6088F">
      <w:pPr>
        <w:spacing w:after="0" w:line="240" w:lineRule="auto"/>
        <w:rPr>
          <w:rFonts w:eastAsia="Times New Roman"/>
          <w:lang w:eastAsia="es-ES" w:bidi="ar-SA"/>
        </w:rPr>
      </w:pPr>
      <w:r>
        <w:rPr>
          <w:rFonts w:eastAsia="Times New Roman"/>
          <w:noProof/>
          <w:lang w:eastAsia="es-EC" w:bidi="ar-SA"/>
        </w:rPr>
        <w:pict>
          <v:shapetype id="_x0000_t32" coordsize="21600,21600" o:spt="32" o:oned="t" path="m,l21600,21600e" filled="f">
            <v:path arrowok="t" fillok="f" o:connecttype="none"/>
            <o:lock v:ext="edit" shapetype="t"/>
          </v:shapetype>
          <v:shape id="_x0000_s1145" type="#_x0000_t32" style="position:absolute;margin-left:131.8pt;margin-top:11.5pt;width:125.2pt;height:0;z-index:251721728" o:connectortype="straight"/>
        </w:pict>
      </w: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D6088F" w:rsidRDefault="00D6088F" w:rsidP="00D6088F">
      <w:pPr>
        <w:spacing w:after="0" w:line="240" w:lineRule="auto"/>
        <w:rPr>
          <w:rFonts w:eastAsia="Times New Roman"/>
          <w:lang w:eastAsia="es-ES" w:bidi="ar-SA"/>
        </w:rPr>
      </w:pPr>
    </w:p>
    <w:p w:rsidR="003D2E53" w:rsidRDefault="003D2E53" w:rsidP="00D6088F">
      <w:pPr>
        <w:spacing w:after="0" w:line="240" w:lineRule="auto"/>
        <w:rPr>
          <w:rFonts w:eastAsia="Times New Roman"/>
          <w:lang w:eastAsia="es-ES" w:bidi="ar-SA"/>
        </w:rPr>
      </w:pPr>
    </w:p>
    <w:p w:rsidR="003D2E53" w:rsidRDefault="003D2E53" w:rsidP="00D6088F">
      <w:pPr>
        <w:spacing w:after="0" w:line="240" w:lineRule="auto"/>
        <w:rPr>
          <w:rFonts w:eastAsia="Times New Roman"/>
          <w:lang w:eastAsia="es-ES" w:bidi="ar-SA"/>
        </w:rPr>
      </w:pPr>
    </w:p>
    <w:p w:rsidR="003D2E53" w:rsidRDefault="003D2E53" w:rsidP="00D6088F">
      <w:pPr>
        <w:spacing w:after="0" w:line="240" w:lineRule="auto"/>
        <w:rPr>
          <w:rFonts w:eastAsia="Times New Roman"/>
          <w:lang w:eastAsia="es-ES" w:bidi="ar-SA"/>
        </w:rPr>
      </w:pPr>
    </w:p>
    <w:p w:rsidR="003D2E53" w:rsidRPr="0070350B" w:rsidRDefault="003D2E53" w:rsidP="00D6088F">
      <w:pPr>
        <w:spacing w:after="0" w:line="240" w:lineRule="auto"/>
        <w:rPr>
          <w:rFonts w:eastAsia="Times New Roman"/>
          <w:lang w:eastAsia="es-ES" w:bidi="ar-SA"/>
        </w:rPr>
      </w:pPr>
    </w:p>
    <w:p w:rsidR="00BC7541" w:rsidRDefault="00BC7541" w:rsidP="00D6088F">
      <w:pPr>
        <w:keepNext/>
        <w:spacing w:after="0" w:line="240" w:lineRule="auto"/>
        <w:jc w:val="center"/>
        <w:outlineLvl w:val="0"/>
        <w:rPr>
          <w:rFonts w:ascii="Times New Roman" w:eastAsia="Times New Roman" w:hAnsi="Times New Roman" w:cs="Times New Roman"/>
          <w:b/>
          <w:lang w:eastAsia="es-ES" w:bidi="ar-SA"/>
        </w:rPr>
      </w:pPr>
      <w:bookmarkStart w:id="2" w:name="_Toc289815141"/>
    </w:p>
    <w:p w:rsidR="00BC7541" w:rsidRDefault="00BC7541" w:rsidP="00D6088F">
      <w:pPr>
        <w:keepNext/>
        <w:spacing w:after="0" w:line="240" w:lineRule="auto"/>
        <w:jc w:val="center"/>
        <w:outlineLvl w:val="0"/>
        <w:rPr>
          <w:rFonts w:ascii="Times New Roman" w:eastAsia="Times New Roman" w:hAnsi="Times New Roman" w:cs="Times New Roman"/>
          <w:b/>
          <w:lang w:eastAsia="es-ES" w:bidi="ar-SA"/>
        </w:rPr>
      </w:pPr>
    </w:p>
    <w:p w:rsidR="00BC7541" w:rsidRDefault="00BC7541" w:rsidP="00D6088F">
      <w:pPr>
        <w:keepNext/>
        <w:spacing w:after="0" w:line="240" w:lineRule="auto"/>
        <w:jc w:val="center"/>
        <w:outlineLvl w:val="0"/>
        <w:rPr>
          <w:rFonts w:ascii="Times New Roman" w:eastAsia="Times New Roman" w:hAnsi="Times New Roman" w:cs="Times New Roman"/>
          <w:b/>
          <w:lang w:eastAsia="es-ES" w:bidi="ar-SA"/>
        </w:rPr>
      </w:pPr>
    </w:p>
    <w:p w:rsidR="0070350B" w:rsidRPr="000B704F" w:rsidRDefault="0070350B" w:rsidP="00D6088F">
      <w:pPr>
        <w:keepNext/>
        <w:spacing w:after="0" w:line="240" w:lineRule="auto"/>
        <w:jc w:val="center"/>
        <w:outlineLvl w:val="0"/>
        <w:rPr>
          <w:rFonts w:ascii="Times New Roman" w:eastAsia="Times New Roman" w:hAnsi="Times New Roman" w:cs="Times New Roman"/>
          <w:b/>
          <w:lang w:eastAsia="es-ES" w:bidi="ar-SA"/>
        </w:rPr>
      </w:pPr>
      <w:r w:rsidRPr="000B704F">
        <w:rPr>
          <w:rFonts w:ascii="Times New Roman" w:eastAsia="Times New Roman" w:hAnsi="Times New Roman" w:cs="Times New Roman"/>
          <w:b/>
          <w:lang w:eastAsia="es-ES" w:bidi="ar-SA"/>
        </w:rPr>
        <w:t>AGRADECIMIENTO</w:t>
      </w:r>
      <w:bookmarkEnd w:id="2"/>
    </w:p>
    <w:p w:rsidR="00036C3A" w:rsidRDefault="00036C3A" w:rsidP="0070350B">
      <w:pPr>
        <w:spacing w:after="0" w:line="240" w:lineRule="auto"/>
        <w:ind w:left="1980" w:right="2024"/>
        <w:jc w:val="both"/>
        <w:rPr>
          <w:rFonts w:ascii="Times New Roman" w:eastAsia="Times New Roman" w:hAnsi="Times New Roman" w:cs="Times New Roman"/>
          <w:lang w:eastAsia="es-ES" w:bidi="ar-SA"/>
        </w:rPr>
      </w:pPr>
    </w:p>
    <w:p w:rsidR="00036C3A" w:rsidRDefault="00036C3A" w:rsidP="0070350B">
      <w:pPr>
        <w:spacing w:after="0" w:line="240" w:lineRule="auto"/>
        <w:ind w:left="1980" w:right="2024"/>
        <w:jc w:val="both"/>
        <w:rPr>
          <w:rFonts w:ascii="Times New Roman" w:eastAsia="Times New Roman" w:hAnsi="Times New Roman" w:cs="Times New Roman"/>
          <w:lang w:eastAsia="es-ES" w:bidi="ar-SA"/>
        </w:rPr>
      </w:pPr>
    </w:p>
    <w:p w:rsidR="002520A9" w:rsidRDefault="006F46DF" w:rsidP="0070350B">
      <w:pPr>
        <w:spacing w:after="0" w:line="240" w:lineRule="auto"/>
        <w:ind w:left="1980" w:right="2024"/>
        <w:jc w:val="both"/>
        <w:rPr>
          <w:rFonts w:ascii="Times New Roman" w:eastAsia="Times New Roman" w:hAnsi="Times New Roman" w:cs="Times New Roman"/>
          <w:lang w:eastAsia="es-ES" w:bidi="ar-SA"/>
        </w:rPr>
      </w:pPr>
      <w:r>
        <w:t>A la Universidad Estatal Península de Santa Elena</w:t>
      </w:r>
      <w:r w:rsidRPr="005851FF">
        <w:t>, por haberme permitido</w:t>
      </w:r>
      <w:r>
        <w:t xml:space="preserve"> formarme como un profesional de manera científica y académica en la Carrera de derecho para el servicio de la sociedad y la justicia</w:t>
      </w:r>
      <w:r>
        <w:rPr>
          <w:rFonts w:ascii="Times New Roman" w:eastAsia="Times New Roman" w:hAnsi="Times New Roman" w:cs="Times New Roman"/>
          <w:lang w:eastAsia="es-ES" w:bidi="ar-SA"/>
        </w:rPr>
        <w:t>.</w:t>
      </w:r>
    </w:p>
    <w:p w:rsidR="002520A9" w:rsidRDefault="002520A9" w:rsidP="0070350B">
      <w:pPr>
        <w:spacing w:after="0" w:line="240" w:lineRule="auto"/>
        <w:ind w:left="1980" w:right="2024"/>
        <w:jc w:val="both"/>
        <w:rPr>
          <w:rFonts w:ascii="Times New Roman" w:eastAsia="Times New Roman" w:hAnsi="Times New Roman" w:cs="Times New Roman"/>
          <w:lang w:eastAsia="es-ES" w:bidi="ar-SA"/>
        </w:rPr>
      </w:pPr>
    </w:p>
    <w:p w:rsidR="002520A9" w:rsidRPr="002520A9" w:rsidRDefault="000C4B27" w:rsidP="0070350B">
      <w:pPr>
        <w:spacing w:after="0" w:line="240" w:lineRule="auto"/>
        <w:ind w:left="1980" w:right="2024"/>
        <w:jc w:val="both"/>
        <w:rPr>
          <w:rFonts w:ascii="Times New Roman" w:eastAsia="Times New Roman" w:hAnsi="Times New Roman" w:cs="Times New Roman"/>
          <w:lang w:eastAsia="es-ES" w:bidi="ar-SA"/>
        </w:rPr>
      </w:pPr>
      <w:r>
        <w:rPr>
          <w:rFonts w:ascii="Times New Roman" w:eastAsia="Times New Roman" w:hAnsi="Times New Roman" w:cs="Times New Roman"/>
          <w:lang w:eastAsia="es-ES" w:bidi="ar-SA"/>
        </w:rPr>
        <w:t>A mis</w:t>
      </w:r>
      <w:r w:rsidR="006F46DF">
        <w:rPr>
          <w:rFonts w:ascii="Times New Roman" w:eastAsia="Times New Roman" w:hAnsi="Times New Roman" w:cs="Times New Roman"/>
          <w:lang w:eastAsia="es-ES" w:bidi="ar-SA"/>
        </w:rPr>
        <w:t xml:space="preserve"> compañeros de esta primera promoción de Abogados de la Universidad Estatal Península de Santa Elena qu</w:t>
      </w:r>
      <w:r w:rsidR="00775822">
        <w:rPr>
          <w:rFonts w:ascii="Times New Roman" w:eastAsia="Times New Roman" w:hAnsi="Times New Roman" w:cs="Times New Roman"/>
          <w:lang w:eastAsia="es-ES" w:bidi="ar-SA"/>
        </w:rPr>
        <w:t xml:space="preserve">ienes serán eternamente </w:t>
      </w:r>
      <w:proofErr w:type="gramStart"/>
      <w:r w:rsidR="00775822">
        <w:rPr>
          <w:rFonts w:ascii="Times New Roman" w:eastAsia="Times New Roman" w:hAnsi="Times New Roman" w:cs="Times New Roman"/>
          <w:lang w:eastAsia="es-ES" w:bidi="ar-SA"/>
        </w:rPr>
        <w:t>recordad</w:t>
      </w:r>
      <w:r w:rsidR="006F46DF">
        <w:rPr>
          <w:rFonts w:ascii="Times New Roman" w:eastAsia="Times New Roman" w:hAnsi="Times New Roman" w:cs="Times New Roman"/>
          <w:lang w:eastAsia="es-ES" w:bidi="ar-SA"/>
        </w:rPr>
        <w:t xml:space="preserve">os </w:t>
      </w:r>
      <w:r w:rsidR="00775822">
        <w:rPr>
          <w:rFonts w:ascii="Times New Roman" w:eastAsia="Times New Roman" w:hAnsi="Times New Roman" w:cs="Times New Roman"/>
          <w:lang w:eastAsia="es-ES" w:bidi="ar-SA"/>
        </w:rPr>
        <w:t>.</w:t>
      </w:r>
      <w:proofErr w:type="gramEnd"/>
      <w:r w:rsidR="006F46DF">
        <w:rPr>
          <w:rFonts w:ascii="Times New Roman" w:eastAsia="Times New Roman" w:hAnsi="Times New Roman" w:cs="Times New Roman"/>
          <w:lang w:eastAsia="es-ES" w:bidi="ar-SA"/>
        </w:rPr>
        <w:t xml:space="preserve"> </w:t>
      </w:r>
    </w:p>
    <w:p w:rsidR="002520A9" w:rsidRDefault="002520A9" w:rsidP="0070350B">
      <w:pPr>
        <w:spacing w:after="0" w:line="240" w:lineRule="auto"/>
        <w:ind w:left="1980" w:right="2024"/>
        <w:jc w:val="both"/>
        <w:rPr>
          <w:rFonts w:ascii="Times New Roman" w:eastAsia="Times New Roman" w:hAnsi="Times New Roman" w:cs="Times New Roman"/>
          <w:lang w:eastAsia="es-ES" w:bidi="ar-SA"/>
        </w:rPr>
      </w:pPr>
    </w:p>
    <w:p w:rsidR="006F46DF" w:rsidRDefault="0070350B" w:rsidP="0070350B">
      <w:pPr>
        <w:spacing w:after="0" w:line="240" w:lineRule="auto"/>
        <w:ind w:left="1980" w:right="2024"/>
        <w:jc w:val="both"/>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A</w:t>
      </w:r>
      <w:r w:rsidR="006F46DF">
        <w:rPr>
          <w:rFonts w:ascii="Times New Roman" w:eastAsia="Times New Roman" w:hAnsi="Times New Roman" w:cs="Times New Roman"/>
          <w:lang w:eastAsia="es-ES" w:bidi="ar-SA"/>
        </w:rPr>
        <w:t>l director del Centro de Rehabilitación Social N°1 varones de Guayaquil, quien contribuyo desinteresadamente y permitió mi ingreso para la recolección de información con la que sustento mi  proyecto</w:t>
      </w:r>
    </w:p>
    <w:p w:rsidR="006F46DF" w:rsidRDefault="006F46DF" w:rsidP="0070350B">
      <w:pPr>
        <w:spacing w:after="0" w:line="240" w:lineRule="auto"/>
        <w:ind w:left="1980" w:right="2024"/>
        <w:jc w:val="both"/>
        <w:rPr>
          <w:rFonts w:ascii="Times New Roman" w:eastAsia="Times New Roman" w:hAnsi="Times New Roman" w:cs="Times New Roman"/>
          <w:lang w:eastAsia="es-ES" w:bidi="ar-SA"/>
        </w:rPr>
      </w:pPr>
    </w:p>
    <w:p w:rsidR="00F14F21" w:rsidRPr="0070350B" w:rsidRDefault="0070350B" w:rsidP="006F46DF">
      <w:pPr>
        <w:spacing w:after="0" w:line="240" w:lineRule="auto"/>
        <w:ind w:left="1980" w:right="2024"/>
        <w:jc w:val="both"/>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En particular al Ab.</w:t>
      </w:r>
      <w:r w:rsidR="003D2E53">
        <w:rPr>
          <w:rFonts w:ascii="Times New Roman" w:eastAsia="Times New Roman" w:hAnsi="Times New Roman" w:cs="Times New Roman"/>
          <w:lang w:eastAsia="es-ES" w:bidi="ar-SA"/>
        </w:rPr>
        <w:t xml:space="preserve"> Joel Sabando</w:t>
      </w:r>
      <w:r w:rsidRPr="0070350B">
        <w:rPr>
          <w:rFonts w:ascii="Times New Roman" w:eastAsia="Times New Roman" w:hAnsi="Times New Roman" w:cs="Times New Roman"/>
          <w:lang w:eastAsia="es-ES" w:bidi="ar-SA"/>
        </w:rPr>
        <w:t>, tutor</w:t>
      </w:r>
      <w:r w:rsidR="006F46DF">
        <w:rPr>
          <w:rFonts w:ascii="Times New Roman" w:eastAsia="Times New Roman" w:hAnsi="Times New Roman" w:cs="Times New Roman"/>
          <w:lang w:eastAsia="es-ES" w:bidi="ar-SA"/>
        </w:rPr>
        <w:t xml:space="preserve"> guía de tesis, que por su amplia e intachable experiencia laboral y profesional, aporto con sus conocimientos científicos y legales para el correcto desarrollo de mi proyecto de investigación. </w:t>
      </w:r>
      <w:r w:rsidRPr="0070350B">
        <w:rPr>
          <w:rFonts w:ascii="Times New Roman" w:eastAsia="Times New Roman" w:hAnsi="Times New Roman" w:cs="Times New Roman"/>
          <w:lang w:eastAsia="es-ES" w:bidi="ar-SA"/>
        </w:rPr>
        <w:t xml:space="preserve"> </w:t>
      </w:r>
    </w:p>
    <w:p w:rsidR="0070350B" w:rsidRPr="0070350B" w:rsidRDefault="0070350B" w:rsidP="002520A9">
      <w:pPr>
        <w:spacing w:after="0" w:line="240" w:lineRule="auto"/>
        <w:ind w:left="1980" w:right="2024"/>
        <w:jc w:val="both"/>
        <w:rPr>
          <w:rFonts w:ascii="Times New Roman" w:eastAsia="Times New Roman" w:hAnsi="Times New Roman" w:cs="Times New Roman"/>
          <w:lang w:eastAsia="es-ES" w:bidi="ar-SA"/>
        </w:rPr>
      </w:pPr>
    </w:p>
    <w:p w:rsidR="0070350B" w:rsidRDefault="0070350B" w:rsidP="0070350B">
      <w:pPr>
        <w:spacing w:after="0" w:line="480" w:lineRule="auto"/>
        <w:jc w:val="both"/>
        <w:rPr>
          <w:rFonts w:ascii="Times New Roman" w:eastAsia="Times New Roman" w:hAnsi="Times New Roman" w:cs="Times New Roman"/>
          <w:lang w:eastAsia="es-ES" w:bidi="ar-SA"/>
        </w:rPr>
      </w:pPr>
    </w:p>
    <w:p w:rsidR="003D2E53" w:rsidRDefault="003D2E53" w:rsidP="0070350B">
      <w:pPr>
        <w:spacing w:after="0" w:line="480" w:lineRule="auto"/>
        <w:jc w:val="both"/>
        <w:rPr>
          <w:rFonts w:ascii="Times New Roman" w:eastAsia="Times New Roman" w:hAnsi="Times New Roman" w:cs="Times New Roman"/>
          <w:lang w:eastAsia="es-ES" w:bidi="ar-SA"/>
        </w:rPr>
      </w:pPr>
    </w:p>
    <w:p w:rsidR="006F46DF" w:rsidRPr="0070350B" w:rsidRDefault="006F46DF" w:rsidP="0070350B">
      <w:pPr>
        <w:spacing w:after="0" w:line="480" w:lineRule="auto"/>
        <w:jc w:val="both"/>
        <w:rPr>
          <w:rFonts w:ascii="Times New Roman" w:eastAsia="Times New Roman" w:hAnsi="Times New Roman" w:cs="Times New Roman"/>
          <w:lang w:eastAsia="es-ES" w:bidi="ar-SA"/>
        </w:rPr>
      </w:pPr>
    </w:p>
    <w:p w:rsidR="0070350B" w:rsidRPr="0070350B" w:rsidRDefault="00F22DF2" w:rsidP="0070350B">
      <w:pPr>
        <w:spacing w:after="0" w:line="480" w:lineRule="auto"/>
        <w:rPr>
          <w:rFonts w:ascii="Times New Roman" w:eastAsia="Times New Roman" w:hAnsi="Times New Roman" w:cs="Times New Roman"/>
          <w:lang w:eastAsia="es-ES" w:bidi="ar-SA"/>
        </w:rPr>
      </w:pPr>
      <w:r>
        <w:rPr>
          <w:rFonts w:ascii="Times New Roman" w:eastAsia="Times New Roman" w:hAnsi="Times New Roman" w:cs="Times New Roman"/>
          <w:noProof/>
          <w:lang w:eastAsia="es-EC" w:bidi="ar-SA"/>
        </w:rPr>
        <w:pict>
          <v:shape id="_x0000_s1144" type="#_x0000_t32" style="position:absolute;margin-left:127.65pt;margin-top:9.7pt;width:125.2pt;height:0;z-index:251720704" o:connectortype="straight"/>
        </w:pict>
      </w:r>
    </w:p>
    <w:p w:rsidR="0070350B" w:rsidRPr="0070350B" w:rsidRDefault="0070350B" w:rsidP="0070350B">
      <w:pPr>
        <w:spacing w:after="0" w:line="480" w:lineRule="auto"/>
        <w:ind w:left="3615"/>
        <w:jc w:val="both"/>
        <w:rPr>
          <w:rFonts w:ascii="Times New Roman" w:eastAsia="Times New Roman" w:hAnsi="Times New Roman" w:cs="Times New Roman"/>
          <w:sz w:val="32"/>
          <w:szCs w:val="32"/>
          <w:lang w:eastAsia="es-ES" w:bidi="ar-SA"/>
        </w:rPr>
      </w:pPr>
    </w:p>
    <w:p w:rsidR="0070350B" w:rsidRPr="0070350B" w:rsidRDefault="0070350B" w:rsidP="0070350B">
      <w:pPr>
        <w:spacing w:after="0" w:line="480" w:lineRule="auto"/>
        <w:jc w:val="center"/>
        <w:rPr>
          <w:rFonts w:ascii="Times New Roman" w:eastAsia="Times New Roman" w:hAnsi="Times New Roman" w:cs="Times New Roman"/>
          <w:sz w:val="40"/>
          <w:szCs w:val="40"/>
          <w:lang w:eastAsia="es-ES" w:bidi="ar-SA"/>
        </w:rPr>
      </w:pPr>
      <w:r w:rsidRPr="0070350B">
        <w:rPr>
          <w:rFonts w:ascii="Times New Roman" w:eastAsia="Times New Roman" w:hAnsi="Times New Roman" w:cs="Times New Roman"/>
          <w:sz w:val="40"/>
          <w:szCs w:val="40"/>
          <w:lang w:eastAsia="es-ES" w:bidi="ar-SA"/>
        </w:rPr>
        <w:br w:type="page"/>
      </w:r>
    </w:p>
    <w:p w:rsidR="0070350B" w:rsidRPr="0070350B" w:rsidRDefault="0070350B" w:rsidP="00D6088F">
      <w:pPr>
        <w:keepNext/>
        <w:spacing w:after="0" w:line="240" w:lineRule="auto"/>
        <w:jc w:val="center"/>
        <w:outlineLvl w:val="0"/>
        <w:rPr>
          <w:rFonts w:ascii="Times New Roman" w:eastAsia="Times New Roman" w:hAnsi="Times New Roman" w:cs="Times New Roman"/>
          <w:b/>
          <w:lang w:eastAsia="es-ES" w:bidi="ar-SA"/>
        </w:rPr>
      </w:pPr>
      <w:bookmarkStart w:id="3" w:name="_Toc289815142"/>
      <w:r w:rsidRPr="000B704F">
        <w:rPr>
          <w:rFonts w:ascii="Times New Roman" w:eastAsia="Times New Roman" w:hAnsi="Times New Roman" w:cs="Times New Roman"/>
          <w:b/>
          <w:lang w:eastAsia="es-ES" w:bidi="ar-SA"/>
        </w:rPr>
        <w:lastRenderedPageBreak/>
        <w:t>TRIBUNAL DE GRADO</w:t>
      </w:r>
      <w:bookmarkEnd w:id="3"/>
    </w:p>
    <w:p w:rsidR="0070350B" w:rsidRPr="0070350B" w:rsidRDefault="0070350B" w:rsidP="0070350B">
      <w:pPr>
        <w:spacing w:after="0" w:line="480" w:lineRule="auto"/>
        <w:rPr>
          <w:rFonts w:ascii="Times New Roman" w:eastAsia="Times New Roman" w:hAnsi="Times New Roman" w:cs="Times New Roman"/>
          <w:sz w:val="40"/>
          <w:szCs w:val="40"/>
          <w:lang w:eastAsia="es-ES" w:bidi="ar-SA"/>
        </w:rPr>
      </w:pPr>
    </w:p>
    <w:p w:rsidR="0070350B" w:rsidRDefault="0070350B" w:rsidP="0070350B">
      <w:pPr>
        <w:spacing w:after="0" w:line="480" w:lineRule="auto"/>
        <w:rPr>
          <w:rFonts w:ascii="Times New Roman" w:eastAsia="Times New Roman" w:hAnsi="Times New Roman" w:cs="Times New Roman"/>
          <w:sz w:val="40"/>
          <w:szCs w:val="40"/>
          <w:lang w:eastAsia="es-ES" w:bidi="ar-SA"/>
        </w:rPr>
      </w:pPr>
    </w:p>
    <w:p w:rsidR="00D6088F" w:rsidRDefault="00F22DF2" w:rsidP="0070350B">
      <w:pPr>
        <w:spacing w:after="0" w:line="480" w:lineRule="auto"/>
        <w:rPr>
          <w:rFonts w:ascii="Times New Roman" w:eastAsia="Times New Roman" w:hAnsi="Times New Roman" w:cs="Times New Roman"/>
          <w:sz w:val="40"/>
          <w:szCs w:val="40"/>
          <w:lang w:eastAsia="es-ES" w:bidi="ar-SA"/>
        </w:rPr>
      </w:pPr>
      <w:r w:rsidRPr="00F22DF2">
        <w:rPr>
          <w:rFonts w:ascii="Times New Roman" w:eastAsia="Times New Roman" w:hAnsi="Times New Roman" w:cs="Times New Roman"/>
          <w:noProof/>
          <w:lang w:val="es-ES" w:eastAsia="es-ES" w:bidi="ar-SA"/>
        </w:rPr>
        <w:pict>
          <v:line id="_x0000_s1087" style="position:absolute;z-index:251662336" from="211.55pt,31.45pt" to="382.55pt,31.45pt"/>
        </w:pict>
      </w:r>
      <w:r w:rsidRPr="00F22DF2">
        <w:rPr>
          <w:rFonts w:ascii="Times New Roman" w:eastAsia="Times New Roman" w:hAnsi="Times New Roman" w:cs="Times New Roman"/>
          <w:noProof/>
          <w:sz w:val="40"/>
          <w:szCs w:val="40"/>
          <w:lang w:val="es-ES" w:eastAsia="es-ES" w:bidi="ar-SA"/>
        </w:rPr>
        <w:pict>
          <v:line id="_x0000_s1086" style="position:absolute;z-index:251661312" from="-10.7pt,36pt" to="160.3pt,36pt"/>
        </w:pict>
      </w:r>
    </w:p>
    <w:p w:rsidR="0070350B" w:rsidRPr="007B134B" w:rsidRDefault="0070350B" w:rsidP="00D6088F">
      <w:pPr>
        <w:spacing w:after="0" w:line="360" w:lineRule="auto"/>
        <w:rPr>
          <w:rFonts w:ascii="Times New Roman" w:eastAsia="Times New Roman" w:hAnsi="Times New Roman" w:cs="Times New Roman"/>
          <w:b/>
          <w:lang w:eastAsia="es-ES" w:bidi="ar-SA"/>
        </w:rPr>
      </w:pPr>
      <w:r w:rsidRPr="0070350B">
        <w:rPr>
          <w:rFonts w:ascii="Times New Roman" w:eastAsia="Times New Roman" w:hAnsi="Times New Roman" w:cs="Times New Roman"/>
          <w:lang w:eastAsia="es-ES" w:bidi="ar-SA"/>
        </w:rPr>
        <w:t>Ab. Carlos San Andrés Restrepo</w:t>
      </w:r>
      <w:r w:rsidRPr="0070350B">
        <w:rPr>
          <w:rFonts w:ascii="Times New Roman" w:eastAsia="Times New Roman" w:hAnsi="Times New Roman" w:cs="Times New Roman"/>
          <w:lang w:eastAsia="es-ES" w:bidi="ar-SA"/>
        </w:rPr>
        <w:tab/>
      </w:r>
      <w:r w:rsidRPr="0070350B">
        <w:rPr>
          <w:rFonts w:ascii="Times New Roman" w:eastAsia="Times New Roman" w:hAnsi="Times New Roman" w:cs="Times New Roman"/>
          <w:lang w:eastAsia="es-ES" w:bidi="ar-SA"/>
        </w:rPr>
        <w:tab/>
        <w:t xml:space="preserve">    Lcdo. </w:t>
      </w:r>
      <w:r w:rsidR="004F48E7" w:rsidRPr="0070350B">
        <w:rPr>
          <w:rFonts w:ascii="Times New Roman" w:eastAsia="Times New Roman" w:hAnsi="Times New Roman" w:cs="Times New Roman"/>
          <w:lang w:eastAsia="es-ES" w:bidi="ar-SA"/>
        </w:rPr>
        <w:t>Milton</w:t>
      </w:r>
      <w:r w:rsidRPr="0070350B">
        <w:rPr>
          <w:rFonts w:ascii="Times New Roman" w:eastAsia="Times New Roman" w:hAnsi="Times New Roman" w:cs="Times New Roman"/>
          <w:lang w:eastAsia="es-ES" w:bidi="ar-SA"/>
        </w:rPr>
        <w:t xml:space="preserve"> González Santos                                     </w:t>
      </w:r>
      <w:r w:rsidR="00036C3A">
        <w:rPr>
          <w:rFonts w:ascii="Times New Roman" w:eastAsia="Times New Roman" w:hAnsi="Times New Roman" w:cs="Times New Roman"/>
          <w:lang w:eastAsia="es-ES" w:bidi="ar-SA"/>
        </w:rPr>
        <w:t xml:space="preserve">                   </w:t>
      </w:r>
      <w:r w:rsidR="00036C3A" w:rsidRPr="007B134B">
        <w:rPr>
          <w:rFonts w:ascii="Times New Roman" w:eastAsia="Times New Roman" w:hAnsi="Times New Roman" w:cs="Times New Roman"/>
          <w:b/>
          <w:lang w:eastAsia="es-ES" w:bidi="ar-SA"/>
        </w:rPr>
        <w:t>DECANO DE LA</w:t>
      </w:r>
      <w:r w:rsidRPr="007B134B">
        <w:rPr>
          <w:rFonts w:ascii="Times New Roman" w:eastAsia="Times New Roman" w:hAnsi="Times New Roman" w:cs="Times New Roman"/>
          <w:b/>
          <w:lang w:eastAsia="es-ES" w:bidi="ar-SA"/>
        </w:rPr>
        <w:t xml:space="preserve"> FACULTAD                     DIRECTOR DE ESCUELA</w:t>
      </w:r>
    </w:p>
    <w:p w:rsidR="0070350B" w:rsidRPr="007B134B" w:rsidRDefault="0070350B" w:rsidP="0070350B">
      <w:pPr>
        <w:spacing w:after="0" w:line="240" w:lineRule="auto"/>
        <w:rPr>
          <w:rFonts w:ascii="Times New Roman" w:eastAsia="Times New Roman" w:hAnsi="Times New Roman" w:cs="Times New Roman"/>
          <w:b/>
          <w:lang w:eastAsia="es-ES" w:bidi="ar-SA"/>
        </w:rPr>
      </w:pPr>
      <w:r w:rsidRPr="007B134B">
        <w:rPr>
          <w:rFonts w:ascii="Times New Roman" w:eastAsia="Times New Roman" w:hAnsi="Times New Roman" w:cs="Times New Roman"/>
          <w:b/>
          <w:lang w:eastAsia="es-ES" w:bidi="ar-SA"/>
        </w:rPr>
        <w:t>CIENCIAS SOCIALES Y DE LA SALUD</w:t>
      </w: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70350B" w:rsidP="0070350B">
      <w:pPr>
        <w:spacing w:after="0" w:line="480" w:lineRule="auto"/>
        <w:rPr>
          <w:rFonts w:ascii="Times New Roman" w:eastAsia="Times New Roman" w:hAnsi="Times New Roman" w:cs="Times New Roman"/>
          <w:lang w:eastAsia="es-ES" w:bidi="ar-SA"/>
        </w:rPr>
      </w:pPr>
    </w:p>
    <w:p w:rsidR="0070350B" w:rsidRPr="0070350B" w:rsidRDefault="0070350B" w:rsidP="0070350B">
      <w:pPr>
        <w:spacing w:after="0" w:line="480" w:lineRule="auto"/>
        <w:rPr>
          <w:rFonts w:ascii="Times New Roman" w:eastAsia="Times New Roman" w:hAnsi="Times New Roman" w:cs="Times New Roman"/>
          <w:lang w:eastAsia="es-ES" w:bidi="ar-SA"/>
        </w:rPr>
      </w:pPr>
    </w:p>
    <w:p w:rsidR="0070350B" w:rsidRPr="0070350B" w:rsidRDefault="00F22DF2" w:rsidP="0070350B">
      <w:pPr>
        <w:spacing w:after="0" w:line="480" w:lineRule="auto"/>
        <w:rPr>
          <w:rFonts w:ascii="Times New Roman" w:eastAsia="Times New Roman" w:hAnsi="Times New Roman" w:cs="Times New Roman"/>
          <w:lang w:eastAsia="es-ES" w:bidi="ar-SA"/>
        </w:rPr>
      </w:pPr>
      <w:r w:rsidRPr="00F22DF2">
        <w:rPr>
          <w:rFonts w:ascii="Times New Roman" w:eastAsia="Times New Roman" w:hAnsi="Times New Roman" w:cs="Times New Roman"/>
          <w:noProof/>
          <w:lang w:val="es-ES" w:eastAsia="es-ES" w:bidi="ar-SA"/>
        </w:rPr>
        <w:pict>
          <v:line id="_x0000_s1090" style="position:absolute;z-index:251665408" from="207pt,26.4pt" to="378pt,26.4pt"/>
        </w:pict>
      </w:r>
      <w:r w:rsidRPr="00F22DF2">
        <w:rPr>
          <w:rFonts w:ascii="Times New Roman" w:eastAsia="Times New Roman" w:hAnsi="Times New Roman" w:cs="Times New Roman"/>
          <w:noProof/>
          <w:lang w:val="es-ES" w:eastAsia="es-ES" w:bidi="ar-SA"/>
        </w:rPr>
        <w:pict>
          <v:line id="_x0000_s1089" style="position:absolute;z-index:251664384" from="-18pt,26.4pt" to="153pt,26.4pt"/>
        </w:pict>
      </w:r>
    </w:p>
    <w:p w:rsidR="0070350B" w:rsidRPr="007B134B" w:rsidRDefault="0070350B" w:rsidP="0070350B">
      <w:pPr>
        <w:spacing w:after="0" w:line="240" w:lineRule="auto"/>
        <w:ind w:left="180" w:hanging="180"/>
        <w:rPr>
          <w:rFonts w:ascii="Times New Roman" w:eastAsia="Times New Roman" w:hAnsi="Times New Roman" w:cs="Times New Roman"/>
          <w:b/>
          <w:lang w:eastAsia="es-ES" w:bidi="ar-SA"/>
        </w:rPr>
      </w:pPr>
      <w:r w:rsidRPr="0070350B">
        <w:rPr>
          <w:rFonts w:ascii="Times New Roman" w:eastAsia="Times New Roman" w:hAnsi="Times New Roman" w:cs="Times New Roman"/>
          <w:lang w:eastAsia="es-ES" w:bidi="ar-SA"/>
        </w:rPr>
        <w:t xml:space="preserve"> </w:t>
      </w:r>
      <w:r w:rsidR="00FE2400">
        <w:rPr>
          <w:rFonts w:ascii="Times New Roman" w:eastAsia="Times New Roman" w:hAnsi="Times New Roman" w:cs="Times New Roman"/>
          <w:lang w:eastAsia="es-ES" w:bidi="ar-SA"/>
        </w:rPr>
        <w:t xml:space="preserve">   Ab. Joel Sabando</w:t>
      </w:r>
      <w:r w:rsidR="00AB2C76">
        <w:rPr>
          <w:rFonts w:ascii="Times New Roman" w:eastAsia="Times New Roman" w:hAnsi="Times New Roman" w:cs="Times New Roman"/>
          <w:lang w:eastAsia="es-ES" w:bidi="ar-SA"/>
        </w:rPr>
        <w:t xml:space="preserve"> Andrade.  </w:t>
      </w:r>
      <w:r w:rsidR="00AB2C76">
        <w:rPr>
          <w:rFonts w:ascii="Times New Roman" w:eastAsia="Times New Roman" w:hAnsi="Times New Roman" w:cs="Times New Roman"/>
          <w:lang w:eastAsia="es-ES" w:bidi="ar-SA"/>
        </w:rPr>
        <w:tab/>
        <w:t xml:space="preserve">          </w:t>
      </w:r>
      <w:r w:rsidR="00FE2400">
        <w:rPr>
          <w:rFonts w:ascii="Times New Roman" w:eastAsia="Times New Roman" w:hAnsi="Times New Roman" w:cs="Times New Roman"/>
          <w:lang w:eastAsia="es-ES" w:bidi="ar-SA"/>
        </w:rPr>
        <w:t xml:space="preserve"> </w:t>
      </w:r>
      <w:r w:rsidR="00FE2400">
        <w:rPr>
          <w:rFonts w:ascii="Times New Roman" w:eastAsia="Times New Roman" w:hAnsi="Times New Roman" w:cs="Times New Roman"/>
          <w:lang w:eastAsia="es-ES" w:bidi="ar-SA"/>
        </w:rPr>
        <w:tab/>
      </w:r>
      <w:r w:rsidR="00AB2C76">
        <w:rPr>
          <w:rFonts w:ascii="Times New Roman" w:eastAsia="Times New Roman" w:hAnsi="Times New Roman" w:cs="Times New Roman"/>
          <w:lang w:eastAsia="es-ES" w:bidi="ar-SA"/>
        </w:rPr>
        <w:tab/>
      </w:r>
      <w:r w:rsidRPr="0070350B">
        <w:rPr>
          <w:rFonts w:ascii="Times New Roman" w:eastAsia="Times New Roman" w:hAnsi="Times New Roman" w:cs="Times New Roman"/>
          <w:lang w:eastAsia="es-ES" w:bidi="ar-SA"/>
        </w:rPr>
        <w:t xml:space="preserve">Nombre y Apellidos                                                                          </w:t>
      </w:r>
      <w:r w:rsidRPr="007B134B">
        <w:rPr>
          <w:rFonts w:ascii="Times New Roman" w:eastAsia="Times New Roman" w:hAnsi="Times New Roman" w:cs="Times New Roman"/>
          <w:b/>
          <w:lang w:eastAsia="es-ES" w:bidi="ar-SA"/>
        </w:rPr>
        <w:t>PROFESOR-TUTOR                                       PROFESOR DEL ÁREA</w:t>
      </w: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70350B" w:rsidP="0070350B">
      <w:pPr>
        <w:spacing w:after="0" w:line="240" w:lineRule="auto"/>
        <w:rPr>
          <w:rFonts w:ascii="Times New Roman" w:eastAsia="Times New Roman" w:hAnsi="Times New Roman" w:cs="Times New Roman"/>
          <w:lang w:eastAsia="es-ES" w:bidi="ar-SA"/>
        </w:rPr>
      </w:pPr>
    </w:p>
    <w:p w:rsidR="0070350B" w:rsidRPr="0070350B" w:rsidRDefault="00F22DF2" w:rsidP="0070350B">
      <w:pPr>
        <w:spacing w:after="0" w:line="240" w:lineRule="auto"/>
        <w:rPr>
          <w:rFonts w:ascii="Times New Roman" w:eastAsia="Times New Roman" w:hAnsi="Times New Roman" w:cs="Times New Roman"/>
          <w:lang w:eastAsia="es-ES" w:bidi="ar-SA"/>
        </w:rPr>
      </w:pPr>
      <w:r w:rsidRPr="00F22DF2">
        <w:rPr>
          <w:rFonts w:ascii="Times New Roman" w:eastAsia="Times New Roman" w:hAnsi="Times New Roman" w:cs="Times New Roman"/>
          <w:noProof/>
          <w:lang w:val="es-ES" w:eastAsia="es-ES" w:bidi="ar-SA"/>
        </w:rPr>
        <w:pict>
          <v:line id="_x0000_s1088" style="position:absolute;z-index:251663360" from="117pt,14.65pt" to="4in,14.65pt"/>
        </w:pict>
      </w:r>
    </w:p>
    <w:p w:rsidR="0070350B" w:rsidRPr="0070350B" w:rsidRDefault="0070350B" w:rsidP="0070350B">
      <w:pPr>
        <w:spacing w:after="0" w:line="240" w:lineRule="auto"/>
        <w:jc w:val="center"/>
        <w:rPr>
          <w:rFonts w:ascii="Times New Roman" w:eastAsia="Times New Roman" w:hAnsi="Times New Roman" w:cs="Times New Roman"/>
          <w:lang w:eastAsia="es-ES" w:bidi="ar-SA"/>
        </w:rPr>
      </w:pPr>
      <w:r w:rsidRPr="0070350B">
        <w:rPr>
          <w:rFonts w:ascii="Times New Roman" w:eastAsia="Times New Roman" w:hAnsi="Times New Roman" w:cs="Times New Roman"/>
          <w:lang w:eastAsia="es-ES" w:bidi="ar-SA"/>
        </w:rPr>
        <w:t>Ab. Milton Zambrano Coronado</w:t>
      </w:r>
    </w:p>
    <w:p w:rsidR="0070350B" w:rsidRPr="007B134B" w:rsidRDefault="00036C3A" w:rsidP="0070350B">
      <w:pPr>
        <w:spacing w:after="0" w:line="240" w:lineRule="auto"/>
        <w:jc w:val="center"/>
        <w:rPr>
          <w:rFonts w:ascii="AmerType Md BT" w:eastAsia="Times New Roman" w:hAnsi="AmerType Md BT" w:cs="Times New Roman"/>
          <w:b/>
          <w:lang w:eastAsia="es-ES" w:bidi="ar-SA"/>
        </w:rPr>
      </w:pPr>
      <w:r w:rsidRPr="007B134B">
        <w:rPr>
          <w:rFonts w:ascii="AmerType Md BT" w:eastAsia="Times New Roman" w:hAnsi="AmerType Md BT" w:cs="Times New Roman"/>
          <w:b/>
          <w:lang w:eastAsia="es-ES" w:bidi="ar-SA"/>
        </w:rPr>
        <w:t>SECRETARIO</w:t>
      </w:r>
      <w:r w:rsidR="0070350B" w:rsidRPr="007B134B">
        <w:rPr>
          <w:rFonts w:ascii="AmerType Md BT" w:eastAsia="Times New Roman" w:hAnsi="AmerType Md BT" w:cs="Times New Roman"/>
          <w:b/>
          <w:lang w:eastAsia="es-ES" w:bidi="ar-SA"/>
        </w:rPr>
        <w:t>-PROCURADOR</w:t>
      </w:r>
    </w:p>
    <w:p w:rsidR="0070350B" w:rsidRPr="0070350B" w:rsidRDefault="0070350B" w:rsidP="0070350B">
      <w:pPr>
        <w:spacing w:after="0" w:line="480" w:lineRule="auto"/>
        <w:jc w:val="center"/>
        <w:rPr>
          <w:rFonts w:ascii="AmerType Md BT" w:eastAsia="Times New Roman" w:hAnsi="AmerType Md BT" w:cs="Times New Roman"/>
          <w:lang w:eastAsia="es-ES" w:bidi="ar-SA"/>
        </w:rPr>
      </w:pPr>
    </w:p>
    <w:p w:rsidR="0070350B" w:rsidRPr="0070350B" w:rsidRDefault="0070350B" w:rsidP="0070350B">
      <w:pPr>
        <w:spacing w:after="0" w:line="480" w:lineRule="auto"/>
        <w:jc w:val="center"/>
        <w:rPr>
          <w:rFonts w:ascii="AmerType Md BT" w:eastAsia="Times New Roman" w:hAnsi="AmerType Md BT" w:cs="Times New Roman"/>
          <w:lang w:eastAsia="es-ES" w:bidi="ar-SA"/>
        </w:rPr>
      </w:pPr>
    </w:p>
    <w:p w:rsidR="0070350B" w:rsidRDefault="0070350B" w:rsidP="0070350B">
      <w:pPr>
        <w:spacing w:after="0" w:line="480" w:lineRule="auto"/>
        <w:jc w:val="center"/>
        <w:rPr>
          <w:rFonts w:ascii="AmerType Md BT" w:eastAsia="Times New Roman" w:hAnsi="AmerType Md BT" w:cs="Times New Roman"/>
          <w:lang w:eastAsia="es-ES" w:bidi="ar-SA"/>
        </w:rPr>
      </w:pPr>
    </w:p>
    <w:p w:rsidR="0070350B" w:rsidRDefault="0070350B" w:rsidP="0070350B">
      <w:pPr>
        <w:spacing w:after="0" w:line="480" w:lineRule="auto"/>
        <w:rPr>
          <w:rFonts w:ascii="AmerType Md BT" w:eastAsia="Times New Roman" w:hAnsi="AmerType Md BT" w:cs="Times New Roman"/>
          <w:lang w:eastAsia="es-ES" w:bidi="ar-SA"/>
        </w:rPr>
      </w:pPr>
    </w:p>
    <w:p w:rsidR="00DE109B" w:rsidRDefault="00DE109B" w:rsidP="0070350B">
      <w:pPr>
        <w:spacing w:after="0" w:line="480" w:lineRule="auto"/>
        <w:rPr>
          <w:rFonts w:ascii="AmerType Md BT" w:eastAsia="Times New Roman" w:hAnsi="AmerType Md BT" w:cs="Times New Roman"/>
          <w:lang w:eastAsia="es-ES" w:bidi="ar-SA"/>
        </w:rPr>
      </w:pPr>
    </w:p>
    <w:p w:rsidR="001F43A4" w:rsidRDefault="001F43A4" w:rsidP="0070350B">
      <w:pPr>
        <w:spacing w:after="0" w:line="480" w:lineRule="auto"/>
        <w:rPr>
          <w:rFonts w:ascii="AmerType Md BT" w:eastAsia="Times New Roman" w:hAnsi="AmerType Md BT" w:cs="Times New Roman"/>
          <w:lang w:eastAsia="es-ES" w:bidi="ar-SA"/>
        </w:rPr>
      </w:pPr>
    </w:p>
    <w:p w:rsidR="00DE109B" w:rsidRPr="0070350B" w:rsidRDefault="00DE109B" w:rsidP="0070350B">
      <w:pPr>
        <w:spacing w:after="0" w:line="480" w:lineRule="auto"/>
        <w:rPr>
          <w:rFonts w:ascii="Times New Roman" w:eastAsia="Times New Roman" w:hAnsi="Times New Roman" w:cs="Times New Roman"/>
          <w:lang w:eastAsia="es-ES" w:bidi="ar-SA"/>
        </w:rPr>
      </w:pPr>
    </w:p>
    <w:p w:rsidR="0070350B" w:rsidRPr="00DE109B" w:rsidRDefault="00F22DF2" w:rsidP="00DE109B">
      <w:pPr>
        <w:spacing w:after="0" w:line="240" w:lineRule="auto"/>
        <w:jc w:val="center"/>
        <w:rPr>
          <w:rFonts w:ascii="Times New Roman" w:eastAsia="Times New Roman" w:hAnsi="Times New Roman" w:cs="Times New Roman"/>
          <w:b/>
          <w:lang w:eastAsia="es-ES" w:bidi="ar-SA"/>
        </w:rPr>
      </w:pPr>
      <w:r>
        <w:rPr>
          <w:rFonts w:ascii="Times New Roman" w:eastAsia="Times New Roman" w:hAnsi="Times New Roman" w:cs="Times New Roman"/>
          <w:b/>
          <w:lang w:eastAsia="es-ES" w:bidi="ar-SA"/>
        </w:rPr>
        <w:lastRenderedPageBreak/>
        <w:pict>
          <v:shapetype id="_x0000_t202" coordsize="21600,21600" o:spt="202" path="m,l,21600r21600,l21600,xe">
            <v:stroke joinstyle="miter"/>
            <v:path gradientshapeok="t" o:connecttype="rect"/>
          </v:shapetype>
          <v:shape id="_x0000_s1139" type="#_x0000_t202" style="position:absolute;left:0;text-align:left;margin-left:396pt;margin-top:-84pt;width:36pt;height:36pt;z-index:251715584" stroked="f">
            <v:textbox style="mso-next-textbox:#_x0000_s1139">
              <w:txbxContent>
                <w:p w:rsidR="00775822" w:rsidRPr="0011362C" w:rsidRDefault="00775822" w:rsidP="0070350B">
                  <w:pPr>
                    <w:rPr>
                      <w:lang w:val="es-ES"/>
                    </w:rPr>
                  </w:pPr>
                  <w:r>
                    <w:rPr>
                      <w:lang w:val="es-ES"/>
                    </w:rPr>
                    <w:t xml:space="preserve">  </w:t>
                  </w:r>
                </w:p>
              </w:txbxContent>
            </v:textbox>
          </v:shape>
        </w:pict>
      </w:r>
      <w:r w:rsidR="0070350B" w:rsidRPr="00DE109B">
        <w:rPr>
          <w:rFonts w:ascii="Times New Roman" w:eastAsia="Times New Roman" w:hAnsi="Times New Roman" w:cs="Times New Roman"/>
          <w:b/>
          <w:lang w:eastAsia="es-ES" w:bidi="ar-SA"/>
        </w:rPr>
        <w:t xml:space="preserve">UNIVERSIDAD ESTATAL </w:t>
      </w:r>
      <w:r w:rsidR="00036C3A" w:rsidRPr="00DE109B">
        <w:rPr>
          <w:rFonts w:ascii="Times New Roman" w:eastAsia="Times New Roman" w:hAnsi="Times New Roman" w:cs="Times New Roman"/>
          <w:b/>
          <w:lang w:eastAsia="es-ES" w:bidi="ar-SA"/>
        </w:rPr>
        <w:t>PENÍNSULA</w:t>
      </w:r>
      <w:r w:rsidR="0070350B" w:rsidRPr="00DE109B">
        <w:rPr>
          <w:rFonts w:ascii="Times New Roman" w:eastAsia="Times New Roman" w:hAnsi="Times New Roman" w:cs="Times New Roman"/>
          <w:b/>
          <w:lang w:eastAsia="es-ES" w:bidi="ar-SA"/>
        </w:rPr>
        <w:t xml:space="preserve"> DE SANTA ELENA</w:t>
      </w:r>
    </w:p>
    <w:p w:rsidR="001F2C07" w:rsidRPr="00DE109B" w:rsidRDefault="001F2C07" w:rsidP="00DE109B">
      <w:pPr>
        <w:spacing w:after="0" w:line="240" w:lineRule="auto"/>
        <w:jc w:val="center"/>
        <w:rPr>
          <w:rFonts w:ascii="Times New Roman" w:eastAsia="Times New Roman" w:hAnsi="Times New Roman" w:cs="Times New Roman"/>
          <w:b/>
          <w:lang w:eastAsia="es-ES" w:bidi="ar-SA"/>
        </w:rPr>
      </w:pPr>
      <w:r w:rsidRPr="00DE109B">
        <w:rPr>
          <w:rFonts w:ascii="Times New Roman" w:eastAsia="Times New Roman" w:hAnsi="Times New Roman" w:cs="Times New Roman"/>
          <w:b/>
          <w:lang w:eastAsia="es-ES" w:bidi="ar-SA"/>
        </w:rPr>
        <w:t>FACULTAD DE CIENCIAS SOCIALES Y DE LA SALUD</w:t>
      </w:r>
    </w:p>
    <w:p w:rsidR="001F2C07" w:rsidRPr="00DE109B" w:rsidRDefault="001F2C07" w:rsidP="00DE109B">
      <w:pPr>
        <w:spacing w:after="0" w:line="240" w:lineRule="auto"/>
        <w:jc w:val="center"/>
        <w:rPr>
          <w:rFonts w:ascii="Times New Roman" w:eastAsia="Times New Roman" w:hAnsi="Times New Roman" w:cs="Times New Roman"/>
          <w:b/>
          <w:lang w:eastAsia="es-ES" w:bidi="ar-SA"/>
        </w:rPr>
      </w:pPr>
      <w:r w:rsidRPr="00DE109B">
        <w:rPr>
          <w:rFonts w:ascii="Times New Roman" w:eastAsia="Times New Roman" w:hAnsi="Times New Roman" w:cs="Times New Roman"/>
          <w:b/>
          <w:lang w:eastAsia="es-ES" w:bidi="ar-SA"/>
        </w:rPr>
        <w:t>ESCUELA DE CIENCIAS SOCIALES</w:t>
      </w:r>
    </w:p>
    <w:p w:rsidR="0070350B" w:rsidRPr="00DE109B" w:rsidRDefault="001F2C07" w:rsidP="00DE109B">
      <w:pPr>
        <w:spacing w:after="0" w:line="240" w:lineRule="auto"/>
        <w:jc w:val="center"/>
      </w:pPr>
      <w:r w:rsidRPr="00DE109B">
        <w:rPr>
          <w:rFonts w:ascii="Times New Roman" w:eastAsia="Times New Roman" w:hAnsi="Times New Roman" w:cs="Times New Roman"/>
          <w:b/>
          <w:lang w:eastAsia="es-ES" w:bidi="ar-SA"/>
        </w:rPr>
        <w:t>CARRERA DE DERECHO</w:t>
      </w:r>
    </w:p>
    <w:p w:rsidR="0070350B" w:rsidRPr="000B704F" w:rsidRDefault="0070350B" w:rsidP="0070350B">
      <w:pPr>
        <w:spacing w:after="0" w:line="240" w:lineRule="auto"/>
        <w:jc w:val="both"/>
        <w:rPr>
          <w:rFonts w:ascii="Times New Roman" w:eastAsia="Times New Roman" w:hAnsi="Times New Roman" w:cs="Times New Roman"/>
          <w:b/>
          <w:lang w:eastAsia="es-ES" w:bidi="ar-SA"/>
        </w:rPr>
      </w:pPr>
    </w:p>
    <w:p w:rsidR="0070350B" w:rsidRPr="000B704F" w:rsidRDefault="0070350B" w:rsidP="00DE109B">
      <w:pPr>
        <w:spacing w:after="0" w:line="240" w:lineRule="auto"/>
        <w:jc w:val="both"/>
        <w:rPr>
          <w:rFonts w:ascii="Times New Roman" w:eastAsia="Times New Roman" w:hAnsi="Times New Roman" w:cs="Times New Roman"/>
          <w:b/>
          <w:lang w:eastAsia="es-ES" w:bidi="ar-SA"/>
        </w:rPr>
      </w:pPr>
    </w:p>
    <w:p w:rsidR="001F2C07" w:rsidRPr="000B704F" w:rsidRDefault="001F2C07" w:rsidP="00DE109B">
      <w:pPr>
        <w:spacing w:after="0" w:line="240" w:lineRule="auto"/>
        <w:jc w:val="both"/>
        <w:rPr>
          <w:rFonts w:ascii="Times New Roman" w:eastAsia="Times New Roman" w:hAnsi="Times New Roman" w:cs="Times New Roman"/>
          <w:b/>
          <w:lang w:eastAsia="es-ES" w:bidi="ar-SA"/>
        </w:rPr>
      </w:pPr>
      <w:r w:rsidRPr="000B704F">
        <w:rPr>
          <w:rFonts w:ascii="Times New Roman" w:eastAsia="Times New Roman" w:hAnsi="Times New Roman" w:cs="Times New Roman"/>
          <w:b/>
          <w:lang w:eastAsia="es-ES" w:bidi="ar-SA"/>
        </w:rPr>
        <w:t>“DETERMINACIÓN DE UN PROGRAMA DE REHABILITACIÓN SOCIAL ORIENTADO AL DESARROLLO DE LAS CAPACIDADES DE LOS SENTENCIADOS PENALMENTE EN EL CENTRO DE REHABILITACIÓN SOCIAL DE VARONES DE GUAYAQUIL (C</w:t>
      </w:r>
      <w:r w:rsidR="000C4B27">
        <w:rPr>
          <w:rFonts w:ascii="Times New Roman" w:eastAsia="Times New Roman" w:hAnsi="Times New Roman" w:cs="Times New Roman"/>
          <w:b/>
          <w:lang w:eastAsia="es-ES" w:bidi="ar-SA"/>
        </w:rPr>
        <w:t>RSV-G), COMO UNA INICIATIVA PARA LA</w:t>
      </w:r>
      <w:r w:rsidRPr="000B704F">
        <w:rPr>
          <w:rFonts w:ascii="Times New Roman" w:eastAsia="Times New Roman" w:hAnsi="Times New Roman" w:cs="Times New Roman"/>
          <w:b/>
          <w:lang w:eastAsia="es-ES" w:bidi="ar-SA"/>
        </w:rPr>
        <w:t xml:space="preserve"> REHABILITACIÓN INTEGRAL”</w:t>
      </w:r>
    </w:p>
    <w:p w:rsidR="001F2C07" w:rsidRPr="000B704F" w:rsidRDefault="001F2C07" w:rsidP="001F2C07">
      <w:pPr>
        <w:spacing w:after="0" w:line="240" w:lineRule="auto"/>
        <w:jc w:val="both"/>
        <w:rPr>
          <w:rFonts w:ascii="Times New Roman" w:eastAsia="Times New Roman" w:hAnsi="Times New Roman" w:cs="Times New Roman"/>
          <w:b/>
          <w:lang w:eastAsia="es-ES" w:bidi="ar-SA"/>
        </w:rPr>
      </w:pPr>
    </w:p>
    <w:p w:rsidR="001F2C07" w:rsidRDefault="0027542F" w:rsidP="0027542F">
      <w:pPr>
        <w:spacing w:after="0" w:line="240" w:lineRule="auto"/>
        <w:ind w:left="1416"/>
        <w:rPr>
          <w:rFonts w:ascii="Times New Roman" w:eastAsia="Times New Roman" w:hAnsi="Times New Roman" w:cs="Times New Roman"/>
          <w:lang w:eastAsia="es-ES" w:bidi="ar-SA"/>
        </w:rPr>
      </w:pPr>
      <w:r>
        <w:rPr>
          <w:rFonts w:ascii="Times New Roman" w:eastAsia="Times New Roman" w:hAnsi="Times New Roman" w:cs="Times New Roman"/>
          <w:lang w:eastAsia="es-ES" w:bidi="ar-SA"/>
        </w:rPr>
        <w:t xml:space="preserve">       </w:t>
      </w:r>
      <w:r w:rsidR="001F2C07" w:rsidRPr="000B704F">
        <w:rPr>
          <w:rFonts w:ascii="Times New Roman" w:eastAsia="Times New Roman" w:hAnsi="Times New Roman" w:cs="Times New Roman"/>
          <w:lang w:eastAsia="es-ES" w:bidi="ar-SA"/>
        </w:rPr>
        <w:t>AUTOR: GUILLERMO SEBASTIÁN PINTADO MORALES</w:t>
      </w:r>
    </w:p>
    <w:p w:rsidR="0027542F" w:rsidRDefault="0027542F" w:rsidP="0027542F">
      <w:pPr>
        <w:spacing w:after="0" w:line="240" w:lineRule="auto"/>
        <w:ind w:left="1416"/>
        <w:rPr>
          <w:rFonts w:ascii="Times New Roman" w:eastAsia="Times New Roman" w:hAnsi="Times New Roman" w:cs="Times New Roman"/>
          <w:lang w:eastAsia="es-ES" w:bidi="ar-SA"/>
        </w:rPr>
      </w:pPr>
      <w:r>
        <w:rPr>
          <w:rFonts w:ascii="Times New Roman" w:eastAsia="Times New Roman" w:hAnsi="Times New Roman" w:cs="Times New Roman"/>
          <w:lang w:eastAsia="es-ES" w:bidi="ar-SA"/>
        </w:rPr>
        <w:t xml:space="preserve">      TUTOR: AB. JOEL SABANDO</w:t>
      </w:r>
    </w:p>
    <w:p w:rsidR="000B704F" w:rsidRDefault="000B704F" w:rsidP="0027542F">
      <w:pPr>
        <w:spacing w:after="0" w:line="240" w:lineRule="auto"/>
        <w:rPr>
          <w:rFonts w:ascii="Times New Roman" w:eastAsia="Times New Roman" w:hAnsi="Times New Roman" w:cs="Times New Roman"/>
          <w:lang w:eastAsia="es-ES" w:bidi="ar-SA"/>
        </w:rPr>
      </w:pPr>
    </w:p>
    <w:p w:rsidR="00DE109B" w:rsidRDefault="00DE109B" w:rsidP="001F2C07">
      <w:pPr>
        <w:spacing w:after="0" w:line="240" w:lineRule="auto"/>
        <w:jc w:val="right"/>
        <w:rPr>
          <w:rFonts w:ascii="Times New Roman" w:eastAsia="Times New Roman" w:hAnsi="Times New Roman" w:cs="Times New Roman"/>
          <w:lang w:eastAsia="es-ES" w:bidi="ar-SA"/>
        </w:rPr>
      </w:pPr>
    </w:p>
    <w:p w:rsidR="000B704F" w:rsidRDefault="000B704F" w:rsidP="000B704F">
      <w:pPr>
        <w:keepNext/>
        <w:spacing w:after="0" w:line="240" w:lineRule="auto"/>
        <w:jc w:val="center"/>
        <w:outlineLvl w:val="0"/>
        <w:rPr>
          <w:rFonts w:ascii="Times New Roman" w:eastAsia="Times New Roman" w:hAnsi="Times New Roman" w:cs="Times New Roman"/>
          <w:b/>
          <w:lang w:val="es-ES" w:eastAsia="es-ES" w:bidi="ar-SA"/>
        </w:rPr>
      </w:pPr>
      <w:bookmarkStart w:id="4" w:name="_Toc289815143"/>
      <w:r w:rsidRPr="000B704F">
        <w:rPr>
          <w:rFonts w:ascii="Times New Roman" w:eastAsia="Times New Roman" w:hAnsi="Times New Roman" w:cs="Times New Roman"/>
          <w:b/>
          <w:lang w:val="es-ES" w:eastAsia="es-ES" w:bidi="ar-SA"/>
        </w:rPr>
        <w:t>RESUMEN</w:t>
      </w:r>
      <w:bookmarkEnd w:id="4"/>
    </w:p>
    <w:p w:rsidR="00DE109B" w:rsidRPr="000B704F" w:rsidRDefault="00DE109B" w:rsidP="000B704F">
      <w:pPr>
        <w:keepNext/>
        <w:spacing w:after="0" w:line="240" w:lineRule="auto"/>
        <w:jc w:val="center"/>
        <w:outlineLvl w:val="0"/>
        <w:rPr>
          <w:rFonts w:ascii="Times New Roman" w:eastAsia="Times New Roman" w:hAnsi="Times New Roman" w:cs="Times New Roman"/>
          <w:b/>
          <w:lang w:eastAsia="es-ES" w:bidi="ar-SA"/>
        </w:rPr>
      </w:pPr>
    </w:p>
    <w:p w:rsidR="000B704F" w:rsidRPr="000B704F" w:rsidRDefault="000B704F" w:rsidP="000B704F">
      <w:pPr>
        <w:spacing w:before="120" w:after="120" w:line="240" w:lineRule="auto"/>
        <w:jc w:val="both"/>
        <w:rPr>
          <w:rFonts w:ascii="Times New Roman" w:eastAsia="Calibri" w:hAnsi="Times New Roman" w:cs="Times New Roman"/>
          <w:sz w:val="22"/>
          <w:szCs w:val="22"/>
          <w:lang w:val="es-ES"/>
        </w:rPr>
      </w:pPr>
      <w:r w:rsidRPr="000B704F">
        <w:rPr>
          <w:rFonts w:ascii="Times New Roman" w:eastAsia="Calibri" w:hAnsi="Times New Roman" w:cs="Times New Roman"/>
          <w:lang w:val="es-MX"/>
        </w:rPr>
        <w:t xml:space="preserve">Este proyecto pretende brindar una propuesta de rehabilitación integral a las personas privadas de la libertad, posibilitándose la oportunidad de restituir, valores morales, espirituales, educativos, laborales, capacitación y ocupacionales, para lograr una reinserción social efectiva, acorde a la </w:t>
      </w:r>
      <w:r w:rsidRPr="000B704F">
        <w:rPr>
          <w:rFonts w:ascii="Times New Roman" w:eastAsia="Calibri" w:hAnsi="Times New Roman" w:cs="Times New Roman"/>
        </w:rPr>
        <w:t xml:space="preserve">normativa legal actual y previo un análisis de las actividades de rehabilitación social en el Centro Rehabilitación Social de Varones Guayaquil (CRSV-G).  Como resultado, se plantea el diseño de un programa de rehabilitación social orientado al desarrollo de las capacidades de los sentenciados, como una iniciativa para una rehabilitación integral. Cuya finalidad es </w:t>
      </w:r>
      <w:r w:rsidRPr="000B704F">
        <w:rPr>
          <w:rFonts w:ascii="Times New Roman" w:eastAsia="Calibri" w:hAnsi="Times New Roman" w:cs="Times New Roman"/>
          <w:lang w:val="es-ES"/>
        </w:rPr>
        <w:t>lograr la reinserción y readaptación a la sociedad de las personas sentenciadas, como entes productivos y con mejores oportunidades de vida. Para lo cual se realizó una encuesta a 83 p</w:t>
      </w:r>
      <w:r w:rsidR="00DE109B">
        <w:rPr>
          <w:rFonts w:ascii="Times New Roman" w:eastAsia="Calibri" w:hAnsi="Times New Roman" w:cs="Times New Roman"/>
          <w:lang w:val="es-ES"/>
        </w:rPr>
        <w:t>ersonas privadas de la libertad</w:t>
      </w:r>
      <w:r w:rsidRPr="000B704F">
        <w:rPr>
          <w:rFonts w:ascii="Times New Roman" w:eastAsia="Calibri" w:hAnsi="Times New Roman" w:cs="Times New Roman"/>
          <w:lang w:val="es-ES"/>
        </w:rPr>
        <w:t xml:space="preserve"> con sentencia participantes de los talleres de rehabilitación, adicionalmente se realizó una evaluación del proceso de rehabilitación que se lleva a cabo y las nuevas alternativas planteadas por el estado. </w:t>
      </w:r>
      <w:r w:rsidRPr="000B704F">
        <w:rPr>
          <w:rFonts w:ascii="Times New Roman" w:eastAsia="Times New Roman" w:hAnsi="Times New Roman" w:cs="Times New Roman"/>
          <w:lang w:val="es-ES"/>
        </w:rPr>
        <w:t>El Centro de la Rehabilitación Social de Varones – Guayaquil (CRSV-G), se encuentra en el Km. 17.5 vía Daule, tiene una población</w:t>
      </w:r>
      <w:r w:rsidR="00DE109B">
        <w:rPr>
          <w:rFonts w:ascii="Times New Roman" w:eastAsia="Times New Roman" w:hAnsi="Times New Roman" w:cs="Times New Roman"/>
          <w:lang w:val="es-ES"/>
        </w:rPr>
        <w:t xml:space="preserve"> de 3800 personas privadas de la libertad</w:t>
      </w:r>
      <w:r w:rsidRPr="000B704F">
        <w:rPr>
          <w:rFonts w:ascii="Times New Roman" w:eastAsia="Times New Roman" w:hAnsi="Times New Roman" w:cs="Times New Roman"/>
          <w:lang w:val="es-ES"/>
        </w:rPr>
        <w:t xml:space="preserve">, de los cuales solo el 13% de los privados de la libertad tienen sentencia en firme. El 28% de la población carcelaria participa de la rehabilitación, el 81% no, ya sea por falta de motivación, falta de espacio para la capacitación, y la continua desatención en dichos programas, y por falta de recursos se van archivando en el olvido. </w:t>
      </w:r>
      <w:r w:rsidRPr="000B704F">
        <w:rPr>
          <w:rFonts w:ascii="Times New Roman" w:eastAsia="Calibri" w:hAnsi="Times New Roman" w:cs="Times New Roman"/>
          <w:lang w:val="es-ES"/>
        </w:rPr>
        <w:t xml:space="preserve">Existe interés de los 83 personas privadas de la libertad encuestadas en que se debe capacitar en temas y actividades que les asegure una reinserción laboral, independiente, más no dependiente. La propuesta planteada para tratar de mejorar el sistema carcelario de Guayaquil, se proyecta socialmente la implementación de talleres de serigrafía, madera y de productos agrícolas.  </w:t>
      </w:r>
    </w:p>
    <w:p w:rsidR="000B704F" w:rsidRPr="000B704F" w:rsidRDefault="000B704F" w:rsidP="000B704F">
      <w:pPr>
        <w:spacing w:before="240" w:after="240" w:line="360" w:lineRule="auto"/>
        <w:rPr>
          <w:rFonts w:ascii="Times New Roman" w:eastAsia="Calibri" w:hAnsi="Times New Roman" w:cs="Times New Roman"/>
          <w:sz w:val="22"/>
          <w:szCs w:val="22"/>
          <w:lang w:val="es-ES"/>
        </w:rPr>
      </w:pPr>
    </w:p>
    <w:p w:rsidR="00E45963" w:rsidRPr="00D77AA6" w:rsidRDefault="000B704F" w:rsidP="00DE109B">
      <w:pPr>
        <w:keepNext/>
        <w:spacing w:before="240" w:line="360" w:lineRule="auto"/>
        <w:jc w:val="center"/>
        <w:outlineLvl w:val="0"/>
        <w:rPr>
          <w:rFonts w:ascii="Times New Roman" w:hAnsi="Times New Roman" w:cs="Times New Roman"/>
          <w:bCs/>
          <w:lang w:val="es-ES"/>
        </w:rPr>
      </w:pPr>
      <w:bookmarkStart w:id="5" w:name="_Toc289815144"/>
      <w:r w:rsidRPr="000B704F">
        <w:rPr>
          <w:rFonts w:ascii="Times New Roman" w:eastAsia="Times New Roman" w:hAnsi="Times New Roman" w:cs="Times New Roman"/>
          <w:b/>
          <w:lang w:val="es-ES" w:eastAsia="es-ES" w:bidi="ar-SA"/>
        </w:rPr>
        <w:lastRenderedPageBreak/>
        <w:t>ÍNDICE</w:t>
      </w:r>
      <w:bookmarkEnd w:id="5"/>
      <w:r w:rsidRPr="00D77AA6">
        <w:rPr>
          <w:rFonts w:ascii="Times New Roman" w:hAnsi="Times New Roman" w:cs="Times New Roman"/>
          <w:bCs/>
          <w:lang w:val="es-ES"/>
        </w:rPr>
        <w:t xml:space="preserve"> </w:t>
      </w:r>
    </w:p>
    <w:sdt>
      <w:sdtPr>
        <w:rPr>
          <w:rFonts w:ascii="Times New Roman" w:eastAsiaTheme="minorHAnsi" w:hAnsi="Times New Roman" w:cs="Times New Roman"/>
          <w:smallCaps/>
          <w:spacing w:val="5"/>
          <w:sz w:val="36"/>
          <w:szCs w:val="36"/>
          <w:lang w:val="es-EC"/>
        </w:rPr>
        <w:id w:val="3937505"/>
        <w:docPartObj>
          <w:docPartGallery w:val="Table of Contents"/>
          <w:docPartUnique/>
        </w:docPartObj>
      </w:sdtPr>
      <w:sdtEndPr>
        <w:rPr>
          <w:rFonts w:asciiTheme="majorHAnsi" w:hAnsiTheme="majorHAnsi" w:cstheme="majorHAnsi"/>
          <w:sz w:val="32"/>
        </w:rPr>
      </w:sdtEndPr>
      <w:sdtContent>
        <w:p w:rsidR="00A94F1B" w:rsidRDefault="00F22DF2">
          <w:pPr>
            <w:pStyle w:val="TDC1"/>
            <w:tabs>
              <w:tab w:val="right" w:leader="dot" w:pos="7928"/>
            </w:tabs>
            <w:rPr>
              <w:rFonts w:cstheme="minorBidi"/>
              <w:noProof/>
              <w:sz w:val="22"/>
              <w:szCs w:val="22"/>
              <w:lang w:val="es-EC" w:eastAsia="es-EC" w:bidi="ar-SA"/>
            </w:rPr>
          </w:pPr>
          <w:r w:rsidRPr="00F22DF2">
            <w:rPr>
              <w:rFonts w:asciiTheme="majorHAnsi" w:hAnsiTheme="majorHAnsi" w:cstheme="majorHAnsi"/>
            </w:rPr>
            <w:fldChar w:fldCharType="begin"/>
          </w:r>
          <w:r w:rsidR="00E45963" w:rsidRPr="00F80B91">
            <w:rPr>
              <w:rFonts w:asciiTheme="majorHAnsi" w:hAnsiTheme="majorHAnsi" w:cstheme="majorHAnsi"/>
            </w:rPr>
            <w:instrText xml:space="preserve"> TOC \o "1-3" \h \z \u </w:instrText>
          </w:r>
          <w:r w:rsidRPr="00F22DF2">
            <w:rPr>
              <w:rFonts w:asciiTheme="majorHAnsi" w:hAnsiTheme="majorHAnsi" w:cstheme="majorHAnsi"/>
            </w:rPr>
            <w:fldChar w:fldCharType="separate"/>
          </w:r>
          <w:hyperlink w:anchor="_Toc289815139" w:history="1">
            <w:r w:rsidR="00A94F1B" w:rsidRPr="008B0C0C">
              <w:rPr>
                <w:rStyle w:val="Hipervnculo"/>
                <w:rFonts w:ascii="Times New Roman" w:eastAsia="Times New Roman" w:hAnsi="Times New Roman" w:cs="Times New Roman"/>
                <w:b/>
                <w:noProof/>
                <w:lang w:eastAsia="es-ES"/>
              </w:rPr>
              <w:t>APROBACIÓN DEL TUTOR</w:t>
            </w:r>
            <w:r w:rsidR="00A94F1B">
              <w:rPr>
                <w:noProof/>
                <w:webHidden/>
              </w:rPr>
              <w:tab/>
            </w:r>
            <w:r>
              <w:rPr>
                <w:noProof/>
                <w:webHidden/>
              </w:rPr>
              <w:fldChar w:fldCharType="begin"/>
            </w:r>
            <w:r w:rsidR="00A94F1B">
              <w:rPr>
                <w:noProof/>
                <w:webHidden/>
              </w:rPr>
              <w:instrText xml:space="preserve"> PAGEREF _Toc289815139 \h </w:instrText>
            </w:r>
            <w:r>
              <w:rPr>
                <w:noProof/>
                <w:webHidden/>
              </w:rPr>
            </w:r>
            <w:r>
              <w:rPr>
                <w:noProof/>
                <w:webHidden/>
              </w:rPr>
              <w:fldChar w:fldCharType="separate"/>
            </w:r>
            <w:r w:rsidR="0047719C">
              <w:rPr>
                <w:noProof/>
                <w:webHidden/>
              </w:rPr>
              <w:t>ii</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0" w:history="1">
            <w:r w:rsidR="00A94F1B" w:rsidRPr="008B0C0C">
              <w:rPr>
                <w:rStyle w:val="Hipervnculo"/>
                <w:rFonts w:ascii="Times New Roman" w:eastAsia="Times New Roman" w:hAnsi="Times New Roman" w:cs="Times New Roman"/>
                <w:b/>
                <w:noProof/>
                <w:lang w:eastAsia="es-ES"/>
              </w:rPr>
              <w:t>DEDICATORIA</w:t>
            </w:r>
            <w:r w:rsidR="00A94F1B">
              <w:rPr>
                <w:noProof/>
                <w:webHidden/>
              </w:rPr>
              <w:tab/>
            </w:r>
            <w:r>
              <w:rPr>
                <w:noProof/>
                <w:webHidden/>
              </w:rPr>
              <w:fldChar w:fldCharType="begin"/>
            </w:r>
            <w:r w:rsidR="00A94F1B">
              <w:rPr>
                <w:noProof/>
                <w:webHidden/>
              </w:rPr>
              <w:instrText xml:space="preserve"> PAGEREF _Toc289815140 \h </w:instrText>
            </w:r>
            <w:r>
              <w:rPr>
                <w:noProof/>
                <w:webHidden/>
              </w:rPr>
            </w:r>
            <w:r>
              <w:rPr>
                <w:noProof/>
                <w:webHidden/>
              </w:rPr>
              <w:fldChar w:fldCharType="separate"/>
            </w:r>
            <w:r w:rsidR="0047719C">
              <w:rPr>
                <w:noProof/>
                <w:webHidden/>
              </w:rPr>
              <w:t>iii</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1" w:history="1">
            <w:r w:rsidR="00A94F1B" w:rsidRPr="008B0C0C">
              <w:rPr>
                <w:rStyle w:val="Hipervnculo"/>
                <w:rFonts w:ascii="Times New Roman" w:eastAsia="Times New Roman" w:hAnsi="Times New Roman" w:cs="Times New Roman"/>
                <w:b/>
                <w:noProof/>
                <w:lang w:eastAsia="es-ES"/>
              </w:rPr>
              <w:t>AGRADECIMIENTO</w:t>
            </w:r>
            <w:r w:rsidR="00A94F1B">
              <w:rPr>
                <w:noProof/>
                <w:webHidden/>
              </w:rPr>
              <w:tab/>
            </w:r>
            <w:r>
              <w:rPr>
                <w:noProof/>
                <w:webHidden/>
              </w:rPr>
              <w:fldChar w:fldCharType="begin"/>
            </w:r>
            <w:r w:rsidR="00A94F1B">
              <w:rPr>
                <w:noProof/>
                <w:webHidden/>
              </w:rPr>
              <w:instrText xml:space="preserve"> PAGEREF _Toc289815141 \h </w:instrText>
            </w:r>
            <w:r>
              <w:rPr>
                <w:noProof/>
                <w:webHidden/>
              </w:rPr>
            </w:r>
            <w:r>
              <w:rPr>
                <w:noProof/>
                <w:webHidden/>
              </w:rPr>
              <w:fldChar w:fldCharType="separate"/>
            </w:r>
            <w:r w:rsidR="0047719C">
              <w:rPr>
                <w:noProof/>
                <w:webHidden/>
              </w:rPr>
              <w:t>iv</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2" w:history="1">
            <w:r w:rsidR="00A94F1B" w:rsidRPr="008B0C0C">
              <w:rPr>
                <w:rStyle w:val="Hipervnculo"/>
                <w:rFonts w:ascii="Times New Roman" w:eastAsia="Times New Roman" w:hAnsi="Times New Roman" w:cs="Times New Roman"/>
                <w:b/>
                <w:noProof/>
                <w:lang w:eastAsia="es-ES"/>
              </w:rPr>
              <w:t>TRIBUNAL DE GRADO</w:t>
            </w:r>
            <w:r w:rsidR="00A94F1B">
              <w:rPr>
                <w:noProof/>
                <w:webHidden/>
              </w:rPr>
              <w:tab/>
            </w:r>
            <w:r>
              <w:rPr>
                <w:noProof/>
                <w:webHidden/>
              </w:rPr>
              <w:fldChar w:fldCharType="begin"/>
            </w:r>
            <w:r w:rsidR="00A94F1B">
              <w:rPr>
                <w:noProof/>
                <w:webHidden/>
              </w:rPr>
              <w:instrText xml:space="preserve"> PAGEREF _Toc289815142 \h </w:instrText>
            </w:r>
            <w:r>
              <w:rPr>
                <w:noProof/>
                <w:webHidden/>
              </w:rPr>
            </w:r>
            <w:r>
              <w:rPr>
                <w:noProof/>
                <w:webHidden/>
              </w:rPr>
              <w:fldChar w:fldCharType="separate"/>
            </w:r>
            <w:r w:rsidR="0047719C">
              <w:rPr>
                <w:noProof/>
                <w:webHidden/>
              </w:rPr>
              <w:t>v</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3" w:history="1">
            <w:r w:rsidR="00A94F1B" w:rsidRPr="008B0C0C">
              <w:rPr>
                <w:rStyle w:val="Hipervnculo"/>
                <w:rFonts w:ascii="Times New Roman" w:eastAsia="Times New Roman" w:hAnsi="Times New Roman" w:cs="Times New Roman"/>
                <w:b/>
                <w:noProof/>
                <w:lang w:eastAsia="es-ES"/>
              </w:rPr>
              <w:t>RESUMEN</w:t>
            </w:r>
            <w:r w:rsidR="00A94F1B">
              <w:rPr>
                <w:noProof/>
                <w:webHidden/>
              </w:rPr>
              <w:tab/>
            </w:r>
            <w:r>
              <w:rPr>
                <w:noProof/>
                <w:webHidden/>
              </w:rPr>
              <w:fldChar w:fldCharType="begin"/>
            </w:r>
            <w:r w:rsidR="00A94F1B">
              <w:rPr>
                <w:noProof/>
                <w:webHidden/>
              </w:rPr>
              <w:instrText xml:space="preserve"> PAGEREF _Toc289815143 \h </w:instrText>
            </w:r>
            <w:r>
              <w:rPr>
                <w:noProof/>
                <w:webHidden/>
              </w:rPr>
            </w:r>
            <w:r>
              <w:rPr>
                <w:noProof/>
                <w:webHidden/>
              </w:rPr>
              <w:fldChar w:fldCharType="separate"/>
            </w:r>
            <w:r w:rsidR="0047719C">
              <w:rPr>
                <w:noProof/>
                <w:webHidden/>
              </w:rPr>
              <w:t>vi</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4" w:history="1">
            <w:r w:rsidR="00A94F1B" w:rsidRPr="008B0C0C">
              <w:rPr>
                <w:rStyle w:val="Hipervnculo"/>
                <w:rFonts w:ascii="Times New Roman" w:eastAsia="Times New Roman" w:hAnsi="Times New Roman" w:cs="Times New Roman"/>
                <w:b/>
                <w:noProof/>
                <w:lang w:eastAsia="es-ES"/>
              </w:rPr>
              <w:t>ÍNDICE</w:t>
            </w:r>
            <w:r w:rsidR="00A94F1B">
              <w:rPr>
                <w:noProof/>
                <w:webHidden/>
              </w:rPr>
              <w:tab/>
            </w:r>
            <w:r>
              <w:rPr>
                <w:noProof/>
                <w:webHidden/>
              </w:rPr>
              <w:fldChar w:fldCharType="begin"/>
            </w:r>
            <w:r w:rsidR="00A94F1B">
              <w:rPr>
                <w:noProof/>
                <w:webHidden/>
              </w:rPr>
              <w:instrText xml:space="preserve"> PAGEREF _Toc289815144 \h </w:instrText>
            </w:r>
            <w:r>
              <w:rPr>
                <w:noProof/>
                <w:webHidden/>
              </w:rPr>
            </w:r>
            <w:r>
              <w:rPr>
                <w:noProof/>
                <w:webHidden/>
              </w:rPr>
              <w:fldChar w:fldCharType="separate"/>
            </w:r>
            <w:r w:rsidR="0047719C">
              <w:rPr>
                <w:noProof/>
                <w:webHidden/>
              </w:rPr>
              <w:t>vii</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5" w:history="1">
            <w:r w:rsidR="00A94F1B" w:rsidRPr="008B0C0C">
              <w:rPr>
                <w:rStyle w:val="Hipervnculo"/>
                <w:rFonts w:ascii="Times New Roman" w:eastAsia="Times New Roman" w:hAnsi="Times New Roman" w:cs="Times New Roman"/>
                <w:b/>
                <w:noProof/>
                <w:lang w:eastAsia="es-ES"/>
              </w:rPr>
              <w:t>INTRODUCCIÓN</w:t>
            </w:r>
            <w:r w:rsidR="00A94F1B">
              <w:rPr>
                <w:noProof/>
                <w:webHidden/>
              </w:rPr>
              <w:tab/>
            </w:r>
            <w:r>
              <w:rPr>
                <w:noProof/>
                <w:webHidden/>
              </w:rPr>
              <w:fldChar w:fldCharType="begin"/>
            </w:r>
            <w:r w:rsidR="00A94F1B">
              <w:rPr>
                <w:noProof/>
                <w:webHidden/>
              </w:rPr>
              <w:instrText xml:space="preserve"> PAGEREF _Toc289815145 \h </w:instrText>
            </w:r>
            <w:r>
              <w:rPr>
                <w:noProof/>
                <w:webHidden/>
              </w:rPr>
            </w:r>
            <w:r>
              <w:rPr>
                <w:noProof/>
                <w:webHidden/>
              </w:rPr>
              <w:fldChar w:fldCharType="separate"/>
            </w:r>
            <w:r w:rsidR="0047719C">
              <w:rPr>
                <w:noProof/>
                <w:webHidden/>
              </w:rPr>
              <w:t>1</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6" w:history="1">
            <w:r w:rsidR="00A94F1B" w:rsidRPr="008B0C0C">
              <w:rPr>
                <w:rStyle w:val="Hipervnculo"/>
                <w:rFonts w:ascii="Times New Roman" w:eastAsia="Times New Roman" w:hAnsi="Times New Roman" w:cs="Times New Roman"/>
                <w:b/>
                <w:noProof/>
                <w:lang w:eastAsia="es-ES"/>
              </w:rPr>
              <w:t>CAPITULO I</w:t>
            </w:r>
            <w:r w:rsidR="00A94F1B">
              <w:rPr>
                <w:noProof/>
                <w:webHidden/>
              </w:rPr>
              <w:tab/>
            </w:r>
            <w:r>
              <w:rPr>
                <w:noProof/>
                <w:webHidden/>
              </w:rPr>
              <w:fldChar w:fldCharType="begin"/>
            </w:r>
            <w:r w:rsidR="00A94F1B">
              <w:rPr>
                <w:noProof/>
                <w:webHidden/>
              </w:rPr>
              <w:instrText xml:space="preserve"> PAGEREF _Toc289815146 \h </w:instrText>
            </w:r>
            <w:r>
              <w:rPr>
                <w:noProof/>
                <w:webHidden/>
              </w:rPr>
            </w:r>
            <w:r>
              <w:rPr>
                <w:noProof/>
                <w:webHidden/>
              </w:rPr>
              <w:fldChar w:fldCharType="separate"/>
            </w:r>
            <w:r w:rsidR="0047719C">
              <w:rPr>
                <w:noProof/>
                <w:webHidden/>
              </w:rPr>
              <w:t>3</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47" w:history="1">
            <w:r w:rsidR="00A94F1B" w:rsidRPr="008B0C0C">
              <w:rPr>
                <w:rStyle w:val="Hipervnculo"/>
                <w:rFonts w:ascii="Times New Roman" w:eastAsia="Times New Roman" w:hAnsi="Times New Roman" w:cs="Times New Roman"/>
                <w:b/>
                <w:noProof/>
                <w:lang w:eastAsia="es-ES"/>
              </w:rPr>
              <w:t>MARCO TEÓRICO</w:t>
            </w:r>
            <w:r w:rsidR="00A94F1B">
              <w:rPr>
                <w:noProof/>
                <w:webHidden/>
              </w:rPr>
              <w:tab/>
            </w:r>
            <w:r>
              <w:rPr>
                <w:noProof/>
                <w:webHidden/>
              </w:rPr>
              <w:fldChar w:fldCharType="begin"/>
            </w:r>
            <w:r w:rsidR="00A94F1B">
              <w:rPr>
                <w:noProof/>
                <w:webHidden/>
              </w:rPr>
              <w:instrText xml:space="preserve"> PAGEREF _Toc289815147 \h </w:instrText>
            </w:r>
            <w:r>
              <w:rPr>
                <w:noProof/>
                <w:webHidden/>
              </w:rPr>
            </w:r>
            <w:r>
              <w:rPr>
                <w:noProof/>
                <w:webHidden/>
              </w:rPr>
              <w:fldChar w:fldCharType="separate"/>
            </w:r>
            <w:r w:rsidR="0047719C">
              <w:rPr>
                <w:noProof/>
                <w:webHidden/>
              </w:rPr>
              <w:t>3</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148" w:history="1">
            <w:r w:rsidR="00A94F1B" w:rsidRPr="008B0C0C">
              <w:rPr>
                <w:rStyle w:val="Hipervnculo"/>
                <w:rFonts w:ascii="Times New Roman" w:hAnsi="Times New Roman" w:cs="Times New Roman"/>
                <w:b/>
                <w:noProof/>
              </w:rPr>
              <w:t>1.1</w:t>
            </w:r>
            <w:r w:rsidR="00A94F1B">
              <w:rPr>
                <w:rFonts w:cstheme="minorBidi"/>
                <w:noProof/>
                <w:sz w:val="22"/>
                <w:szCs w:val="22"/>
                <w:lang w:val="es-EC" w:eastAsia="es-EC" w:bidi="ar-SA"/>
              </w:rPr>
              <w:tab/>
            </w:r>
            <w:r w:rsidR="00A94F1B" w:rsidRPr="008B0C0C">
              <w:rPr>
                <w:rStyle w:val="Hipervnculo"/>
                <w:rFonts w:ascii="Times New Roman" w:eastAsia="Times New Roman" w:hAnsi="Times New Roman" w:cs="Times New Roman"/>
                <w:b/>
                <w:noProof/>
                <w:lang w:eastAsia="es-ES"/>
              </w:rPr>
              <w:t>FUNDAMENTACIÓN TEÓRICA</w:t>
            </w:r>
            <w:r w:rsidR="00A94F1B">
              <w:rPr>
                <w:noProof/>
                <w:webHidden/>
              </w:rPr>
              <w:tab/>
            </w:r>
            <w:r>
              <w:rPr>
                <w:noProof/>
                <w:webHidden/>
              </w:rPr>
              <w:fldChar w:fldCharType="begin"/>
            </w:r>
            <w:r w:rsidR="00A94F1B">
              <w:rPr>
                <w:noProof/>
                <w:webHidden/>
              </w:rPr>
              <w:instrText xml:space="preserve"> PAGEREF _Toc289815148 \h </w:instrText>
            </w:r>
            <w:r>
              <w:rPr>
                <w:noProof/>
                <w:webHidden/>
              </w:rPr>
            </w:r>
            <w:r>
              <w:rPr>
                <w:noProof/>
                <w:webHidden/>
              </w:rPr>
              <w:fldChar w:fldCharType="separate"/>
            </w:r>
            <w:r w:rsidR="0047719C">
              <w:rPr>
                <w:noProof/>
                <w:webHidden/>
              </w:rPr>
              <w:t>3</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49" w:history="1">
            <w:r w:rsidR="00A94F1B" w:rsidRPr="008B0C0C">
              <w:rPr>
                <w:rStyle w:val="Hipervnculo"/>
                <w:rFonts w:ascii="Times New Roman" w:hAnsi="Times New Roman" w:cs="Times New Roman"/>
                <w:b/>
                <w:noProof/>
              </w:rPr>
              <w:t>1.1.1</w:t>
            </w:r>
            <w:r w:rsidR="00A94F1B">
              <w:rPr>
                <w:rFonts w:cstheme="minorBidi"/>
                <w:noProof/>
                <w:sz w:val="22"/>
                <w:szCs w:val="22"/>
                <w:lang w:val="es-EC" w:eastAsia="es-EC" w:bidi="ar-SA"/>
              </w:rPr>
              <w:tab/>
            </w:r>
            <w:r w:rsidR="00A94F1B" w:rsidRPr="008B0C0C">
              <w:rPr>
                <w:rStyle w:val="Hipervnculo"/>
                <w:rFonts w:ascii="Times New Roman" w:eastAsia="Times New Roman" w:hAnsi="Times New Roman" w:cs="Times New Roman"/>
                <w:b/>
                <w:noProof/>
                <w:lang w:eastAsia="es-ES"/>
              </w:rPr>
              <w:t>DERECHO PENITENCIARIO</w:t>
            </w:r>
            <w:r w:rsidR="00A94F1B">
              <w:rPr>
                <w:noProof/>
                <w:webHidden/>
              </w:rPr>
              <w:tab/>
            </w:r>
            <w:r>
              <w:rPr>
                <w:noProof/>
                <w:webHidden/>
              </w:rPr>
              <w:fldChar w:fldCharType="begin"/>
            </w:r>
            <w:r w:rsidR="00A94F1B">
              <w:rPr>
                <w:noProof/>
                <w:webHidden/>
              </w:rPr>
              <w:instrText xml:space="preserve"> PAGEREF _Toc289815149 \h </w:instrText>
            </w:r>
            <w:r>
              <w:rPr>
                <w:noProof/>
                <w:webHidden/>
              </w:rPr>
            </w:r>
            <w:r>
              <w:rPr>
                <w:noProof/>
                <w:webHidden/>
              </w:rPr>
              <w:fldChar w:fldCharType="separate"/>
            </w:r>
            <w:r w:rsidR="0047719C">
              <w:rPr>
                <w:noProof/>
                <w:webHidden/>
              </w:rPr>
              <w:t>3</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0" w:history="1">
            <w:r w:rsidR="00A94F1B" w:rsidRPr="008B0C0C">
              <w:rPr>
                <w:rStyle w:val="Hipervnculo"/>
                <w:rFonts w:ascii="Times New Roman" w:hAnsi="Times New Roman" w:cs="Times New Roman"/>
                <w:b/>
                <w:noProof/>
              </w:rPr>
              <w:t>1.1.2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 xml:space="preserve">EVOLUCIÓN DE LAS CÁRCELES, PENITENCIARÍA, Y CENTRO DE </w:t>
            </w:r>
            <w:r w:rsidR="00A94F1B" w:rsidRPr="008B0C0C">
              <w:rPr>
                <w:rStyle w:val="Hipervnculo"/>
                <w:rFonts w:ascii="Times New Roman" w:eastAsia="Times New Roman" w:hAnsi="Times New Roman" w:cs="Times New Roman"/>
                <w:b/>
                <w:noProof/>
                <w:lang w:eastAsia="es-ES"/>
              </w:rPr>
              <w:t>CONTRAVENTORES</w:t>
            </w:r>
            <w:r w:rsidR="00A94F1B" w:rsidRPr="008B0C0C">
              <w:rPr>
                <w:rStyle w:val="Hipervnculo"/>
                <w:rFonts w:ascii="Times New Roman" w:hAnsi="Times New Roman" w:cs="Times New Roman"/>
                <w:b/>
                <w:noProof/>
              </w:rPr>
              <w:t xml:space="preserve"> “ÉPOCA COLONIAL Y REPUBLICANA”.</w:t>
            </w:r>
            <w:r w:rsidR="00A94F1B">
              <w:rPr>
                <w:noProof/>
                <w:webHidden/>
              </w:rPr>
              <w:tab/>
            </w:r>
            <w:r>
              <w:rPr>
                <w:noProof/>
                <w:webHidden/>
              </w:rPr>
              <w:fldChar w:fldCharType="begin"/>
            </w:r>
            <w:r w:rsidR="00A94F1B">
              <w:rPr>
                <w:noProof/>
                <w:webHidden/>
              </w:rPr>
              <w:instrText xml:space="preserve"> PAGEREF _Toc289815150 \h </w:instrText>
            </w:r>
            <w:r>
              <w:rPr>
                <w:noProof/>
                <w:webHidden/>
              </w:rPr>
            </w:r>
            <w:r>
              <w:rPr>
                <w:noProof/>
                <w:webHidden/>
              </w:rPr>
              <w:fldChar w:fldCharType="separate"/>
            </w:r>
            <w:r w:rsidR="0047719C">
              <w:rPr>
                <w:noProof/>
                <w:webHidden/>
              </w:rPr>
              <w:t>8</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51" w:history="1">
            <w:r w:rsidR="00A94F1B" w:rsidRPr="008B0C0C">
              <w:rPr>
                <w:rStyle w:val="Hipervnculo"/>
                <w:rFonts w:ascii="Times New Roman" w:hAnsi="Times New Roman" w:cs="Times New Roman"/>
                <w:b/>
                <w:noProof/>
              </w:rPr>
              <w:t>1.1.2.1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Sistema penitenciario colonial</w:t>
            </w:r>
            <w:r w:rsidR="00A94F1B">
              <w:rPr>
                <w:noProof/>
                <w:webHidden/>
              </w:rPr>
              <w:tab/>
            </w:r>
            <w:r>
              <w:rPr>
                <w:noProof/>
                <w:webHidden/>
              </w:rPr>
              <w:fldChar w:fldCharType="begin"/>
            </w:r>
            <w:r w:rsidR="00A94F1B">
              <w:rPr>
                <w:noProof/>
                <w:webHidden/>
              </w:rPr>
              <w:instrText xml:space="preserve"> PAGEREF _Toc289815151 \h </w:instrText>
            </w:r>
            <w:r>
              <w:rPr>
                <w:noProof/>
                <w:webHidden/>
              </w:rPr>
            </w:r>
            <w:r>
              <w:rPr>
                <w:noProof/>
                <w:webHidden/>
              </w:rPr>
              <w:fldChar w:fldCharType="separate"/>
            </w:r>
            <w:r w:rsidR="0047719C">
              <w:rPr>
                <w:noProof/>
                <w:webHidden/>
              </w:rPr>
              <w:t>11</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52" w:history="1">
            <w:r w:rsidR="00A94F1B" w:rsidRPr="008B0C0C">
              <w:rPr>
                <w:rStyle w:val="Hipervnculo"/>
                <w:rFonts w:ascii="Times New Roman" w:hAnsi="Times New Roman" w:cs="Times New Roman"/>
                <w:b/>
                <w:noProof/>
              </w:rPr>
              <w:t>1.1.2.2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Sistema penitenciario republicano</w:t>
            </w:r>
            <w:r w:rsidR="00A94F1B">
              <w:rPr>
                <w:noProof/>
                <w:webHidden/>
              </w:rPr>
              <w:tab/>
            </w:r>
            <w:r>
              <w:rPr>
                <w:noProof/>
                <w:webHidden/>
              </w:rPr>
              <w:fldChar w:fldCharType="begin"/>
            </w:r>
            <w:r w:rsidR="00A94F1B">
              <w:rPr>
                <w:noProof/>
                <w:webHidden/>
              </w:rPr>
              <w:instrText xml:space="preserve"> PAGEREF _Toc289815152 \h </w:instrText>
            </w:r>
            <w:r>
              <w:rPr>
                <w:noProof/>
                <w:webHidden/>
              </w:rPr>
            </w:r>
            <w:r>
              <w:rPr>
                <w:noProof/>
                <w:webHidden/>
              </w:rPr>
              <w:fldChar w:fldCharType="separate"/>
            </w:r>
            <w:r w:rsidR="0047719C">
              <w:rPr>
                <w:noProof/>
                <w:webHidden/>
              </w:rPr>
              <w:t>14</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3" w:history="1">
            <w:r w:rsidR="00A94F1B" w:rsidRPr="008B0C0C">
              <w:rPr>
                <w:rStyle w:val="Hipervnculo"/>
                <w:rFonts w:ascii="Times New Roman" w:hAnsi="Times New Roman" w:cs="Times New Roman"/>
                <w:b/>
                <w:noProof/>
              </w:rPr>
              <w:t>1.1.3</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REFORMA A LAS PRISIONES</w:t>
            </w:r>
            <w:r w:rsidR="00A94F1B">
              <w:rPr>
                <w:noProof/>
                <w:webHidden/>
              </w:rPr>
              <w:tab/>
            </w:r>
            <w:r>
              <w:rPr>
                <w:noProof/>
                <w:webHidden/>
              </w:rPr>
              <w:fldChar w:fldCharType="begin"/>
            </w:r>
            <w:r w:rsidR="00A94F1B">
              <w:rPr>
                <w:noProof/>
                <w:webHidden/>
              </w:rPr>
              <w:instrText xml:space="preserve"> PAGEREF _Toc289815153 \h </w:instrText>
            </w:r>
            <w:r>
              <w:rPr>
                <w:noProof/>
                <w:webHidden/>
              </w:rPr>
            </w:r>
            <w:r>
              <w:rPr>
                <w:noProof/>
                <w:webHidden/>
              </w:rPr>
              <w:fldChar w:fldCharType="separate"/>
            </w:r>
            <w:r w:rsidR="0047719C">
              <w:rPr>
                <w:noProof/>
                <w:webHidden/>
              </w:rPr>
              <w:t>23</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154" w:history="1">
            <w:r w:rsidR="00A94F1B" w:rsidRPr="008B0C0C">
              <w:rPr>
                <w:rStyle w:val="Hipervnculo"/>
                <w:rFonts w:ascii="Times New Roman" w:hAnsi="Times New Roman" w:cs="Times New Roman"/>
                <w:b/>
                <w:noProof/>
              </w:rPr>
              <w:t>1.2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FUNDAMENTACIÓN LEGAL</w:t>
            </w:r>
            <w:r w:rsidR="00A94F1B">
              <w:rPr>
                <w:noProof/>
                <w:webHidden/>
              </w:rPr>
              <w:tab/>
            </w:r>
            <w:r>
              <w:rPr>
                <w:noProof/>
                <w:webHidden/>
              </w:rPr>
              <w:fldChar w:fldCharType="begin"/>
            </w:r>
            <w:r w:rsidR="00A94F1B">
              <w:rPr>
                <w:noProof/>
                <w:webHidden/>
              </w:rPr>
              <w:instrText xml:space="preserve"> PAGEREF _Toc289815154 \h </w:instrText>
            </w:r>
            <w:r>
              <w:rPr>
                <w:noProof/>
                <w:webHidden/>
              </w:rPr>
            </w:r>
            <w:r>
              <w:rPr>
                <w:noProof/>
                <w:webHidden/>
              </w:rPr>
              <w:fldChar w:fldCharType="separate"/>
            </w:r>
            <w:r w:rsidR="0047719C">
              <w:rPr>
                <w:noProof/>
                <w:webHidden/>
              </w:rPr>
              <w:t>26</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5" w:history="1">
            <w:r w:rsidR="00A94F1B" w:rsidRPr="008B0C0C">
              <w:rPr>
                <w:rStyle w:val="Hipervnculo"/>
                <w:rFonts w:ascii="Times New Roman" w:hAnsi="Times New Roman" w:cs="Times New Roman"/>
                <w:b/>
                <w:noProof/>
              </w:rPr>
              <w:t>1.2.1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CONSTITUCIÓN DE LA REPÚBLICA DEL ECUADOR.</w:t>
            </w:r>
            <w:r w:rsidR="00A94F1B">
              <w:rPr>
                <w:noProof/>
                <w:webHidden/>
              </w:rPr>
              <w:tab/>
            </w:r>
            <w:r>
              <w:rPr>
                <w:noProof/>
                <w:webHidden/>
              </w:rPr>
              <w:fldChar w:fldCharType="begin"/>
            </w:r>
            <w:r w:rsidR="00A94F1B">
              <w:rPr>
                <w:noProof/>
                <w:webHidden/>
              </w:rPr>
              <w:instrText xml:space="preserve"> PAGEREF _Toc289815155 \h </w:instrText>
            </w:r>
            <w:r>
              <w:rPr>
                <w:noProof/>
                <w:webHidden/>
              </w:rPr>
            </w:r>
            <w:r>
              <w:rPr>
                <w:noProof/>
                <w:webHidden/>
              </w:rPr>
              <w:fldChar w:fldCharType="separate"/>
            </w:r>
            <w:r w:rsidR="0047719C">
              <w:rPr>
                <w:noProof/>
                <w:webHidden/>
              </w:rPr>
              <w:t>27</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6" w:history="1">
            <w:r w:rsidR="00A94F1B" w:rsidRPr="008B0C0C">
              <w:rPr>
                <w:rStyle w:val="Hipervnculo"/>
                <w:rFonts w:ascii="Times New Roman" w:hAnsi="Times New Roman" w:cs="Times New Roman"/>
                <w:b/>
                <w:noProof/>
              </w:rPr>
              <w:t>1.2.2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CÓDIGO PENAL</w:t>
            </w:r>
            <w:r w:rsidR="00A94F1B">
              <w:rPr>
                <w:noProof/>
                <w:webHidden/>
              </w:rPr>
              <w:tab/>
            </w:r>
            <w:r>
              <w:rPr>
                <w:noProof/>
                <w:webHidden/>
              </w:rPr>
              <w:fldChar w:fldCharType="begin"/>
            </w:r>
            <w:r w:rsidR="00A94F1B">
              <w:rPr>
                <w:noProof/>
                <w:webHidden/>
              </w:rPr>
              <w:instrText xml:space="preserve"> PAGEREF _Toc289815156 \h </w:instrText>
            </w:r>
            <w:r>
              <w:rPr>
                <w:noProof/>
                <w:webHidden/>
              </w:rPr>
            </w:r>
            <w:r>
              <w:rPr>
                <w:noProof/>
                <w:webHidden/>
              </w:rPr>
              <w:fldChar w:fldCharType="separate"/>
            </w:r>
            <w:r w:rsidR="0047719C">
              <w:rPr>
                <w:noProof/>
                <w:webHidden/>
              </w:rPr>
              <w:t>36</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7" w:history="1">
            <w:r w:rsidR="00A94F1B" w:rsidRPr="008B0C0C">
              <w:rPr>
                <w:rStyle w:val="Hipervnculo"/>
                <w:rFonts w:ascii="Times New Roman" w:hAnsi="Times New Roman" w:cs="Times New Roman"/>
                <w:b/>
                <w:noProof/>
              </w:rPr>
              <w:t>1.2.3</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CÓDIGO PROCEDIMIENTO PENAL</w:t>
            </w:r>
            <w:r w:rsidR="00A94F1B">
              <w:rPr>
                <w:noProof/>
                <w:webHidden/>
              </w:rPr>
              <w:tab/>
            </w:r>
            <w:r>
              <w:rPr>
                <w:noProof/>
                <w:webHidden/>
              </w:rPr>
              <w:fldChar w:fldCharType="begin"/>
            </w:r>
            <w:r w:rsidR="00A94F1B">
              <w:rPr>
                <w:noProof/>
                <w:webHidden/>
              </w:rPr>
              <w:instrText xml:space="preserve"> PAGEREF _Toc289815157 \h </w:instrText>
            </w:r>
            <w:r>
              <w:rPr>
                <w:noProof/>
                <w:webHidden/>
              </w:rPr>
            </w:r>
            <w:r>
              <w:rPr>
                <w:noProof/>
                <w:webHidden/>
              </w:rPr>
              <w:fldChar w:fldCharType="separate"/>
            </w:r>
            <w:r w:rsidR="0047719C">
              <w:rPr>
                <w:noProof/>
                <w:webHidden/>
              </w:rPr>
              <w:t>42</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8" w:history="1">
            <w:r w:rsidR="00A94F1B" w:rsidRPr="008B0C0C">
              <w:rPr>
                <w:rStyle w:val="Hipervnculo"/>
                <w:rFonts w:ascii="Times New Roman" w:hAnsi="Times New Roman" w:cs="Times New Roman"/>
                <w:b/>
                <w:noProof/>
              </w:rPr>
              <w:t>1.2.4</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CÓDIGO DE EJECUCIÓN DE PENAS Y REHABILITACIÓN SOCIAL</w:t>
            </w:r>
            <w:r w:rsidR="00A94F1B" w:rsidRPr="008B0C0C">
              <w:rPr>
                <w:rStyle w:val="Hipervnculo"/>
                <w:rFonts w:ascii="Times New Roman" w:hAnsi="Times New Roman" w:cs="Times New Roman"/>
                <w:noProof/>
              </w:rPr>
              <w:t>.</w:t>
            </w:r>
            <w:r w:rsidR="00A94F1B">
              <w:rPr>
                <w:noProof/>
                <w:webHidden/>
              </w:rPr>
              <w:tab/>
            </w:r>
            <w:r>
              <w:rPr>
                <w:noProof/>
                <w:webHidden/>
              </w:rPr>
              <w:fldChar w:fldCharType="begin"/>
            </w:r>
            <w:r w:rsidR="00A94F1B">
              <w:rPr>
                <w:noProof/>
                <w:webHidden/>
              </w:rPr>
              <w:instrText xml:space="preserve"> PAGEREF _Toc289815158 \h </w:instrText>
            </w:r>
            <w:r>
              <w:rPr>
                <w:noProof/>
                <w:webHidden/>
              </w:rPr>
            </w:r>
            <w:r>
              <w:rPr>
                <w:noProof/>
                <w:webHidden/>
              </w:rPr>
              <w:fldChar w:fldCharType="separate"/>
            </w:r>
            <w:r w:rsidR="0047719C">
              <w:rPr>
                <w:noProof/>
                <w:webHidden/>
              </w:rPr>
              <w:t>44</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59" w:history="1">
            <w:r w:rsidR="00A94F1B" w:rsidRPr="008B0C0C">
              <w:rPr>
                <w:rStyle w:val="Hipervnculo"/>
                <w:rFonts w:ascii="Times New Roman" w:hAnsi="Times New Roman" w:cs="Times New Roman"/>
                <w:b/>
                <w:noProof/>
              </w:rPr>
              <w:t>1.2.5</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REGLAMENTO SUSTITUTIVO DEL REGLAMENTO GENERAL DE APLICACIÓN DEL CÓDIGO DE EJECUCIÓN DE PENAS Y REHABILITACIÓN SOCIAL</w:t>
            </w:r>
            <w:r w:rsidR="00A94F1B">
              <w:rPr>
                <w:noProof/>
                <w:webHidden/>
              </w:rPr>
              <w:tab/>
            </w:r>
            <w:r>
              <w:rPr>
                <w:noProof/>
                <w:webHidden/>
              </w:rPr>
              <w:fldChar w:fldCharType="begin"/>
            </w:r>
            <w:r w:rsidR="00A94F1B">
              <w:rPr>
                <w:noProof/>
                <w:webHidden/>
              </w:rPr>
              <w:instrText xml:space="preserve"> PAGEREF _Toc289815159 \h </w:instrText>
            </w:r>
            <w:r>
              <w:rPr>
                <w:noProof/>
                <w:webHidden/>
              </w:rPr>
            </w:r>
            <w:r>
              <w:rPr>
                <w:noProof/>
                <w:webHidden/>
              </w:rPr>
              <w:fldChar w:fldCharType="separate"/>
            </w:r>
            <w:r w:rsidR="0047719C">
              <w:rPr>
                <w:noProof/>
                <w:webHidden/>
              </w:rPr>
              <w:t>54</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160" w:history="1">
            <w:r w:rsidR="00A94F1B" w:rsidRPr="008B0C0C">
              <w:rPr>
                <w:rStyle w:val="Hipervnculo"/>
                <w:rFonts w:ascii="Times New Roman" w:hAnsi="Times New Roman" w:cs="Times New Roman"/>
                <w:b/>
                <w:noProof/>
              </w:rPr>
              <w:t>1.3</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MARCO CONTEXTUAL</w:t>
            </w:r>
            <w:r w:rsidR="00A94F1B">
              <w:rPr>
                <w:noProof/>
                <w:webHidden/>
              </w:rPr>
              <w:tab/>
            </w:r>
            <w:r>
              <w:rPr>
                <w:noProof/>
                <w:webHidden/>
              </w:rPr>
              <w:fldChar w:fldCharType="begin"/>
            </w:r>
            <w:r w:rsidR="00A94F1B">
              <w:rPr>
                <w:noProof/>
                <w:webHidden/>
              </w:rPr>
              <w:instrText xml:space="preserve"> PAGEREF _Toc289815160 \h </w:instrText>
            </w:r>
            <w:r>
              <w:rPr>
                <w:noProof/>
                <w:webHidden/>
              </w:rPr>
            </w:r>
            <w:r>
              <w:rPr>
                <w:noProof/>
                <w:webHidden/>
              </w:rPr>
              <w:fldChar w:fldCharType="separate"/>
            </w:r>
            <w:r w:rsidR="0047719C">
              <w:rPr>
                <w:noProof/>
                <w:webHidden/>
              </w:rPr>
              <w:t>57</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61" w:history="1">
            <w:r w:rsidR="00A94F1B" w:rsidRPr="008B0C0C">
              <w:rPr>
                <w:rStyle w:val="Hipervnculo"/>
                <w:rFonts w:ascii="Times New Roman" w:hAnsi="Times New Roman" w:cs="Times New Roman"/>
                <w:b/>
                <w:noProof/>
              </w:rPr>
              <w:t>1.3.1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LA REHABILITACIÓN SOCIAL EN EL ECUADOR DENTRO DEL SISTEMA PENITENCIARIO</w:t>
            </w:r>
            <w:r w:rsidR="00A94F1B">
              <w:rPr>
                <w:noProof/>
                <w:webHidden/>
              </w:rPr>
              <w:tab/>
            </w:r>
            <w:r>
              <w:rPr>
                <w:noProof/>
                <w:webHidden/>
              </w:rPr>
              <w:fldChar w:fldCharType="begin"/>
            </w:r>
            <w:r w:rsidR="00A94F1B">
              <w:rPr>
                <w:noProof/>
                <w:webHidden/>
              </w:rPr>
              <w:instrText xml:space="preserve"> PAGEREF _Toc289815161 \h </w:instrText>
            </w:r>
            <w:r>
              <w:rPr>
                <w:noProof/>
                <w:webHidden/>
              </w:rPr>
            </w:r>
            <w:r>
              <w:rPr>
                <w:noProof/>
                <w:webHidden/>
              </w:rPr>
              <w:fldChar w:fldCharType="separate"/>
            </w:r>
            <w:r w:rsidR="0047719C">
              <w:rPr>
                <w:noProof/>
                <w:webHidden/>
              </w:rPr>
              <w:t>57</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62" w:history="1">
            <w:r w:rsidR="00A94F1B" w:rsidRPr="008B0C0C">
              <w:rPr>
                <w:rStyle w:val="Hipervnculo"/>
                <w:rFonts w:ascii="Times New Roman" w:hAnsi="Times New Roman" w:cs="Times New Roman"/>
                <w:b/>
                <w:noProof/>
              </w:rPr>
              <w:t>1.3.2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ORGANISMOS QUE RIGEN A LA REHABILITACIÓN SOCIAL</w:t>
            </w:r>
            <w:r w:rsidR="00A94F1B">
              <w:rPr>
                <w:noProof/>
                <w:webHidden/>
              </w:rPr>
              <w:tab/>
            </w:r>
            <w:r>
              <w:rPr>
                <w:noProof/>
                <w:webHidden/>
              </w:rPr>
              <w:fldChar w:fldCharType="begin"/>
            </w:r>
            <w:r w:rsidR="00A94F1B">
              <w:rPr>
                <w:noProof/>
                <w:webHidden/>
              </w:rPr>
              <w:instrText xml:space="preserve"> PAGEREF _Toc289815162 \h </w:instrText>
            </w:r>
            <w:r>
              <w:rPr>
                <w:noProof/>
                <w:webHidden/>
              </w:rPr>
            </w:r>
            <w:r>
              <w:rPr>
                <w:noProof/>
                <w:webHidden/>
              </w:rPr>
              <w:fldChar w:fldCharType="separate"/>
            </w:r>
            <w:r w:rsidR="0047719C">
              <w:rPr>
                <w:noProof/>
                <w:webHidden/>
              </w:rPr>
              <w:t>60</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63" w:history="1">
            <w:r w:rsidR="00A94F1B" w:rsidRPr="008B0C0C">
              <w:rPr>
                <w:rStyle w:val="Hipervnculo"/>
                <w:rFonts w:ascii="Times New Roman" w:hAnsi="Times New Roman" w:cs="Times New Roman"/>
                <w:b/>
                <w:noProof/>
              </w:rPr>
              <w:t>1.3.2.1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Subsecretaria de Coordinación de Atención Integral a Personas Privadas de la Libertad.</w:t>
            </w:r>
            <w:r w:rsidR="00A94F1B">
              <w:rPr>
                <w:noProof/>
                <w:webHidden/>
              </w:rPr>
              <w:tab/>
            </w:r>
            <w:r>
              <w:rPr>
                <w:noProof/>
                <w:webHidden/>
              </w:rPr>
              <w:fldChar w:fldCharType="begin"/>
            </w:r>
            <w:r w:rsidR="00A94F1B">
              <w:rPr>
                <w:noProof/>
                <w:webHidden/>
              </w:rPr>
              <w:instrText xml:space="preserve"> PAGEREF _Toc289815163 \h </w:instrText>
            </w:r>
            <w:r>
              <w:rPr>
                <w:noProof/>
                <w:webHidden/>
              </w:rPr>
            </w:r>
            <w:r>
              <w:rPr>
                <w:noProof/>
                <w:webHidden/>
              </w:rPr>
              <w:fldChar w:fldCharType="separate"/>
            </w:r>
            <w:r w:rsidR="0047719C">
              <w:rPr>
                <w:noProof/>
                <w:webHidden/>
              </w:rPr>
              <w:t>60</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64" w:history="1">
            <w:r w:rsidR="00A94F1B" w:rsidRPr="008B0C0C">
              <w:rPr>
                <w:rStyle w:val="Hipervnculo"/>
                <w:rFonts w:ascii="Times New Roman" w:hAnsi="Times New Roman" w:cs="Times New Roman"/>
                <w:b/>
                <w:noProof/>
              </w:rPr>
              <w:t>1.3.2.2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Consejo Nacional de Rehabilitación Social</w:t>
            </w:r>
            <w:r w:rsidR="00A94F1B">
              <w:rPr>
                <w:noProof/>
                <w:webHidden/>
              </w:rPr>
              <w:tab/>
            </w:r>
            <w:r>
              <w:rPr>
                <w:noProof/>
                <w:webHidden/>
              </w:rPr>
              <w:fldChar w:fldCharType="begin"/>
            </w:r>
            <w:r w:rsidR="00A94F1B">
              <w:rPr>
                <w:noProof/>
                <w:webHidden/>
              </w:rPr>
              <w:instrText xml:space="preserve"> PAGEREF _Toc289815164 \h </w:instrText>
            </w:r>
            <w:r>
              <w:rPr>
                <w:noProof/>
                <w:webHidden/>
              </w:rPr>
            </w:r>
            <w:r>
              <w:rPr>
                <w:noProof/>
                <w:webHidden/>
              </w:rPr>
              <w:fldChar w:fldCharType="separate"/>
            </w:r>
            <w:r w:rsidR="0047719C">
              <w:rPr>
                <w:noProof/>
                <w:webHidden/>
              </w:rPr>
              <w:t>65</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65" w:history="1">
            <w:r w:rsidR="00A94F1B" w:rsidRPr="008B0C0C">
              <w:rPr>
                <w:rStyle w:val="Hipervnculo"/>
                <w:rFonts w:ascii="Times New Roman" w:hAnsi="Times New Roman" w:cs="Times New Roman"/>
                <w:b/>
                <w:noProof/>
              </w:rPr>
              <w:t>1.3.2.3</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Dirección Nacional de Rehabilitación Social</w:t>
            </w:r>
            <w:r w:rsidR="00A94F1B">
              <w:rPr>
                <w:noProof/>
                <w:webHidden/>
              </w:rPr>
              <w:tab/>
            </w:r>
            <w:r>
              <w:rPr>
                <w:noProof/>
                <w:webHidden/>
              </w:rPr>
              <w:fldChar w:fldCharType="begin"/>
            </w:r>
            <w:r w:rsidR="00A94F1B">
              <w:rPr>
                <w:noProof/>
                <w:webHidden/>
              </w:rPr>
              <w:instrText xml:space="preserve"> PAGEREF _Toc289815165 \h </w:instrText>
            </w:r>
            <w:r>
              <w:rPr>
                <w:noProof/>
                <w:webHidden/>
              </w:rPr>
            </w:r>
            <w:r>
              <w:rPr>
                <w:noProof/>
                <w:webHidden/>
              </w:rPr>
              <w:fldChar w:fldCharType="separate"/>
            </w:r>
            <w:r w:rsidR="0047719C">
              <w:rPr>
                <w:noProof/>
                <w:webHidden/>
              </w:rPr>
              <w:t>69</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66" w:history="1">
            <w:r w:rsidR="00A94F1B" w:rsidRPr="008B0C0C">
              <w:rPr>
                <w:rStyle w:val="Hipervnculo"/>
                <w:rFonts w:ascii="Times New Roman" w:hAnsi="Times New Roman" w:cs="Times New Roman"/>
                <w:b/>
                <w:noProof/>
              </w:rPr>
              <w:t>1.3.3</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CENTROS DE REHABILITACIÓN SOCIAL EN EL ECUADOR</w:t>
            </w:r>
            <w:r w:rsidR="00A94F1B">
              <w:rPr>
                <w:noProof/>
                <w:webHidden/>
              </w:rPr>
              <w:tab/>
            </w:r>
            <w:r>
              <w:rPr>
                <w:noProof/>
                <w:webHidden/>
              </w:rPr>
              <w:fldChar w:fldCharType="begin"/>
            </w:r>
            <w:r w:rsidR="00A94F1B">
              <w:rPr>
                <w:noProof/>
                <w:webHidden/>
              </w:rPr>
              <w:instrText xml:space="preserve"> PAGEREF _Toc289815166 \h </w:instrText>
            </w:r>
            <w:r>
              <w:rPr>
                <w:noProof/>
                <w:webHidden/>
              </w:rPr>
            </w:r>
            <w:r>
              <w:rPr>
                <w:noProof/>
                <w:webHidden/>
              </w:rPr>
              <w:fldChar w:fldCharType="separate"/>
            </w:r>
            <w:r w:rsidR="0047719C">
              <w:rPr>
                <w:noProof/>
                <w:webHidden/>
              </w:rPr>
              <w:t>73</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67" w:history="1">
            <w:r w:rsidR="00A94F1B" w:rsidRPr="008B0C0C">
              <w:rPr>
                <w:rStyle w:val="Hipervnculo"/>
                <w:rFonts w:ascii="Times New Roman" w:hAnsi="Times New Roman" w:cs="Times New Roman"/>
                <w:b/>
                <w:noProof/>
              </w:rPr>
              <w:t>1.3.3.1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Clasificación de los Centros de Rehabilitación Social</w:t>
            </w:r>
            <w:r w:rsidR="00A94F1B">
              <w:rPr>
                <w:noProof/>
                <w:webHidden/>
              </w:rPr>
              <w:tab/>
            </w:r>
            <w:r>
              <w:rPr>
                <w:noProof/>
                <w:webHidden/>
              </w:rPr>
              <w:fldChar w:fldCharType="begin"/>
            </w:r>
            <w:r w:rsidR="00A94F1B">
              <w:rPr>
                <w:noProof/>
                <w:webHidden/>
              </w:rPr>
              <w:instrText xml:space="preserve"> PAGEREF _Toc289815167 \h </w:instrText>
            </w:r>
            <w:r>
              <w:rPr>
                <w:noProof/>
                <w:webHidden/>
              </w:rPr>
            </w:r>
            <w:r>
              <w:rPr>
                <w:noProof/>
                <w:webHidden/>
              </w:rPr>
              <w:fldChar w:fldCharType="separate"/>
            </w:r>
            <w:r w:rsidR="0047719C">
              <w:rPr>
                <w:noProof/>
                <w:webHidden/>
              </w:rPr>
              <w:t>75</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68" w:history="1">
            <w:r w:rsidR="00A94F1B" w:rsidRPr="008B0C0C">
              <w:rPr>
                <w:rStyle w:val="Hipervnculo"/>
                <w:rFonts w:ascii="Times New Roman" w:hAnsi="Times New Roman" w:cs="Times New Roman"/>
                <w:b/>
                <w:noProof/>
              </w:rPr>
              <w:t>1.3.3.2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Característica de los Centros de Rehabilitación Social</w:t>
            </w:r>
            <w:r w:rsidR="00A94F1B">
              <w:rPr>
                <w:noProof/>
                <w:webHidden/>
              </w:rPr>
              <w:tab/>
            </w:r>
            <w:r>
              <w:rPr>
                <w:noProof/>
                <w:webHidden/>
              </w:rPr>
              <w:fldChar w:fldCharType="begin"/>
            </w:r>
            <w:r w:rsidR="00A94F1B">
              <w:rPr>
                <w:noProof/>
                <w:webHidden/>
              </w:rPr>
              <w:instrText xml:space="preserve"> PAGEREF _Toc289815168 \h </w:instrText>
            </w:r>
            <w:r>
              <w:rPr>
                <w:noProof/>
                <w:webHidden/>
              </w:rPr>
            </w:r>
            <w:r>
              <w:rPr>
                <w:noProof/>
                <w:webHidden/>
              </w:rPr>
              <w:fldChar w:fldCharType="separate"/>
            </w:r>
            <w:r w:rsidR="0047719C">
              <w:rPr>
                <w:noProof/>
                <w:webHidden/>
              </w:rPr>
              <w:t>76</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69" w:history="1">
            <w:r w:rsidR="00A94F1B" w:rsidRPr="008B0C0C">
              <w:rPr>
                <w:rStyle w:val="Hipervnculo"/>
                <w:rFonts w:ascii="Times New Roman" w:hAnsi="Times New Roman" w:cs="Times New Roman"/>
                <w:b/>
                <w:noProof/>
              </w:rPr>
              <w:t>1.3.4</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LA REHABILITACIÓN SOCIAL INTEGRAL DEL RECLUSO.</w:t>
            </w:r>
            <w:r w:rsidR="00A94F1B">
              <w:rPr>
                <w:noProof/>
                <w:webHidden/>
              </w:rPr>
              <w:tab/>
            </w:r>
            <w:r>
              <w:rPr>
                <w:noProof/>
                <w:webHidden/>
              </w:rPr>
              <w:fldChar w:fldCharType="begin"/>
            </w:r>
            <w:r w:rsidR="00A94F1B">
              <w:rPr>
                <w:noProof/>
                <w:webHidden/>
              </w:rPr>
              <w:instrText xml:space="preserve"> PAGEREF _Toc289815169 \h </w:instrText>
            </w:r>
            <w:r>
              <w:rPr>
                <w:noProof/>
                <w:webHidden/>
              </w:rPr>
            </w:r>
            <w:r>
              <w:rPr>
                <w:noProof/>
                <w:webHidden/>
              </w:rPr>
              <w:fldChar w:fldCharType="separate"/>
            </w:r>
            <w:r w:rsidR="0047719C">
              <w:rPr>
                <w:noProof/>
                <w:webHidden/>
              </w:rPr>
              <w:t>82</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170" w:history="1">
            <w:r w:rsidR="00A94F1B" w:rsidRPr="008B0C0C">
              <w:rPr>
                <w:rStyle w:val="Hipervnculo"/>
                <w:rFonts w:ascii="Times New Roman" w:hAnsi="Times New Roman" w:cs="Times New Roman"/>
                <w:b/>
                <w:noProof/>
              </w:rPr>
              <w:t>1.3.4.1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PRINCIPIOS DISTINTOS DE LA REHABILITACIÓN.</w:t>
            </w:r>
            <w:r w:rsidR="00A94F1B">
              <w:rPr>
                <w:noProof/>
                <w:webHidden/>
              </w:rPr>
              <w:tab/>
            </w:r>
            <w:r>
              <w:rPr>
                <w:noProof/>
                <w:webHidden/>
              </w:rPr>
              <w:fldChar w:fldCharType="begin"/>
            </w:r>
            <w:r w:rsidR="00A94F1B">
              <w:rPr>
                <w:noProof/>
                <w:webHidden/>
              </w:rPr>
              <w:instrText xml:space="preserve"> PAGEREF _Toc289815170 \h </w:instrText>
            </w:r>
            <w:r>
              <w:rPr>
                <w:noProof/>
                <w:webHidden/>
              </w:rPr>
            </w:r>
            <w:r>
              <w:rPr>
                <w:noProof/>
                <w:webHidden/>
              </w:rPr>
              <w:fldChar w:fldCharType="separate"/>
            </w:r>
            <w:r w:rsidR="0047719C">
              <w:rPr>
                <w:noProof/>
                <w:webHidden/>
              </w:rPr>
              <w:t>83</w:t>
            </w:r>
            <w:r>
              <w:rPr>
                <w:noProof/>
                <w:webHidden/>
              </w:rPr>
              <w:fldChar w:fldCharType="end"/>
            </w:r>
          </w:hyperlink>
        </w:p>
        <w:p w:rsidR="00A94F1B" w:rsidRDefault="00F22DF2" w:rsidP="00A94F1B">
          <w:pPr>
            <w:pStyle w:val="TDC1"/>
            <w:tabs>
              <w:tab w:val="left" w:pos="1100"/>
              <w:tab w:val="right" w:leader="dot" w:pos="7928"/>
            </w:tabs>
            <w:rPr>
              <w:rFonts w:cstheme="minorBidi"/>
              <w:noProof/>
              <w:sz w:val="22"/>
              <w:szCs w:val="22"/>
              <w:lang w:val="es-EC" w:eastAsia="es-EC" w:bidi="ar-SA"/>
            </w:rPr>
          </w:pPr>
          <w:hyperlink w:anchor="_Toc289815171" w:history="1">
            <w:r w:rsidR="00A94F1B" w:rsidRPr="008B0C0C">
              <w:rPr>
                <w:rStyle w:val="Hipervnculo"/>
                <w:rFonts w:ascii="Times New Roman" w:hAnsi="Times New Roman" w:cs="Times New Roman"/>
                <w:b/>
                <w:noProof/>
              </w:rPr>
              <w:t>1.3.4.2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Principios jurídicos.</w:t>
            </w:r>
            <w:r w:rsidR="00A94F1B">
              <w:rPr>
                <w:noProof/>
                <w:webHidden/>
              </w:rPr>
              <w:tab/>
            </w:r>
            <w:r>
              <w:rPr>
                <w:noProof/>
                <w:webHidden/>
              </w:rPr>
              <w:fldChar w:fldCharType="begin"/>
            </w:r>
            <w:r w:rsidR="00A94F1B">
              <w:rPr>
                <w:noProof/>
                <w:webHidden/>
              </w:rPr>
              <w:instrText xml:space="preserve"> PAGEREF _Toc289815171 \h </w:instrText>
            </w:r>
            <w:r>
              <w:rPr>
                <w:noProof/>
                <w:webHidden/>
              </w:rPr>
            </w:r>
            <w:r>
              <w:rPr>
                <w:noProof/>
                <w:webHidden/>
              </w:rPr>
              <w:fldChar w:fldCharType="separate"/>
            </w:r>
            <w:r w:rsidR="0047719C">
              <w:rPr>
                <w:noProof/>
                <w:webHidden/>
              </w:rPr>
              <w:t>84</w:t>
            </w:r>
            <w:r>
              <w:rPr>
                <w:noProof/>
                <w:webHidden/>
              </w:rPr>
              <w:fldChar w:fldCharType="end"/>
            </w:r>
          </w:hyperlink>
        </w:p>
        <w:p w:rsidR="00A94F1B" w:rsidRDefault="00F22DF2" w:rsidP="00A94F1B">
          <w:pPr>
            <w:pStyle w:val="TDC1"/>
            <w:tabs>
              <w:tab w:val="left" w:pos="1100"/>
              <w:tab w:val="right" w:leader="dot" w:pos="7928"/>
            </w:tabs>
            <w:rPr>
              <w:rFonts w:cstheme="minorBidi"/>
              <w:noProof/>
              <w:sz w:val="22"/>
              <w:szCs w:val="22"/>
              <w:lang w:val="es-EC" w:eastAsia="es-EC" w:bidi="ar-SA"/>
            </w:rPr>
          </w:pPr>
          <w:hyperlink w:anchor="_Toc289815178" w:history="1">
            <w:r w:rsidR="00A94F1B" w:rsidRPr="008B0C0C">
              <w:rPr>
                <w:rStyle w:val="Hipervnculo"/>
                <w:rFonts w:ascii="Times New Roman" w:hAnsi="Times New Roman" w:cs="Times New Roman"/>
                <w:b/>
                <w:noProof/>
              </w:rPr>
              <w:t>1.3.4.3</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Principios terapéuticos.-</w:t>
            </w:r>
            <w:r w:rsidR="00E53FD3">
              <w:rPr>
                <w:rStyle w:val="Hipervnculo"/>
                <w:rFonts w:ascii="Times New Roman" w:hAnsi="Times New Roman" w:cs="Times New Roman"/>
                <w:noProof/>
              </w:rPr>
              <w:t xml:space="preserve"> </w:t>
            </w:r>
            <w:r w:rsidR="00A94F1B">
              <w:rPr>
                <w:noProof/>
                <w:webHidden/>
              </w:rPr>
              <w:tab/>
            </w:r>
            <w:r>
              <w:rPr>
                <w:noProof/>
                <w:webHidden/>
              </w:rPr>
              <w:fldChar w:fldCharType="begin"/>
            </w:r>
            <w:r w:rsidR="00A94F1B">
              <w:rPr>
                <w:noProof/>
                <w:webHidden/>
              </w:rPr>
              <w:instrText xml:space="preserve"> PAGEREF _Toc289815178 \h </w:instrText>
            </w:r>
            <w:r>
              <w:rPr>
                <w:noProof/>
                <w:webHidden/>
              </w:rPr>
            </w:r>
            <w:r>
              <w:rPr>
                <w:noProof/>
                <w:webHidden/>
              </w:rPr>
              <w:fldChar w:fldCharType="separate"/>
            </w:r>
            <w:r w:rsidR="0047719C">
              <w:rPr>
                <w:noProof/>
                <w:webHidden/>
              </w:rPr>
              <w:t>85</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85" w:history="1">
            <w:r w:rsidR="00A94F1B" w:rsidRPr="008B0C0C">
              <w:rPr>
                <w:rStyle w:val="Hipervnculo"/>
                <w:rFonts w:ascii="Times New Roman" w:hAnsi="Times New Roman" w:cs="Times New Roman"/>
                <w:b/>
                <w:noProof/>
              </w:rPr>
              <w:t>1.3.5</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REHABILITACIÓN INTEGRAL DEL INTERNO</w:t>
            </w:r>
            <w:r w:rsidR="00A94F1B">
              <w:rPr>
                <w:noProof/>
                <w:webHidden/>
              </w:rPr>
              <w:tab/>
            </w:r>
            <w:r>
              <w:rPr>
                <w:noProof/>
                <w:webHidden/>
              </w:rPr>
              <w:fldChar w:fldCharType="begin"/>
            </w:r>
            <w:r w:rsidR="00A94F1B">
              <w:rPr>
                <w:noProof/>
                <w:webHidden/>
              </w:rPr>
              <w:instrText xml:space="preserve"> PAGEREF _Toc289815185 \h </w:instrText>
            </w:r>
            <w:r>
              <w:rPr>
                <w:noProof/>
                <w:webHidden/>
              </w:rPr>
            </w:r>
            <w:r>
              <w:rPr>
                <w:noProof/>
                <w:webHidden/>
              </w:rPr>
              <w:fldChar w:fldCharType="separate"/>
            </w:r>
            <w:r w:rsidR="0047719C">
              <w:rPr>
                <w:noProof/>
                <w:webHidden/>
              </w:rPr>
              <w:t>86</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86" w:history="1">
            <w:r w:rsidR="00A94F1B" w:rsidRPr="008B0C0C">
              <w:rPr>
                <w:rStyle w:val="Hipervnculo"/>
                <w:rFonts w:asciiTheme="majorHAnsi" w:hAnsiTheme="majorHAnsi" w:cstheme="majorHAnsi"/>
                <w:b/>
                <w:noProof/>
              </w:rPr>
              <w:t>CAPITULO II</w:t>
            </w:r>
            <w:r w:rsidR="00A94F1B">
              <w:rPr>
                <w:noProof/>
                <w:webHidden/>
              </w:rPr>
              <w:tab/>
            </w:r>
            <w:r>
              <w:rPr>
                <w:noProof/>
                <w:webHidden/>
              </w:rPr>
              <w:fldChar w:fldCharType="begin"/>
            </w:r>
            <w:r w:rsidR="00A94F1B">
              <w:rPr>
                <w:noProof/>
                <w:webHidden/>
              </w:rPr>
              <w:instrText xml:space="preserve"> PAGEREF _Toc289815186 \h </w:instrText>
            </w:r>
            <w:r>
              <w:rPr>
                <w:noProof/>
                <w:webHidden/>
              </w:rPr>
            </w:r>
            <w:r>
              <w:rPr>
                <w:noProof/>
                <w:webHidden/>
              </w:rPr>
              <w:fldChar w:fldCharType="separate"/>
            </w:r>
            <w:r w:rsidR="0047719C">
              <w:rPr>
                <w:noProof/>
                <w:webHidden/>
              </w:rPr>
              <w:t>88</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87" w:history="1">
            <w:r w:rsidR="00A94F1B" w:rsidRPr="008B0C0C">
              <w:rPr>
                <w:rStyle w:val="Hipervnculo"/>
                <w:rFonts w:asciiTheme="majorHAnsi" w:hAnsiTheme="majorHAnsi" w:cstheme="majorHAnsi"/>
                <w:b/>
                <w:noProof/>
              </w:rPr>
              <w:t>METODOLOGÍA</w:t>
            </w:r>
            <w:r w:rsidR="00A94F1B">
              <w:rPr>
                <w:noProof/>
                <w:webHidden/>
              </w:rPr>
              <w:tab/>
            </w:r>
            <w:r>
              <w:rPr>
                <w:noProof/>
                <w:webHidden/>
              </w:rPr>
              <w:fldChar w:fldCharType="begin"/>
            </w:r>
            <w:r w:rsidR="00A94F1B">
              <w:rPr>
                <w:noProof/>
                <w:webHidden/>
              </w:rPr>
              <w:instrText xml:space="preserve"> PAGEREF _Toc289815187 \h </w:instrText>
            </w:r>
            <w:r>
              <w:rPr>
                <w:noProof/>
                <w:webHidden/>
              </w:rPr>
            </w:r>
            <w:r>
              <w:rPr>
                <w:noProof/>
                <w:webHidden/>
              </w:rPr>
              <w:fldChar w:fldCharType="separate"/>
            </w:r>
            <w:r w:rsidR="0047719C">
              <w:rPr>
                <w:noProof/>
                <w:webHidden/>
              </w:rPr>
              <w:t>88</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189" w:history="1">
            <w:r w:rsidR="00A94F1B" w:rsidRPr="008B0C0C">
              <w:rPr>
                <w:rStyle w:val="Hipervnculo"/>
                <w:rFonts w:asciiTheme="majorHAnsi" w:eastAsia="Times New Roman" w:hAnsiTheme="majorHAnsi" w:cstheme="majorHAnsi"/>
                <w:b/>
                <w:bCs/>
                <w:noProof/>
              </w:rPr>
              <w:t>2.1</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DISEÑO DE LA INVESTIGACIÓN</w:t>
            </w:r>
            <w:r w:rsidR="00A94F1B">
              <w:rPr>
                <w:noProof/>
                <w:webHidden/>
              </w:rPr>
              <w:tab/>
            </w:r>
            <w:r>
              <w:rPr>
                <w:noProof/>
                <w:webHidden/>
              </w:rPr>
              <w:fldChar w:fldCharType="begin"/>
            </w:r>
            <w:r w:rsidR="00A94F1B">
              <w:rPr>
                <w:noProof/>
                <w:webHidden/>
              </w:rPr>
              <w:instrText xml:space="preserve"> PAGEREF _Toc289815189 \h </w:instrText>
            </w:r>
            <w:r>
              <w:rPr>
                <w:noProof/>
                <w:webHidden/>
              </w:rPr>
            </w:r>
            <w:r>
              <w:rPr>
                <w:noProof/>
                <w:webHidden/>
              </w:rPr>
              <w:fldChar w:fldCharType="separate"/>
            </w:r>
            <w:r w:rsidR="0047719C">
              <w:rPr>
                <w:noProof/>
                <w:webHidden/>
              </w:rPr>
              <w:t>88</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90" w:history="1">
            <w:r w:rsidR="00A94F1B" w:rsidRPr="008B0C0C">
              <w:rPr>
                <w:rStyle w:val="Hipervnculo"/>
                <w:rFonts w:asciiTheme="majorHAnsi" w:eastAsia="Times New Roman" w:hAnsiTheme="majorHAnsi" w:cstheme="majorHAnsi"/>
                <w:b/>
                <w:bCs/>
                <w:noProof/>
              </w:rPr>
              <w:t>2.1.1</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MÉTODOS</w:t>
            </w:r>
            <w:r w:rsidR="00A94F1B">
              <w:rPr>
                <w:noProof/>
                <w:webHidden/>
              </w:rPr>
              <w:tab/>
            </w:r>
            <w:r>
              <w:rPr>
                <w:noProof/>
                <w:webHidden/>
              </w:rPr>
              <w:fldChar w:fldCharType="begin"/>
            </w:r>
            <w:r w:rsidR="00A94F1B">
              <w:rPr>
                <w:noProof/>
                <w:webHidden/>
              </w:rPr>
              <w:instrText xml:space="preserve"> PAGEREF _Toc289815190 \h </w:instrText>
            </w:r>
            <w:r>
              <w:rPr>
                <w:noProof/>
                <w:webHidden/>
              </w:rPr>
            </w:r>
            <w:r>
              <w:rPr>
                <w:noProof/>
                <w:webHidden/>
              </w:rPr>
              <w:fldChar w:fldCharType="separate"/>
            </w:r>
            <w:r w:rsidR="0047719C">
              <w:rPr>
                <w:noProof/>
                <w:webHidden/>
              </w:rPr>
              <w:t>88</w:t>
            </w:r>
            <w:r>
              <w:rPr>
                <w:noProof/>
                <w:webHidden/>
              </w:rPr>
              <w:fldChar w:fldCharType="end"/>
            </w:r>
          </w:hyperlink>
        </w:p>
        <w:p w:rsidR="00A94F1B" w:rsidRDefault="00F22DF2">
          <w:pPr>
            <w:pStyle w:val="TDC1"/>
            <w:tabs>
              <w:tab w:val="left" w:pos="880"/>
              <w:tab w:val="right" w:leader="dot" w:pos="7928"/>
            </w:tabs>
            <w:rPr>
              <w:rStyle w:val="Hipervnculo"/>
              <w:noProof/>
            </w:rPr>
          </w:pPr>
          <w:hyperlink w:anchor="_Toc289815191" w:history="1">
            <w:r w:rsidR="00A94F1B" w:rsidRPr="008B0C0C">
              <w:rPr>
                <w:rStyle w:val="Hipervnculo"/>
                <w:rFonts w:asciiTheme="majorHAnsi" w:eastAsia="Times New Roman" w:hAnsiTheme="majorHAnsi" w:cstheme="majorHAnsi"/>
                <w:b/>
                <w:bCs/>
                <w:noProof/>
              </w:rPr>
              <w:t>2.1.2</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TÉCNICA</w:t>
            </w:r>
            <w:r w:rsidR="00A94F1B">
              <w:rPr>
                <w:noProof/>
                <w:webHidden/>
              </w:rPr>
              <w:tab/>
            </w:r>
            <w:r>
              <w:rPr>
                <w:noProof/>
                <w:webHidden/>
              </w:rPr>
              <w:fldChar w:fldCharType="begin"/>
            </w:r>
            <w:r w:rsidR="00A94F1B">
              <w:rPr>
                <w:noProof/>
                <w:webHidden/>
              </w:rPr>
              <w:instrText xml:space="preserve"> PAGEREF _Toc289815191 \h </w:instrText>
            </w:r>
            <w:r>
              <w:rPr>
                <w:noProof/>
                <w:webHidden/>
              </w:rPr>
            </w:r>
            <w:r>
              <w:rPr>
                <w:noProof/>
                <w:webHidden/>
              </w:rPr>
              <w:fldChar w:fldCharType="separate"/>
            </w:r>
            <w:r w:rsidR="0047719C">
              <w:rPr>
                <w:noProof/>
                <w:webHidden/>
              </w:rPr>
              <w:t>89</w:t>
            </w:r>
            <w:r>
              <w:rPr>
                <w:noProof/>
                <w:webHidden/>
              </w:rPr>
              <w:fldChar w:fldCharType="end"/>
            </w:r>
          </w:hyperlink>
        </w:p>
        <w:p w:rsidR="00A94F1B" w:rsidRDefault="00A94F1B" w:rsidP="00A94F1B">
          <w:pPr>
            <w:rPr>
              <w:noProof/>
              <w:lang w:val="es-ES"/>
            </w:rPr>
          </w:pPr>
          <w:r>
            <w:rPr>
              <w:b/>
              <w:noProof/>
              <w:lang w:val="es-ES"/>
            </w:rPr>
            <w:t xml:space="preserve">2.2.3  </w:t>
          </w:r>
          <w:r>
            <w:rPr>
              <w:b/>
              <w:noProof/>
              <w:lang w:val="es-ES"/>
            </w:rPr>
            <w:tab/>
            <w:t xml:space="preserve">   POBLACION</w:t>
          </w:r>
          <w:r>
            <w:rPr>
              <w:noProof/>
              <w:lang w:val="es-ES"/>
            </w:rPr>
            <w:t xml:space="preserve">…………………………………………………………..   </w:t>
          </w:r>
        </w:p>
        <w:p w:rsidR="00A94F1B" w:rsidRPr="00A94F1B" w:rsidRDefault="00A94F1B" w:rsidP="00A94F1B">
          <w:pPr>
            <w:rPr>
              <w:noProof/>
              <w:lang w:val="es-ES"/>
            </w:rPr>
          </w:pPr>
          <w:r>
            <w:rPr>
              <w:b/>
              <w:noProof/>
              <w:lang w:val="es-ES"/>
            </w:rPr>
            <w:t>2.1.4       MUESTRA</w:t>
          </w:r>
          <w:r>
            <w:rPr>
              <w:noProof/>
              <w:lang w:val="es-ES"/>
            </w:rPr>
            <w:t>……………………………………………………………..</w:t>
          </w:r>
        </w:p>
        <w:p w:rsidR="00A94F1B" w:rsidRDefault="00F22DF2">
          <w:pPr>
            <w:pStyle w:val="TDC1"/>
            <w:tabs>
              <w:tab w:val="left" w:pos="880"/>
              <w:tab w:val="right" w:leader="dot" w:pos="7928"/>
            </w:tabs>
            <w:rPr>
              <w:rFonts w:cstheme="minorBidi"/>
              <w:noProof/>
              <w:sz w:val="22"/>
              <w:szCs w:val="22"/>
              <w:lang w:val="es-EC" w:eastAsia="es-EC" w:bidi="ar-SA"/>
            </w:rPr>
          </w:pPr>
          <w:hyperlink w:anchor="_Toc289815192" w:history="1">
            <w:r w:rsidR="00A94F1B" w:rsidRPr="008B0C0C">
              <w:rPr>
                <w:rStyle w:val="Hipervnculo"/>
                <w:rFonts w:asciiTheme="majorHAnsi" w:hAnsiTheme="majorHAnsi" w:cstheme="majorHAnsi"/>
                <w:b/>
                <w:bCs/>
                <w:noProof/>
              </w:rPr>
              <w:t>2.1.5</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PROCESAMIENTO DE LA INFORMACIÓN</w:t>
            </w:r>
            <w:r w:rsidR="00A94F1B">
              <w:rPr>
                <w:noProof/>
                <w:webHidden/>
              </w:rPr>
              <w:tab/>
            </w:r>
            <w:r>
              <w:rPr>
                <w:noProof/>
                <w:webHidden/>
              </w:rPr>
              <w:fldChar w:fldCharType="begin"/>
            </w:r>
            <w:r w:rsidR="00A94F1B">
              <w:rPr>
                <w:noProof/>
                <w:webHidden/>
              </w:rPr>
              <w:instrText xml:space="preserve"> PAGEREF _Toc289815192 \h </w:instrText>
            </w:r>
            <w:r>
              <w:rPr>
                <w:noProof/>
                <w:webHidden/>
              </w:rPr>
            </w:r>
            <w:r>
              <w:rPr>
                <w:noProof/>
                <w:webHidden/>
              </w:rPr>
              <w:fldChar w:fldCharType="separate"/>
            </w:r>
            <w:r w:rsidR="0047719C">
              <w:rPr>
                <w:noProof/>
                <w:webHidden/>
              </w:rPr>
              <w:t>91</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93" w:history="1">
            <w:r w:rsidR="00A94F1B" w:rsidRPr="008B0C0C">
              <w:rPr>
                <w:rStyle w:val="Hipervnculo"/>
                <w:rFonts w:asciiTheme="majorHAnsi" w:hAnsiTheme="majorHAnsi" w:cstheme="majorHAnsi"/>
                <w:b/>
                <w:bCs/>
                <w:noProof/>
              </w:rPr>
              <w:t>2.1.6</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OPERACIONALIZACIÓN DE LAS VARIABLES.</w:t>
            </w:r>
            <w:r w:rsidR="00A94F1B">
              <w:rPr>
                <w:noProof/>
                <w:webHidden/>
              </w:rPr>
              <w:tab/>
            </w:r>
            <w:r>
              <w:rPr>
                <w:noProof/>
                <w:webHidden/>
              </w:rPr>
              <w:fldChar w:fldCharType="begin"/>
            </w:r>
            <w:r w:rsidR="00A94F1B">
              <w:rPr>
                <w:noProof/>
                <w:webHidden/>
              </w:rPr>
              <w:instrText xml:space="preserve"> PAGEREF _Toc289815193 \h </w:instrText>
            </w:r>
            <w:r>
              <w:rPr>
                <w:noProof/>
                <w:webHidden/>
              </w:rPr>
            </w:r>
            <w:r>
              <w:rPr>
                <w:noProof/>
                <w:webHidden/>
              </w:rPr>
              <w:fldChar w:fldCharType="separate"/>
            </w:r>
            <w:r w:rsidR="0047719C">
              <w:rPr>
                <w:noProof/>
                <w:webHidden/>
              </w:rPr>
              <w:t>91</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94" w:history="1">
            <w:r w:rsidR="00A94F1B" w:rsidRPr="008B0C0C">
              <w:rPr>
                <w:rStyle w:val="Hipervnculo"/>
                <w:rFonts w:asciiTheme="majorHAnsi" w:hAnsiTheme="majorHAnsi" w:cstheme="majorHAnsi"/>
                <w:b/>
                <w:noProof/>
              </w:rPr>
              <w:t>CAPÍTULO III</w:t>
            </w:r>
            <w:r w:rsidR="00A94F1B">
              <w:rPr>
                <w:noProof/>
                <w:webHidden/>
              </w:rPr>
              <w:tab/>
            </w:r>
            <w:r>
              <w:rPr>
                <w:noProof/>
                <w:webHidden/>
              </w:rPr>
              <w:fldChar w:fldCharType="begin"/>
            </w:r>
            <w:r w:rsidR="00A94F1B">
              <w:rPr>
                <w:noProof/>
                <w:webHidden/>
              </w:rPr>
              <w:instrText xml:space="preserve"> PAGEREF _Toc289815194 \h </w:instrText>
            </w:r>
            <w:r>
              <w:rPr>
                <w:noProof/>
                <w:webHidden/>
              </w:rPr>
            </w:r>
            <w:r>
              <w:rPr>
                <w:noProof/>
                <w:webHidden/>
              </w:rPr>
              <w:fldChar w:fldCharType="separate"/>
            </w:r>
            <w:r w:rsidR="0047719C">
              <w:rPr>
                <w:noProof/>
                <w:webHidden/>
              </w:rPr>
              <w:t>93</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195" w:history="1">
            <w:r w:rsidR="00A94F1B" w:rsidRPr="008B0C0C">
              <w:rPr>
                <w:rStyle w:val="Hipervnculo"/>
                <w:rFonts w:asciiTheme="majorHAnsi" w:hAnsiTheme="majorHAnsi" w:cstheme="majorHAnsi"/>
                <w:b/>
                <w:noProof/>
              </w:rPr>
              <w:t>ANÁLISIS DE LA REHABILITACIÓN SOCIAL DE LOS SENTENCIADOS EN EL CENTRO DE REHABILITACIÓN DE VARONES GUAYAQUIL (CRSV-G)</w:t>
            </w:r>
            <w:r w:rsidR="00A94F1B">
              <w:rPr>
                <w:noProof/>
                <w:webHidden/>
              </w:rPr>
              <w:tab/>
            </w:r>
            <w:r>
              <w:rPr>
                <w:noProof/>
                <w:webHidden/>
              </w:rPr>
              <w:fldChar w:fldCharType="begin"/>
            </w:r>
            <w:r w:rsidR="00A94F1B">
              <w:rPr>
                <w:noProof/>
                <w:webHidden/>
              </w:rPr>
              <w:instrText xml:space="preserve"> PAGEREF _Toc289815195 \h </w:instrText>
            </w:r>
            <w:r>
              <w:rPr>
                <w:noProof/>
                <w:webHidden/>
              </w:rPr>
            </w:r>
            <w:r>
              <w:rPr>
                <w:noProof/>
                <w:webHidden/>
              </w:rPr>
              <w:fldChar w:fldCharType="separate"/>
            </w:r>
            <w:r w:rsidR="0047719C">
              <w:rPr>
                <w:noProof/>
                <w:webHidden/>
              </w:rPr>
              <w:t>93</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197" w:history="1">
            <w:r w:rsidR="00A94F1B" w:rsidRPr="008B0C0C">
              <w:rPr>
                <w:rStyle w:val="Hipervnculo"/>
                <w:rFonts w:ascii="Times New Roman" w:hAnsi="Times New Roman" w:cs="Times New Roman"/>
                <w:b/>
                <w:noProof/>
              </w:rPr>
              <w:t>3.1</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DIAGNÓSTICO</w:t>
            </w:r>
            <w:r w:rsidR="00A94F1B">
              <w:rPr>
                <w:noProof/>
                <w:webHidden/>
              </w:rPr>
              <w:tab/>
            </w:r>
            <w:r>
              <w:rPr>
                <w:noProof/>
                <w:webHidden/>
              </w:rPr>
              <w:fldChar w:fldCharType="begin"/>
            </w:r>
            <w:r w:rsidR="00A94F1B">
              <w:rPr>
                <w:noProof/>
                <w:webHidden/>
              </w:rPr>
              <w:instrText xml:space="preserve"> PAGEREF _Toc289815197 \h </w:instrText>
            </w:r>
            <w:r>
              <w:rPr>
                <w:noProof/>
                <w:webHidden/>
              </w:rPr>
            </w:r>
            <w:r>
              <w:rPr>
                <w:noProof/>
                <w:webHidden/>
              </w:rPr>
              <w:fldChar w:fldCharType="separate"/>
            </w:r>
            <w:r w:rsidR="0047719C">
              <w:rPr>
                <w:noProof/>
                <w:webHidden/>
              </w:rPr>
              <w:t>93</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198" w:history="1">
            <w:r w:rsidR="00A94F1B" w:rsidRPr="008B0C0C">
              <w:rPr>
                <w:rStyle w:val="Hipervnculo"/>
                <w:rFonts w:ascii="Times New Roman" w:hAnsi="Times New Roman" w:cs="Times New Roman"/>
                <w:b/>
                <w:noProof/>
              </w:rPr>
              <w:t>3.2</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ANÁLISIS E INTERPRETACIÓN DE RESULTADOS</w:t>
            </w:r>
            <w:r w:rsidR="00A94F1B">
              <w:rPr>
                <w:noProof/>
                <w:webHidden/>
              </w:rPr>
              <w:tab/>
            </w:r>
            <w:r>
              <w:rPr>
                <w:noProof/>
                <w:webHidden/>
              </w:rPr>
              <w:fldChar w:fldCharType="begin"/>
            </w:r>
            <w:r w:rsidR="00A94F1B">
              <w:rPr>
                <w:noProof/>
                <w:webHidden/>
              </w:rPr>
              <w:instrText xml:space="preserve"> PAGEREF _Toc289815198 \h </w:instrText>
            </w:r>
            <w:r>
              <w:rPr>
                <w:noProof/>
                <w:webHidden/>
              </w:rPr>
            </w:r>
            <w:r>
              <w:rPr>
                <w:noProof/>
                <w:webHidden/>
              </w:rPr>
              <w:fldChar w:fldCharType="separate"/>
            </w:r>
            <w:r w:rsidR="0047719C">
              <w:rPr>
                <w:noProof/>
                <w:webHidden/>
              </w:rPr>
              <w:t>98</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199" w:history="1">
            <w:r w:rsidR="00A94F1B" w:rsidRPr="008B0C0C">
              <w:rPr>
                <w:rStyle w:val="Hipervnculo"/>
                <w:rFonts w:ascii="Times New Roman" w:hAnsi="Times New Roman" w:cs="Times New Roman"/>
                <w:b/>
                <w:noProof/>
              </w:rPr>
              <w:t>3.2.5</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EDAD DEL DETENIDO</w:t>
            </w:r>
            <w:r w:rsidR="00A94F1B">
              <w:rPr>
                <w:noProof/>
                <w:webHidden/>
              </w:rPr>
              <w:tab/>
            </w:r>
            <w:r>
              <w:rPr>
                <w:noProof/>
                <w:webHidden/>
              </w:rPr>
              <w:fldChar w:fldCharType="begin"/>
            </w:r>
            <w:r w:rsidR="00A94F1B">
              <w:rPr>
                <w:noProof/>
                <w:webHidden/>
              </w:rPr>
              <w:instrText xml:space="preserve"> PAGEREF _Toc289815199 \h </w:instrText>
            </w:r>
            <w:r>
              <w:rPr>
                <w:noProof/>
                <w:webHidden/>
              </w:rPr>
            </w:r>
            <w:r>
              <w:rPr>
                <w:noProof/>
                <w:webHidden/>
              </w:rPr>
              <w:fldChar w:fldCharType="separate"/>
            </w:r>
            <w:r w:rsidR="0047719C">
              <w:rPr>
                <w:noProof/>
                <w:webHidden/>
              </w:rPr>
              <w:t>98</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00" w:history="1">
            <w:r w:rsidR="00A94F1B" w:rsidRPr="008B0C0C">
              <w:rPr>
                <w:rStyle w:val="Hipervnculo"/>
                <w:rFonts w:ascii="Times New Roman" w:hAnsi="Times New Roman" w:cs="Times New Roman"/>
                <w:b/>
                <w:noProof/>
              </w:rPr>
              <w:t>3.2.6</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ESTADO CIVIL</w:t>
            </w:r>
            <w:r w:rsidR="00A94F1B">
              <w:rPr>
                <w:noProof/>
                <w:webHidden/>
              </w:rPr>
              <w:tab/>
            </w:r>
            <w:r>
              <w:rPr>
                <w:noProof/>
                <w:webHidden/>
              </w:rPr>
              <w:fldChar w:fldCharType="begin"/>
            </w:r>
            <w:r w:rsidR="00A94F1B">
              <w:rPr>
                <w:noProof/>
                <w:webHidden/>
              </w:rPr>
              <w:instrText xml:space="preserve"> PAGEREF _Toc289815200 \h </w:instrText>
            </w:r>
            <w:r>
              <w:rPr>
                <w:noProof/>
                <w:webHidden/>
              </w:rPr>
            </w:r>
            <w:r>
              <w:rPr>
                <w:noProof/>
                <w:webHidden/>
              </w:rPr>
              <w:fldChar w:fldCharType="separate"/>
            </w:r>
            <w:r w:rsidR="0047719C">
              <w:rPr>
                <w:noProof/>
                <w:webHidden/>
              </w:rPr>
              <w:t>99</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01" w:history="1">
            <w:r w:rsidR="00A94F1B" w:rsidRPr="008B0C0C">
              <w:rPr>
                <w:rStyle w:val="Hipervnculo"/>
                <w:rFonts w:ascii="Times New Roman" w:hAnsi="Times New Roman" w:cs="Times New Roman"/>
                <w:b/>
                <w:noProof/>
              </w:rPr>
              <w:t>3.2.7</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NIVEL DE INSTRUCCIÓN</w:t>
            </w:r>
            <w:r w:rsidR="00A94F1B">
              <w:rPr>
                <w:noProof/>
                <w:webHidden/>
              </w:rPr>
              <w:tab/>
            </w:r>
            <w:r>
              <w:rPr>
                <w:noProof/>
                <w:webHidden/>
              </w:rPr>
              <w:fldChar w:fldCharType="begin"/>
            </w:r>
            <w:r w:rsidR="00A94F1B">
              <w:rPr>
                <w:noProof/>
                <w:webHidden/>
              </w:rPr>
              <w:instrText xml:space="preserve"> PAGEREF _Toc289815201 \h </w:instrText>
            </w:r>
            <w:r>
              <w:rPr>
                <w:noProof/>
                <w:webHidden/>
              </w:rPr>
            </w:r>
            <w:r>
              <w:rPr>
                <w:noProof/>
                <w:webHidden/>
              </w:rPr>
              <w:fldChar w:fldCharType="separate"/>
            </w:r>
            <w:r w:rsidR="0047719C">
              <w:rPr>
                <w:noProof/>
                <w:webHidden/>
              </w:rPr>
              <w:t>100</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02" w:history="1">
            <w:r w:rsidR="00A94F1B" w:rsidRPr="008B0C0C">
              <w:rPr>
                <w:rStyle w:val="Hipervnculo"/>
                <w:rFonts w:ascii="Times New Roman" w:hAnsi="Times New Roman" w:cs="Times New Roman"/>
                <w:b/>
                <w:noProof/>
              </w:rPr>
              <w:t>3.2.8</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OCUPACIÓN LABORAL ANTERIOR</w:t>
            </w:r>
            <w:r w:rsidR="00A94F1B">
              <w:rPr>
                <w:noProof/>
                <w:webHidden/>
              </w:rPr>
              <w:tab/>
            </w:r>
            <w:r>
              <w:rPr>
                <w:noProof/>
                <w:webHidden/>
              </w:rPr>
              <w:fldChar w:fldCharType="begin"/>
            </w:r>
            <w:r w:rsidR="00A94F1B">
              <w:rPr>
                <w:noProof/>
                <w:webHidden/>
              </w:rPr>
              <w:instrText xml:space="preserve"> PAGEREF _Toc289815202 \h </w:instrText>
            </w:r>
            <w:r>
              <w:rPr>
                <w:noProof/>
                <w:webHidden/>
              </w:rPr>
            </w:r>
            <w:r>
              <w:rPr>
                <w:noProof/>
                <w:webHidden/>
              </w:rPr>
              <w:fldChar w:fldCharType="separate"/>
            </w:r>
            <w:r w:rsidR="0047719C">
              <w:rPr>
                <w:noProof/>
                <w:webHidden/>
              </w:rPr>
              <w:t>101</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03" w:history="1">
            <w:r w:rsidR="00A94F1B" w:rsidRPr="008B0C0C">
              <w:rPr>
                <w:rStyle w:val="Hipervnculo"/>
                <w:rFonts w:ascii="Times New Roman" w:hAnsi="Times New Roman" w:cs="Times New Roman"/>
                <w:b/>
                <w:noProof/>
              </w:rPr>
              <w:t>3.2.9</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ÁREAS DE INTERÉS</w:t>
            </w:r>
            <w:r w:rsidR="00A94F1B">
              <w:rPr>
                <w:noProof/>
                <w:webHidden/>
              </w:rPr>
              <w:tab/>
            </w:r>
            <w:r>
              <w:rPr>
                <w:noProof/>
                <w:webHidden/>
              </w:rPr>
              <w:fldChar w:fldCharType="begin"/>
            </w:r>
            <w:r w:rsidR="00A94F1B">
              <w:rPr>
                <w:noProof/>
                <w:webHidden/>
              </w:rPr>
              <w:instrText xml:space="preserve"> PAGEREF _Toc289815203 \h </w:instrText>
            </w:r>
            <w:r>
              <w:rPr>
                <w:noProof/>
                <w:webHidden/>
              </w:rPr>
            </w:r>
            <w:r>
              <w:rPr>
                <w:noProof/>
                <w:webHidden/>
              </w:rPr>
              <w:fldChar w:fldCharType="separate"/>
            </w:r>
            <w:r w:rsidR="0047719C">
              <w:rPr>
                <w:noProof/>
                <w:webHidden/>
              </w:rPr>
              <w:t>102</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04" w:history="1">
            <w:r w:rsidR="00A94F1B" w:rsidRPr="008B0C0C">
              <w:rPr>
                <w:rStyle w:val="Hipervnculo"/>
                <w:rFonts w:ascii="Times New Roman" w:hAnsi="Times New Roman" w:cs="Times New Roman"/>
                <w:b/>
                <w:noProof/>
              </w:rPr>
              <w:t>3.2.10</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NIVEL DE DESOCUPACIÓN EN EL INTERIOR DEL CENTRO</w:t>
            </w:r>
            <w:r w:rsidR="00A94F1B">
              <w:rPr>
                <w:noProof/>
                <w:webHidden/>
              </w:rPr>
              <w:tab/>
            </w:r>
            <w:r>
              <w:rPr>
                <w:noProof/>
                <w:webHidden/>
              </w:rPr>
              <w:fldChar w:fldCharType="begin"/>
            </w:r>
            <w:r w:rsidR="00A94F1B">
              <w:rPr>
                <w:noProof/>
                <w:webHidden/>
              </w:rPr>
              <w:instrText xml:space="preserve"> PAGEREF _Toc289815204 \h </w:instrText>
            </w:r>
            <w:r>
              <w:rPr>
                <w:noProof/>
                <w:webHidden/>
              </w:rPr>
            </w:r>
            <w:r>
              <w:rPr>
                <w:noProof/>
                <w:webHidden/>
              </w:rPr>
              <w:fldChar w:fldCharType="separate"/>
            </w:r>
            <w:r w:rsidR="0047719C">
              <w:rPr>
                <w:noProof/>
                <w:webHidden/>
              </w:rPr>
              <w:t>103</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205" w:history="1">
            <w:r w:rsidR="00A94F1B" w:rsidRPr="008B0C0C">
              <w:rPr>
                <w:rStyle w:val="Hipervnculo"/>
                <w:rFonts w:asciiTheme="majorHAnsi" w:hAnsiTheme="majorHAnsi" w:cstheme="majorHAnsi"/>
                <w:b/>
                <w:noProof/>
              </w:rPr>
              <w:t>CAPITULO IV</w:t>
            </w:r>
            <w:r w:rsidR="00A94F1B">
              <w:rPr>
                <w:noProof/>
                <w:webHidden/>
              </w:rPr>
              <w:tab/>
            </w:r>
            <w:r>
              <w:rPr>
                <w:noProof/>
                <w:webHidden/>
              </w:rPr>
              <w:fldChar w:fldCharType="begin"/>
            </w:r>
            <w:r w:rsidR="00A94F1B">
              <w:rPr>
                <w:noProof/>
                <w:webHidden/>
              </w:rPr>
              <w:instrText xml:space="preserve"> PAGEREF _Toc289815205 \h </w:instrText>
            </w:r>
            <w:r>
              <w:rPr>
                <w:noProof/>
                <w:webHidden/>
              </w:rPr>
            </w:r>
            <w:r>
              <w:rPr>
                <w:noProof/>
                <w:webHidden/>
              </w:rPr>
              <w:fldChar w:fldCharType="separate"/>
            </w:r>
            <w:r w:rsidR="0047719C">
              <w:rPr>
                <w:noProof/>
                <w:webHidden/>
              </w:rPr>
              <w:t>104</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206" w:history="1">
            <w:r w:rsidR="00A94F1B" w:rsidRPr="008B0C0C">
              <w:rPr>
                <w:rStyle w:val="Hipervnculo"/>
                <w:rFonts w:asciiTheme="majorHAnsi" w:hAnsiTheme="majorHAnsi" w:cstheme="majorHAnsi"/>
                <w:b/>
                <w:noProof/>
              </w:rPr>
              <w:t>PROPUESTA</w:t>
            </w:r>
            <w:r w:rsidR="00A94F1B">
              <w:rPr>
                <w:noProof/>
                <w:webHidden/>
              </w:rPr>
              <w:tab/>
            </w:r>
            <w:r>
              <w:rPr>
                <w:noProof/>
                <w:webHidden/>
              </w:rPr>
              <w:fldChar w:fldCharType="begin"/>
            </w:r>
            <w:r w:rsidR="00A94F1B">
              <w:rPr>
                <w:noProof/>
                <w:webHidden/>
              </w:rPr>
              <w:instrText xml:space="preserve"> PAGEREF _Toc289815206 \h </w:instrText>
            </w:r>
            <w:r>
              <w:rPr>
                <w:noProof/>
                <w:webHidden/>
              </w:rPr>
            </w:r>
            <w:r>
              <w:rPr>
                <w:noProof/>
                <w:webHidden/>
              </w:rPr>
              <w:fldChar w:fldCharType="separate"/>
            </w:r>
            <w:r w:rsidR="0047719C">
              <w:rPr>
                <w:noProof/>
                <w:webHidden/>
              </w:rPr>
              <w:t>104</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08" w:history="1">
            <w:r w:rsidR="00A94F1B" w:rsidRPr="008B0C0C">
              <w:rPr>
                <w:rStyle w:val="Hipervnculo"/>
                <w:rFonts w:ascii="Times New Roman" w:hAnsi="Times New Roman" w:cs="Times New Roman"/>
                <w:b/>
                <w:noProof/>
              </w:rPr>
              <w:t>4.1</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ANTECEDENTES</w:t>
            </w:r>
            <w:r w:rsidR="00A94F1B">
              <w:rPr>
                <w:noProof/>
                <w:webHidden/>
              </w:rPr>
              <w:tab/>
            </w:r>
            <w:r>
              <w:rPr>
                <w:noProof/>
                <w:webHidden/>
              </w:rPr>
              <w:fldChar w:fldCharType="begin"/>
            </w:r>
            <w:r w:rsidR="00A94F1B">
              <w:rPr>
                <w:noProof/>
                <w:webHidden/>
              </w:rPr>
              <w:instrText xml:space="preserve"> PAGEREF _Toc289815208 \h </w:instrText>
            </w:r>
            <w:r>
              <w:rPr>
                <w:noProof/>
                <w:webHidden/>
              </w:rPr>
            </w:r>
            <w:r>
              <w:rPr>
                <w:noProof/>
                <w:webHidden/>
              </w:rPr>
              <w:fldChar w:fldCharType="separate"/>
            </w:r>
            <w:r w:rsidR="0047719C">
              <w:rPr>
                <w:noProof/>
                <w:webHidden/>
              </w:rPr>
              <w:t>104</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09" w:history="1">
            <w:r w:rsidR="00A94F1B" w:rsidRPr="008B0C0C">
              <w:rPr>
                <w:rStyle w:val="Hipervnculo"/>
                <w:rFonts w:ascii="Times New Roman" w:hAnsi="Times New Roman" w:cs="Times New Roman"/>
                <w:b/>
                <w:noProof/>
              </w:rPr>
              <w:t>4.2</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PROBLEMA A RESOLVER</w:t>
            </w:r>
            <w:r w:rsidR="00A94F1B">
              <w:rPr>
                <w:noProof/>
                <w:webHidden/>
              </w:rPr>
              <w:tab/>
            </w:r>
            <w:r>
              <w:rPr>
                <w:noProof/>
                <w:webHidden/>
              </w:rPr>
              <w:fldChar w:fldCharType="begin"/>
            </w:r>
            <w:r w:rsidR="00A94F1B">
              <w:rPr>
                <w:noProof/>
                <w:webHidden/>
              </w:rPr>
              <w:instrText xml:space="preserve"> PAGEREF _Toc289815209 \h </w:instrText>
            </w:r>
            <w:r>
              <w:rPr>
                <w:noProof/>
                <w:webHidden/>
              </w:rPr>
            </w:r>
            <w:r>
              <w:rPr>
                <w:noProof/>
                <w:webHidden/>
              </w:rPr>
              <w:fldChar w:fldCharType="separate"/>
            </w:r>
            <w:r w:rsidR="0047719C">
              <w:rPr>
                <w:noProof/>
                <w:webHidden/>
              </w:rPr>
              <w:t>106</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10" w:history="1">
            <w:r w:rsidR="00A94F1B" w:rsidRPr="008B0C0C">
              <w:rPr>
                <w:rStyle w:val="Hipervnculo"/>
                <w:rFonts w:ascii="Times New Roman" w:hAnsi="Times New Roman" w:cs="Times New Roman"/>
                <w:b/>
                <w:noProof/>
              </w:rPr>
              <w:t>4.3</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PLAN DE ESTRATEGIA</w:t>
            </w:r>
            <w:r w:rsidR="00A94F1B">
              <w:rPr>
                <w:noProof/>
                <w:webHidden/>
              </w:rPr>
              <w:tab/>
            </w:r>
            <w:r>
              <w:rPr>
                <w:noProof/>
                <w:webHidden/>
              </w:rPr>
              <w:fldChar w:fldCharType="begin"/>
            </w:r>
            <w:r w:rsidR="00A94F1B">
              <w:rPr>
                <w:noProof/>
                <w:webHidden/>
              </w:rPr>
              <w:instrText xml:space="preserve"> PAGEREF _Toc289815210 \h </w:instrText>
            </w:r>
            <w:r>
              <w:rPr>
                <w:noProof/>
                <w:webHidden/>
              </w:rPr>
            </w:r>
            <w:r>
              <w:rPr>
                <w:noProof/>
                <w:webHidden/>
              </w:rPr>
              <w:fldChar w:fldCharType="separate"/>
            </w:r>
            <w:r w:rsidR="0047719C">
              <w:rPr>
                <w:noProof/>
                <w:webHidden/>
              </w:rPr>
              <w:t>106</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1" w:history="1">
            <w:r w:rsidR="00A94F1B" w:rsidRPr="008B0C0C">
              <w:rPr>
                <w:rStyle w:val="Hipervnculo"/>
                <w:rFonts w:ascii="Times New Roman" w:hAnsi="Times New Roman" w:cs="Times New Roman"/>
                <w:b/>
                <w:noProof/>
              </w:rPr>
              <w:t>4.3.5</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OBJETIVO GENERAL</w:t>
            </w:r>
            <w:r w:rsidR="00A94F1B">
              <w:rPr>
                <w:noProof/>
                <w:webHidden/>
              </w:rPr>
              <w:tab/>
            </w:r>
            <w:r>
              <w:rPr>
                <w:noProof/>
                <w:webHidden/>
              </w:rPr>
              <w:fldChar w:fldCharType="begin"/>
            </w:r>
            <w:r w:rsidR="00A94F1B">
              <w:rPr>
                <w:noProof/>
                <w:webHidden/>
              </w:rPr>
              <w:instrText xml:space="preserve"> PAGEREF _Toc289815211 \h </w:instrText>
            </w:r>
            <w:r>
              <w:rPr>
                <w:noProof/>
                <w:webHidden/>
              </w:rPr>
            </w:r>
            <w:r>
              <w:rPr>
                <w:noProof/>
                <w:webHidden/>
              </w:rPr>
              <w:fldChar w:fldCharType="separate"/>
            </w:r>
            <w:r w:rsidR="0047719C">
              <w:rPr>
                <w:noProof/>
                <w:webHidden/>
              </w:rPr>
              <w:t>107</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2" w:history="1">
            <w:r w:rsidR="00A94F1B" w:rsidRPr="008B0C0C">
              <w:rPr>
                <w:rStyle w:val="Hipervnculo"/>
                <w:rFonts w:ascii="Times New Roman" w:hAnsi="Times New Roman" w:cs="Times New Roman"/>
                <w:b/>
                <w:noProof/>
              </w:rPr>
              <w:t>4.3.6</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OBJETIVOS ESPECÍFICOS</w:t>
            </w:r>
            <w:r w:rsidR="00A94F1B">
              <w:rPr>
                <w:noProof/>
                <w:webHidden/>
              </w:rPr>
              <w:tab/>
            </w:r>
            <w:r>
              <w:rPr>
                <w:noProof/>
                <w:webHidden/>
              </w:rPr>
              <w:fldChar w:fldCharType="begin"/>
            </w:r>
            <w:r w:rsidR="00A94F1B">
              <w:rPr>
                <w:noProof/>
                <w:webHidden/>
              </w:rPr>
              <w:instrText xml:space="preserve"> PAGEREF _Toc289815212 \h </w:instrText>
            </w:r>
            <w:r>
              <w:rPr>
                <w:noProof/>
                <w:webHidden/>
              </w:rPr>
            </w:r>
            <w:r>
              <w:rPr>
                <w:noProof/>
                <w:webHidden/>
              </w:rPr>
              <w:fldChar w:fldCharType="separate"/>
            </w:r>
            <w:r w:rsidR="0047719C">
              <w:rPr>
                <w:noProof/>
                <w:webHidden/>
              </w:rPr>
              <w:t>107</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3" w:history="1">
            <w:r w:rsidR="00A94F1B" w:rsidRPr="008B0C0C">
              <w:rPr>
                <w:rStyle w:val="Hipervnculo"/>
                <w:rFonts w:ascii="Times New Roman" w:hAnsi="Times New Roman" w:cs="Times New Roman"/>
                <w:b/>
                <w:noProof/>
              </w:rPr>
              <w:t>4.3.7</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DESCRIPCIÓN DEL PROYECTO</w:t>
            </w:r>
            <w:r w:rsidR="00A94F1B">
              <w:rPr>
                <w:noProof/>
                <w:webHidden/>
              </w:rPr>
              <w:tab/>
            </w:r>
            <w:r>
              <w:rPr>
                <w:noProof/>
                <w:webHidden/>
              </w:rPr>
              <w:fldChar w:fldCharType="begin"/>
            </w:r>
            <w:r w:rsidR="00A94F1B">
              <w:rPr>
                <w:noProof/>
                <w:webHidden/>
              </w:rPr>
              <w:instrText xml:space="preserve"> PAGEREF _Toc289815213 \h </w:instrText>
            </w:r>
            <w:r>
              <w:rPr>
                <w:noProof/>
                <w:webHidden/>
              </w:rPr>
            </w:r>
            <w:r>
              <w:rPr>
                <w:noProof/>
                <w:webHidden/>
              </w:rPr>
              <w:fldChar w:fldCharType="separate"/>
            </w:r>
            <w:r w:rsidR="0047719C">
              <w:rPr>
                <w:noProof/>
                <w:webHidden/>
              </w:rPr>
              <w:t>108</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4" w:history="1">
            <w:r w:rsidR="00A94F1B" w:rsidRPr="008B0C0C">
              <w:rPr>
                <w:rStyle w:val="Hipervnculo"/>
                <w:rFonts w:ascii="Times New Roman" w:hAnsi="Times New Roman" w:cs="Times New Roman"/>
                <w:b/>
                <w:noProof/>
              </w:rPr>
              <w:t>4.3.8</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JUSTIFICACIÓN</w:t>
            </w:r>
            <w:r w:rsidR="00A94F1B">
              <w:rPr>
                <w:noProof/>
                <w:webHidden/>
              </w:rPr>
              <w:tab/>
            </w:r>
            <w:r>
              <w:rPr>
                <w:noProof/>
                <w:webHidden/>
              </w:rPr>
              <w:fldChar w:fldCharType="begin"/>
            </w:r>
            <w:r w:rsidR="00A94F1B">
              <w:rPr>
                <w:noProof/>
                <w:webHidden/>
              </w:rPr>
              <w:instrText xml:space="preserve"> PAGEREF _Toc289815214 \h </w:instrText>
            </w:r>
            <w:r>
              <w:rPr>
                <w:noProof/>
                <w:webHidden/>
              </w:rPr>
            </w:r>
            <w:r>
              <w:rPr>
                <w:noProof/>
                <w:webHidden/>
              </w:rPr>
              <w:fldChar w:fldCharType="separate"/>
            </w:r>
            <w:r w:rsidR="0047719C">
              <w:rPr>
                <w:noProof/>
                <w:webHidden/>
              </w:rPr>
              <w:t>109</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5" w:history="1">
            <w:r w:rsidR="00A94F1B" w:rsidRPr="008B0C0C">
              <w:rPr>
                <w:rStyle w:val="Hipervnculo"/>
                <w:rFonts w:ascii="Times New Roman" w:hAnsi="Times New Roman" w:cs="Times New Roman"/>
                <w:b/>
                <w:noProof/>
              </w:rPr>
              <w:t>4.3.9</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COMPONENTES DEL PROYECTO</w:t>
            </w:r>
            <w:r w:rsidR="00A94F1B">
              <w:rPr>
                <w:noProof/>
                <w:webHidden/>
              </w:rPr>
              <w:tab/>
            </w:r>
            <w:r>
              <w:rPr>
                <w:noProof/>
                <w:webHidden/>
              </w:rPr>
              <w:fldChar w:fldCharType="begin"/>
            </w:r>
            <w:r w:rsidR="00A94F1B">
              <w:rPr>
                <w:noProof/>
                <w:webHidden/>
              </w:rPr>
              <w:instrText xml:space="preserve"> PAGEREF _Toc289815215 \h </w:instrText>
            </w:r>
            <w:r>
              <w:rPr>
                <w:noProof/>
                <w:webHidden/>
              </w:rPr>
            </w:r>
            <w:r>
              <w:rPr>
                <w:noProof/>
                <w:webHidden/>
              </w:rPr>
              <w:fldChar w:fldCharType="separate"/>
            </w:r>
            <w:r w:rsidR="0047719C">
              <w:rPr>
                <w:noProof/>
                <w:webHidden/>
              </w:rPr>
              <w:t>110</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6" w:history="1">
            <w:r w:rsidR="00A94F1B" w:rsidRPr="008B0C0C">
              <w:rPr>
                <w:rStyle w:val="Hipervnculo"/>
                <w:rFonts w:ascii="Times New Roman" w:hAnsi="Times New Roman" w:cs="Times New Roman"/>
                <w:b/>
                <w:noProof/>
              </w:rPr>
              <w:t>4.3.10</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METAS</w:t>
            </w:r>
            <w:r w:rsidR="00A94F1B">
              <w:rPr>
                <w:noProof/>
                <w:webHidden/>
              </w:rPr>
              <w:tab/>
            </w:r>
            <w:r>
              <w:rPr>
                <w:noProof/>
                <w:webHidden/>
              </w:rPr>
              <w:fldChar w:fldCharType="begin"/>
            </w:r>
            <w:r w:rsidR="00A94F1B">
              <w:rPr>
                <w:noProof/>
                <w:webHidden/>
              </w:rPr>
              <w:instrText xml:space="preserve"> PAGEREF _Toc289815216 \h </w:instrText>
            </w:r>
            <w:r>
              <w:rPr>
                <w:noProof/>
                <w:webHidden/>
              </w:rPr>
            </w:r>
            <w:r>
              <w:rPr>
                <w:noProof/>
                <w:webHidden/>
              </w:rPr>
              <w:fldChar w:fldCharType="separate"/>
            </w:r>
            <w:r w:rsidR="0047719C">
              <w:rPr>
                <w:noProof/>
                <w:webHidden/>
              </w:rPr>
              <w:t>111</w:t>
            </w:r>
            <w:r>
              <w:rPr>
                <w:noProof/>
                <w:webHidden/>
              </w:rPr>
              <w:fldChar w:fldCharType="end"/>
            </w:r>
          </w:hyperlink>
        </w:p>
        <w:p w:rsidR="00A94F1B" w:rsidRDefault="00F22DF2">
          <w:pPr>
            <w:pStyle w:val="TDC1"/>
            <w:tabs>
              <w:tab w:val="left" w:pos="880"/>
              <w:tab w:val="right" w:leader="dot" w:pos="7928"/>
            </w:tabs>
            <w:rPr>
              <w:rFonts w:cstheme="minorBidi"/>
              <w:noProof/>
              <w:sz w:val="22"/>
              <w:szCs w:val="22"/>
              <w:lang w:val="es-EC" w:eastAsia="es-EC" w:bidi="ar-SA"/>
            </w:rPr>
          </w:pPr>
          <w:hyperlink w:anchor="_Toc289815217" w:history="1">
            <w:r w:rsidR="00A94F1B" w:rsidRPr="008B0C0C">
              <w:rPr>
                <w:rStyle w:val="Hipervnculo"/>
                <w:rFonts w:ascii="Times New Roman" w:hAnsi="Times New Roman" w:cs="Times New Roman"/>
                <w:b/>
                <w:noProof/>
              </w:rPr>
              <w:t>4.3.11</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ALTERNATIVA DE PROPUESTA</w:t>
            </w:r>
            <w:r w:rsidR="00A94F1B">
              <w:rPr>
                <w:noProof/>
                <w:webHidden/>
              </w:rPr>
              <w:tab/>
            </w:r>
            <w:r>
              <w:rPr>
                <w:noProof/>
                <w:webHidden/>
              </w:rPr>
              <w:fldChar w:fldCharType="begin"/>
            </w:r>
            <w:r w:rsidR="00A94F1B">
              <w:rPr>
                <w:noProof/>
                <w:webHidden/>
              </w:rPr>
              <w:instrText xml:space="preserve"> PAGEREF _Toc289815217 \h </w:instrText>
            </w:r>
            <w:r>
              <w:rPr>
                <w:noProof/>
                <w:webHidden/>
              </w:rPr>
            </w:r>
            <w:r>
              <w:rPr>
                <w:noProof/>
                <w:webHidden/>
              </w:rPr>
              <w:fldChar w:fldCharType="separate"/>
            </w:r>
            <w:r w:rsidR="0047719C">
              <w:rPr>
                <w:noProof/>
                <w:webHidden/>
              </w:rPr>
              <w:t>111</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18" w:history="1">
            <w:r w:rsidR="00A94F1B" w:rsidRPr="008B0C0C">
              <w:rPr>
                <w:rStyle w:val="Hipervnculo"/>
                <w:rFonts w:ascii="Times New Roman" w:hAnsi="Times New Roman" w:cs="Times New Roman"/>
                <w:b/>
                <w:noProof/>
              </w:rPr>
              <w:t>4.4</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ASPECTOS TÉCNICOS</w:t>
            </w:r>
            <w:r w:rsidR="00A94F1B">
              <w:rPr>
                <w:noProof/>
                <w:webHidden/>
              </w:rPr>
              <w:tab/>
            </w:r>
            <w:r>
              <w:rPr>
                <w:noProof/>
                <w:webHidden/>
              </w:rPr>
              <w:fldChar w:fldCharType="begin"/>
            </w:r>
            <w:r w:rsidR="00A94F1B">
              <w:rPr>
                <w:noProof/>
                <w:webHidden/>
              </w:rPr>
              <w:instrText xml:space="preserve"> PAGEREF _Toc289815218 \h </w:instrText>
            </w:r>
            <w:r>
              <w:rPr>
                <w:noProof/>
                <w:webHidden/>
              </w:rPr>
            </w:r>
            <w:r>
              <w:rPr>
                <w:noProof/>
                <w:webHidden/>
              </w:rPr>
              <w:fldChar w:fldCharType="separate"/>
            </w:r>
            <w:r w:rsidR="0047719C">
              <w:rPr>
                <w:noProof/>
                <w:webHidden/>
              </w:rPr>
              <w:t>112</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219" w:history="1">
            <w:r w:rsidR="00A94F1B" w:rsidRPr="008B0C0C">
              <w:rPr>
                <w:rStyle w:val="Hipervnculo"/>
                <w:rFonts w:ascii="Times New Roman" w:hAnsi="Times New Roman" w:cs="Times New Roman"/>
                <w:b/>
                <w:noProof/>
                <w:lang w:eastAsia="es-ES"/>
              </w:rPr>
              <w:t>4.4.5.1</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CAPACITACIÓN LABORAL</w:t>
            </w:r>
            <w:r w:rsidR="00A94F1B">
              <w:rPr>
                <w:noProof/>
                <w:webHidden/>
              </w:rPr>
              <w:tab/>
            </w:r>
            <w:r>
              <w:rPr>
                <w:noProof/>
                <w:webHidden/>
              </w:rPr>
              <w:fldChar w:fldCharType="begin"/>
            </w:r>
            <w:r w:rsidR="00A94F1B">
              <w:rPr>
                <w:noProof/>
                <w:webHidden/>
              </w:rPr>
              <w:instrText xml:space="preserve"> PAGEREF _Toc289815219 \h </w:instrText>
            </w:r>
            <w:r>
              <w:rPr>
                <w:noProof/>
                <w:webHidden/>
              </w:rPr>
            </w:r>
            <w:r>
              <w:rPr>
                <w:noProof/>
                <w:webHidden/>
              </w:rPr>
              <w:fldChar w:fldCharType="separate"/>
            </w:r>
            <w:r w:rsidR="0047719C">
              <w:rPr>
                <w:noProof/>
                <w:webHidden/>
              </w:rPr>
              <w:t>112</w:t>
            </w:r>
            <w:r>
              <w:rPr>
                <w:noProof/>
                <w:webHidden/>
              </w:rPr>
              <w:fldChar w:fldCharType="end"/>
            </w:r>
          </w:hyperlink>
        </w:p>
        <w:p w:rsidR="00A94F1B" w:rsidRDefault="00F22DF2">
          <w:pPr>
            <w:pStyle w:val="TDC1"/>
            <w:tabs>
              <w:tab w:val="left" w:pos="1100"/>
              <w:tab w:val="right" w:leader="dot" w:pos="7928"/>
            </w:tabs>
            <w:rPr>
              <w:rFonts w:cstheme="minorBidi"/>
              <w:noProof/>
              <w:sz w:val="22"/>
              <w:szCs w:val="22"/>
              <w:lang w:val="es-EC" w:eastAsia="es-EC" w:bidi="ar-SA"/>
            </w:rPr>
          </w:pPr>
          <w:hyperlink w:anchor="_Toc289815220" w:history="1">
            <w:r w:rsidR="00A94F1B" w:rsidRPr="008B0C0C">
              <w:rPr>
                <w:rStyle w:val="Hipervnculo"/>
                <w:rFonts w:ascii="Times New Roman" w:hAnsi="Times New Roman" w:cs="Times New Roman"/>
                <w:b/>
                <w:noProof/>
                <w:lang w:eastAsia="es-ES"/>
              </w:rPr>
              <w:t>4.4.5.2</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COMPONENTE EDUCACIÓN Y FORMACIÓN</w:t>
            </w:r>
            <w:r w:rsidR="00A94F1B">
              <w:rPr>
                <w:noProof/>
                <w:webHidden/>
              </w:rPr>
              <w:tab/>
            </w:r>
            <w:r>
              <w:rPr>
                <w:noProof/>
                <w:webHidden/>
              </w:rPr>
              <w:fldChar w:fldCharType="begin"/>
            </w:r>
            <w:r w:rsidR="00A94F1B">
              <w:rPr>
                <w:noProof/>
                <w:webHidden/>
              </w:rPr>
              <w:instrText xml:space="preserve"> PAGEREF _Toc289815220 \h </w:instrText>
            </w:r>
            <w:r>
              <w:rPr>
                <w:noProof/>
                <w:webHidden/>
              </w:rPr>
            </w:r>
            <w:r>
              <w:rPr>
                <w:noProof/>
                <w:webHidden/>
              </w:rPr>
              <w:fldChar w:fldCharType="separate"/>
            </w:r>
            <w:r w:rsidR="0047719C">
              <w:rPr>
                <w:noProof/>
                <w:webHidden/>
              </w:rPr>
              <w:t>115</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21" w:history="1">
            <w:r w:rsidR="00A94F1B" w:rsidRPr="008B0C0C">
              <w:rPr>
                <w:rStyle w:val="Hipervnculo"/>
                <w:rFonts w:asciiTheme="majorHAnsi" w:hAnsiTheme="majorHAnsi" w:cstheme="majorHAnsi"/>
                <w:b/>
                <w:noProof/>
              </w:rPr>
              <w:t>4.5</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PROPUESTA DE INVERSIÓN A MEDIANO PLAZO</w:t>
            </w:r>
            <w:r w:rsidR="00A94F1B">
              <w:rPr>
                <w:noProof/>
                <w:webHidden/>
              </w:rPr>
              <w:tab/>
            </w:r>
            <w:r>
              <w:rPr>
                <w:noProof/>
                <w:webHidden/>
              </w:rPr>
              <w:fldChar w:fldCharType="begin"/>
            </w:r>
            <w:r w:rsidR="00A94F1B">
              <w:rPr>
                <w:noProof/>
                <w:webHidden/>
              </w:rPr>
              <w:instrText xml:space="preserve"> PAGEREF _Toc289815221 \h </w:instrText>
            </w:r>
            <w:r>
              <w:rPr>
                <w:noProof/>
                <w:webHidden/>
              </w:rPr>
            </w:r>
            <w:r>
              <w:rPr>
                <w:noProof/>
                <w:webHidden/>
              </w:rPr>
              <w:fldChar w:fldCharType="separate"/>
            </w:r>
            <w:r w:rsidR="0047719C">
              <w:rPr>
                <w:noProof/>
                <w:webHidden/>
              </w:rPr>
              <w:t>115</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22" w:history="1">
            <w:r w:rsidR="00A94F1B" w:rsidRPr="008B0C0C">
              <w:rPr>
                <w:rStyle w:val="Hipervnculo"/>
                <w:rFonts w:asciiTheme="majorHAnsi" w:hAnsiTheme="majorHAnsi" w:cstheme="majorHAnsi"/>
                <w:b/>
                <w:noProof/>
              </w:rPr>
              <w:t>4.6</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ASPECTO DE RIESGO</w:t>
            </w:r>
            <w:r w:rsidR="00A94F1B">
              <w:rPr>
                <w:noProof/>
                <w:webHidden/>
              </w:rPr>
              <w:tab/>
            </w:r>
            <w:r>
              <w:rPr>
                <w:noProof/>
                <w:webHidden/>
              </w:rPr>
              <w:fldChar w:fldCharType="begin"/>
            </w:r>
            <w:r w:rsidR="00A94F1B">
              <w:rPr>
                <w:noProof/>
                <w:webHidden/>
              </w:rPr>
              <w:instrText xml:space="preserve"> PAGEREF _Toc289815222 \h </w:instrText>
            </w:r>
            <w:r>
              <w:rPr>
                <w:noProof/>
                <w:webHidden/>
              </w:rPr>
            </w:r>
            <w:r>
              <w:rPr>
                <w:noProof/>
                <w:webHidden/>
              </w:rPr>
              <w:fldChar w:fldCharType="separate"/>
            </w:r>
            <w:r w:rsidR="0047719C">
              <w:rPr>
                <w:noProof/>
                <w:webHidden/>
              </w:rPr>
              <w:t>116</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23" w:history="1">
            <w:r w:rsidR="00A94F1B" w:rsidRPr="008B0C0C">
              <w:rPr>
                <w:rStyle w:val="Hipervnculo"/>
                <w:rFonts w:ascii="Times New Roman" w:hAnsi="Times New Roman" w:cs="Times New Roman"/>
                <w:b/>
                <w:noProof/>
              </w:rPr>
              <w:t>4.7</w:t>
            </w:r>
            <w:r w:rsidR="00A94F1B">
              <w:rPr>
                <w:rFonts w:cstheme="minorBidi"/>
                <w:noProof/>
                <w:sz w:val="22"/>
                <w:szCs w:val="22"/>
                <w:lang w:val="es-EC" w:eastAsia="es-EC" w:bidi="ar-SA"/>
              </w:rPr>
              <w:tab/>
            </w:r>
            <w:r w:rsidR="00A94F1B" w:rsidRPr="008B0C0C">
              <w:rPr>
                <w:rStyle w:val="Hipervnculo"/>
                <w:rFonts w:asciiTheme="majorHAnsi" w:hAnsiTheme="majorHAnsi" w:cstheme="majorHAnsi"/>
                <w:b/>
                <w:noProof/>
              </w:rPr>
              <w:t>PROCEDIMIENTO Y METODOLOGÍA</w:t>
            </w:r>
            <w:r w:rsidR="00A94F1B">
              <w:rPr>
                <w:noProof/>
                <w:webHidden/>
              </w:rPr>
              <w:tab/>
            </w:r>
            <w:r>
              <w:rPr>
                <w:noProof/>
                <w:webHidden/>
              </w:rPr>
              <w:fldChar w:fldCharType="begin"/>
            </w:r>
            <w:r w:rsidR="00A94F1B">
              <w:rPr>
                <w:noProof/>
                <w:webHidden/>
              </w:rPr>
              <w:instrText xml:space="preserve"> PAGEREF _Toc289815223 \h </w:instrText>
            </w:r>
            <w:r>
              <w:rPr>
                <w:noProof/>
                <w:webHidden/>
              </w:rPr>
            </w:r>
            <w:r>
              <w:rPr>
                <w:noProof/>
                <w:webHidden/>
              </w:rPr>
              <w:fldChar w:fldCharType="separate"/>
            </w:r>
            <w:r w:rsidR="0047719C">
              <w:rPr>
                <w:noProof/>
                <w:webHidden/>
              </w:rPr>
              <w:t>116</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224" w:history="1">
            <w:r w:rsidR="00A94F1B" w:rsidRPr="008B0C0C">
              <w:rPr>
                <w:rStyle w:val="Hipervnculo"/>
                <w:rFonts w:asciiTheme="majorHAnsi" w:hAnsiTheme="majorHAnsi" w:cstheme="majorHAnsi"/>
                <w:b/>
                <w:noProof/>
              </w:rPr>
              <w:t>CONCLUSIONES Y RECOMENDACIONES</w:t>
            </w:r>
            <w:r w:rsidR="00A94F1B">
              <w:rPr>
                <w:noProof/>
                <w:webHidden/>
              </w:rPr>
              <w:tab/>
            </w:r>
            <w:r>
              <w:rPr>
                <w:noProof/>
                <w:webHidden/>
              </w:rPr>
              <w:fldChar w:fldCharType="begin"/>
            </w:r>
            <w:r w:rsidR="00A94F1B">
              <w:rPr>
                <w:noProof/>
                <w:webHidden/>
              </w:rPr>
              <w:instrText xml:space="preserve"> PAGEREF _Toc289815224 \h </w:instrText>
            </w:r>
            <w:r>
              <w:rPr>
                <w:noProof/>
                <w:webHidden/>
              </w:rPr>
            </w:r>
            <w:r>
              <w:rPr>
                <w:noProof/>
                <w:webHidden/>
              </w:rPr>
              <w:fldChar w:fldCharType="separate"/>
            </w:r>
            <w:r w:rsidR="0047719C">
              <w:rPr>
                <w:noProof/>
                <w:webHidden/>
              </w:rPr>
              <w:t>118</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26" w:history="1">
            <w:r w:rsidR="00A94F1B" w:rsidRPr="008B0C0C">
              <w:rPr>
                <w:rStyle w:val="Hipervnculo"/>
                <w:rFonts w:ascii="Times New Roman" w:hAnsi="Times New Roman" w:cs="Times New Roman"/>
                <w:b/>
                <w:noProof/>
              </w:rPr>
              <w:t>5.1</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CONCLUSIONES</w:t>
            </w:r>
            <w:r w:rsidR="00A94F1B">
              <w:rPr>
                <w:noProof/>
                <w:webHidden/>
              </w:rPr>
              <w:tab/>
            </w:r>
            <w:r>
              <w:rPr>
                <w:noProof/>
                <w:webHidden/>
              </w:rPr>
              <w:fldChar w:fldCharType="begin"/>
            </w:r>
            <w:r w:rsidR="00A94F1B">
              <w:rPr>
                <w:noProof/>
                <w:webHidden/>
              </w:rPr>
              <w:instrText xml:space="preserve"> PAGEREF _Toc289815226 \h </w:instrText>
            </w:r>
            <w:r>
              <w:rPr>
                <w:noProof/>
                <w:webHidden/>
              </w:rPr>
            </w:r>
            <w:r>
              <w:rPr>
                <w:noProof/>
                <w:webHidden/>
              </w:rPr>
              <w:fldChar w:fldCharType="separate"/>
            </w:r>
            <w:r w:rsidR="0047719C">
              <w:rPr>
                <w:noProof/>
                <w:webHidden/>
              </w:rPr>
              <w:t>118</w:t>
            </w:r>
            <w:r>
              <w:rPr>
                <w:noProof/>
                <w:webHidden/>
              </w:rPr>
              <w:fldChar w:fldCharType="end"/>
            </w:r>
          </w:hyperlink>
        </w:p>
        <w:p w:rsidR="00A94F1B" w:rsidRDefault="00F22DF2">
          <w:pPr>
            <w:pStyle w:val="TDC1"/>
            <w:tabs>
              <w:tab w:val="left" w:pos="660"/>
              <w:tab w:val="right" w:leader="dot" w:pos="7928"/>
            </w:tabs>
            <w:rPr>
              <w:rFonts w:cstheme="minorBidi"/>
              <w:noProof/>
              <w:sz w:val="22"/>
              <w:szCs w:val="22"/>
              <w:lang w:val="es-EC" w:eastAsia="es-EC" w:bidi="ar-SA"/>
            </w:rPr>
          </w:pPr>
          <w:hyperlink w:anchor="_Toc289815227" w:history="1">
            <w:r w:rsidR="00A94F1B" w:rsidRPr="008B0C0C">
              <w:rPr>
                <w:rStyle w:val="Hipervnculo"/>
                <w:rFonts w:ascii="Times New Roman" w:hAnsi="Times New Roman" w:cs="Times New Roman"/>
                <w:b/>
                <w:noProof/>
                <w:lang w:eastAsia="es-ES"/>
              </w:rPr>
              <w:t>5.2</w:t>
            </w:r>
            <w:r w:rsidR="00A94F1B">
              <w:rPr>
                <w:rFonts w:cstheme="minorBidi"/>
                <w:noProof/>
                <w:sz w:val="22"/>
                <w:szCs w:val="22"/>
                <w:lang w:val="es-EC" w:eastAsia="es-EC" w:bidi="ar-SA"/>
              </w:rPr>
              <w:tab/>
            </w:r>
            <w:r w:rsidR="00A94F1B" w:rsidRPr="008B0C0C">
              <w:rPr>
                <w:rStyle w:val="Hipervnculo"/>
                <w:rFonts w:ascii="Times New Roman" w:hAnsi="Times New Roman" w:cs="Times New Roman"/>
                <w:b/>
                <w:noProof/>
              </w:rPr>
              <w:t>RECOMENDACIONES</w:t>
            </w:r>
            <w:r w:rsidR="00A94F1B">
              <w:rPr>
                <w:noProof/>
                <w:webHidden/>
              </w:rPr>
              <w:tab/>
            </w:r>
            <w:r>
              <w:rPr>
                <w:noProof/>
                <w:webHidden/>
              </w:rPr>
              <w:fldChar w:fldCharType="begin"/>
            </w:r>
            <w:r w:rsidR="00A94F1B">
              <w:rPr>
                <w:noProof/>
                <w:webHidden/>
              </w:rPr>
              <w:instrText xml:space="preserve"> PAGEREF _Toc289815227 \h </w:instrText>
            </w:r>
            <w:r>
              <w:rPr>
                <w:noProof/>
                <w:webHidden/>
              </w:rPr>
            </w:r>
            <w:r>
              <w:rPr>
                <w:noProof/>
                <w:webHidden/>
              </w:rPr>
              <w:fldChar w:fldCharType="separate"/>
            </w:r>
            <w:r w:rsidR="0047719C">
              <w:rPr>
                <w:noProof/>
                <w:webHidden/>
              </w:rPr>
              <w:t>119</w:t>
            </w:r>
            <w:r>
              <w:rPr>
                <w:noProof/>
                <w:webHidden/>
              </w:rPr>
              <w:fldChar w:fldCharType="end"/>
            </w:r>
          </w:hyperlink>
        </w:p>
        <w:p w:rsidR="00A94F1B" w:rsidRDefault="00F22DF2">
          <w:pPr>
            <w:pStyle w:val="TDC1"/>
            <w:tabs>
              <w:tab w:val="right" w:leader="dot" w:pos="7928"/>
            </w:tabs>
            <w:rPr>
              <w:rFonts w:cstheme="minorBidi"/>
              <w:noProof/>
              <w:sz w:val="22"/>
              <w:szCs w:val="22"/>
              <w:lang w:val="es-EC" w:eastAsia="es-EC" w:bidi="ar-SA"/>
            </w:rPr>
          </w:pPr>
          <w:hyperlink w:anchor="_Toc289815228" w:history="1">
            <w:r w:rsidR="00A94F1B" w:rsidRPr="008B0C0C">
              <w:rPr>
                <w:rStyle w:val="Hipervnculo"/>
                <w:rFonts w:ascii="Times New Roman" w:hAnsi="Times New Roman" w:cs="Times New Roman"/>
                <w:b/>
                <w:noProof/>
              </w:rPr>
              <w:t>BIBLIOGRAFÍA</w:t>
            </w:r>
            <w:r w:rsidR="00A94F1B">
              <w:rPr>
                <w:noProof/>
                <w:webHidden/>
              </w:rPr>
              <w:tab/>
            </w:r>
            <w:r>
              <w:rPr>
                <w:noProof/>
                <w:webHidden/>
              </w:rPr>
              <w:fldChar w:fldCharType="begin"/>
            </w:r>
            <w:r w:rsidR="00A94F1B">
              <w:rPr>
                <w:noProof/>
                <w:webHidden/>
              </w:rPr>
              <w:instrText xml:space="preserve"> PAGEREF _Toc289815228 \h </w:instrText>
            </w:r>
            <w:r>
              <w:rPr>
                <w:noProof/>
                <w:webHidden/>
              </w:rPr>
            </w:r>
            <w:r>
              <w:rPr>
                <w:noProof/>
                <w:webHidden/>
              </w:rPr>
              <w:fldChar w:fldCharType="separate"/>
            </w:r>
            <w:r w:rsidR="0047719C">
              <w:rPr>
                <w:noProof/>
                <w:webHidden/>
              </w:rPr>
              <w:t>121</w:t>
            </w:r>
            <w:r>
              <w:rPr>
                <w:noProof/>
                <w:webHidden/>
              </w:rPr>
              <w:fldChar w:fldCharType="end"/>
            </w:r>
          </w:hyperlink>
        </w:p>
        <w:p w:rsidR="00E45963" w:rsidRPr="00F80B91" w:rsidRDefault="00F22DF2" w:rsidP="00990A26">
          <w:pPr>
            <w:pStyle w:val="TtulodeTDC"/>
            <w:spacing w:after="480" w:line="240" w:lineRule="auto"/>
            <w:contextualSpacing w:val="0"/>
            <w:rPr>
              <w:rFonts w:asciiTheme="majorHAnsi" w:hAnsiTheme="majorHAnsi" w:cstheme="majorHAnsi"/>
              <w:sz w:val="32"/>
              <w:lang w:val="es-ES"/>
            </w:rPr>
          </w:pPr>
          <w:r w:rsidRPr="00F80B91">
            <w:rPr>
              <w:rFonts w:asciiTheme="majorHAnsi" w:hAnsiTheme="majorHAnsi" w:cstheme="majorHAnsi"/>
              <w:sz w:val="32"/>
              <w:lang w:val="es-ES"/>
            </w:rPr>
            <w:fldChar w:fldCharType="end"/>
          </w:r>
        </w:p>
      </w:sdtContent>
    </w:sdt>
    <w:p w:rsidR="00E45963" w:rsidRDefault="00E45963" w:rsidP="00D77AA6">
      <w:pPr>
        <w:spacing w:before="480" w:after="480" w:line="360" w:lineRule="auto"/>
        <w:jc w:val="center"/>
        <w:rPr>
          <w:rFonts w:ascii="Times New Roman" w:hAnsi="Times New Roman" w:cs="Times New Roman"/>
          <w:bCs/>
          <w:lang w:val="es-ES"/>
        </w:rPr>
      </w:pPr>
    </w:p>
    <w:p w:rsidR="00E53FD3" w:rsidRDefault="00E53FD3" w:rsidP="00D77AA6">
      <w:pPr>
        <w:spacing w:before="480" w:after="480" w:line="360" w:lineRule="auto"/>
        <w:jc w:val="center"/>
        <w:rPr>
          <w:rFonts w:ascii="Times New Roman" w:hAnsi="Times New Roman" w:cs="Times New Roman"/>
          <w:b/>
          <w:bCs/>
          <w:lang w:val="es-ES"/>
        </w:rPr>
      </w:pPr>
    </w:p>
    <w:p w:rsidR="00686DFA" w:rsidRPr="00F80B91" w:rsidRDefault="00666A67" w:rsidP="00686DFA">
      <w:pPr>
        <w:spacing w:before="480" w:after="480" w:line="360" w:lineRule="auto"/>
        <w:jc w:val="center"/>
        <w:rPr>
          <w:rFonts w:ascii="Times New Roman" w:hAnsi="Times New Roman" w:cs="Times New Roman"/>
          <w:b/>
          <w:bCs/>
          <w:lang w:val="es-ES"/>
        </w:rPr>
      </w:pPr>
      <w:r w:rsidRPr="00F80B91">
        <w:rPr>
          <w:rFonts w:ascii="Times New Roman" w:hAnsi="Times New Roman" w:cs="Times New Roman"/>
          <w:b/>
          <w:bCs/>
          <w:lang w:val="es-ES"/>
        </w:rPr>
        <w:lastRenderedPageBreak/>
        <w:t xml:space="preserve">LISTA DE CUADROS </w:t>
      </w:r>
    </w:p>
    <w:p w:rsidR="00666A67" w:rsidRDefault="00F22DF2">
      <w:pPr>
        <w:pStyle w:val="Tabladeilustraciones"/>
        <w:tabs>
          <w:tab w:val="right" w:leader="dot" w:pos="7928"/>
        </w:tabs>
        <w:rPr>
          <w:noProof/>
        </w:rPr>
      </w:pPr>
      <w:r>
        <w:rPr>
          <w:rFonts w:ascii="Times New Roman" w:hAnsi="Times New Roman" w:cs="Times New Roman"/>
          <w:bCs/>
          <w:lang w:val="es-ES"/>
        </w:rPr>
        <w:fldChar w:fldCharType="begin"/>
      </w:r>
      <w:r w:rsidR="00666A67">
        <w:rPr>
          <w:rFonts w:ascii="Times New Roman" w:hAnsi="Times New Roman" w:cs="Times New Roman"/>
          <w:bCs/>
          <w:lang w:val="es-ES"/>
        </w:rPr>
        <w:instrText xml:space="preserve"> TOC \h \z \c "Cuadro Nº" </w:instrText>
      </w:r>
      <w:r>
        <w:rPr>
          <w:rFonts w:ascii="Times New Roman" w:hAnsi="Times New Roman" w:cs="Times New Roman"/>
          <w:bCs/>
          <w:lang w:val="es-ES"/>
        </w:rPr>
        <w:fldChar w:fldCharType="separate"/>
      </w:r>
      <w:hyperlink w:anchor="_Toc286749951" w:history="1">
        <w:r w:rsidR="00666A67" w:rsidRPr="00322FBD">
          <w:rPr>
            <w:rStyle w:val="Hipervnculo"/>
            <w:noProof/>
          </w:rPr>
          <w:t>Cuadro Nº 1 Centros de Rehabilitación en el Ecuador</w:t>
        </w:r>
        <w:r w:rsidR="00666A67">
          <w:rPr>
            <w:noProof/>
            <w:webHidden/>
          </w:rPr>
          <w:tab/>
        </w:r>
        <w:r>
          <w:rPr>
            <w:noProof/>
            <w:webHidden/>
          </w:rPr>
          <w:fldChar w:fldCharType="begin"/>
        </w:r>
        <w:r w:rsidR="00666A67">
          <w:rPr>
            <w:noProof/>
            <w:webHidden/>
          </w:rPr>
          <w:instrText xml:space="preserve"> PAGEREF _Toc286749951 \h </w:instrText>
        </w:r>
        <w:r>
          <w:rPr>
            <w:noProof/>
            <w:webHidden/>
          </w:rPr>
        </w:r>
        <w:r>
          <w:rPr>
            <w:noProof/>
            <w:webHidden/>
          </w:rPr>
          <w:fldChar w:fldCharType="separate"/>
        </w:r>
        <w:r w:rsidR="00A26229">
          <w:rPr>
            <w:noProof/>
            <w:webHidden/>
          </w:rPr>
          <w:t>75</w:t>
        </w:r>
        <w:r>
          <w:rPr>
            <w:noProof/>
            <w:webHidden/>
          </w:rPr>
          <w:fldChar w:fldCharType="end"/>
        </w:r>
      </w:hyperlink>
    </w:p>
    <w:p w:rsidR="00666A67" w:rsidRDefault="00F22DF2">
      <w:pPr>
        <w:pStyle w:val="Tabladeilustraciones"/>
        <w:tabs>
          <w:tab w:val="right" w:leader="dot" w:pos="7928"/>
        </w:tabs>
        <w:rPr>
          <w:noProof/>
        </w:rPr>
      </w:pPr>
      <w:hyperlink w:anchor="_Toc286749952" w:history="1">
        <w:r w:rsidR="00666A67" w:rsidRPr="00322FBD">
          <w:rPr>
            <w:rStyle w:val="Hipervnculo"/>
            <w:noProof/>
          </w:rPr>
          <w:t>Cuadro Nº 2 Operacionalización de variables</w:t>
        </w:r>
        <w:r w:rsidR="00666A67">
          <w:rPr>
            <w:noProof/>
            <w:webHidden/>
          </w:rPr>
          <w:tab/>
        </w:r>
        <w:r>
          <w:rPr>
            <w:noProof/>
            <w:webHidden/>
          </w:rPr>
          <w:fldChar w:fldCharType="begin"/>
        </w:r>
        <w:r w:rsidR="00666A67">
          <w:rPr>
            <w:noProof/>
            <w:webHidden/>
          </w:rPr>
          <w:instrText xml:space="preserve"> PAGEREF _Toc286749952 \h </w:instrText>
        </w:r>
        <w:r>
          <w:rPr>
            <w:noProof/>
            <w:webHidden/>
          </w:rPr>
        </w:r>
        <w:r>
          <w:rPr>
            <w:noProof/>
            <w:webHidden/>
          </w:rPr>
          <w:fldChar w:fldCharType="separate"/>
        </w:r>
        <w:r w:rsidR="00A26229">
          <w:rPr>
            <w:noProof/>
            <w:webHidden/>
          </w:rPr>
          <w:t>91</w:t>
        </w:r>
        <w:r>
          <w:rPr>
            <w:noProof/>
            <w:webHidden/>
          </w:rPr>
          <w:fldChar w:fldCharType="end"/>
        </w:r>
      </w:hyperlink>
    </w:p>
    <w:p w:rsidR="00666A67" w:rsidRDefault="00F22DF2">
      <w:pPr>
        <w:pStyle w:val="Tabladeilustraciones"/>
        <w:tabs>
          <w:tab w:val="right" w:leader="dot" w:pos="7928"/>
        </w:tabs>
        <w:rPr>
          <w:noProof/>
        </w:rPr>
      </w:pPr>
      <w:hyperlink w:anchor="_Toc286749953" w:history="1">
        <w:r w:rsidR="00666A67" w:rsidRPr="00322FBD">
          <w:rPr>
            <w:rStyle w:val="Hipervnculo"/>
            <w:noProof/>
          </w:rPr>
          <w:t>Cuadro Nº 3 Nivel de ocupación del Centro de Rehabilitación de Varones Guayaquil</w:t>
        </w:r>
        <w:r w:rsidR="00666A67">
          <w:rPr>
            <w:noProof/>
            <w:webHidden/>
          </w:rPr>
          <w:tab/>
        </w:r>
        <w:r>
          <w:rPr>
            <w:noProof/>
            <w:webHidden/>
          </w:rPr>
          <w:fldChar w:fldCharType="begin"/>
        </w:r>
        <w:r w:rsidR="00666A67">
          <w:rPr>
            <w:noProof/>
            <w:webHidden/>
          </w:rPr>
          <w:instrText xml:space="preserve"> PAGEREF _Toc286749953 \h </w:instrText>
        </w:r>
        <w:r>
          <w:rPr>
            <w:noProof/>
            <w:webHidden/>
          </w:rPr>
        </w:r>
        <w:r>
          <w:rPr>
            <w:noProof/>
            <w:webHidden/>
          </w:rPr>
          <w:fldChar w:fldCharType="separate"/>
        </w:r>
        <w:r w:rsidR="00A26229">
          <w:rPr>
            <w:noProof/>
            <w:webHidden/>
          </w:rPr>
          <w:t>95</w:t>
        </w:r>
        <w:r>
          <w:rPr>
            <w:noProof/>
            <w:webHidden/>
          </w:rPr>
          <w:fldChar w:fldCharType="end"/>
        </w:r>
      </w:hyperlink>
    </w:p>
    <w:p w:rsidR="00666A67" w:rsidRDefault="00F22DF2">
      <w:pPr>
        <w:pStyle w:val="Tabladeilustraciones"/>
        <w:tabs>
          <w:tab w:val="right" w:leader="dot" w:pos="7928"/>
        </w:tabs>
        <w:rPr>
          <w:noProof/>
        </w:rPr>
      </w:pPr>
      <w:hyperlink w:anchor="_Toc286749954" w:history="1">
        <w:r w:rsidR="00666A67" w:rsidRPr="00322FBD">
          <w:rPr>
            <w:rStyle w:val="Hipervnculo"/>
            <w:noProof/>
          </w:rPr>
          <w:t>Cuadro Nº 4 Situación Carcelaria</w:t>
        </w:r>
        <w:r w:rsidR="00666A67">
          <w:rPr>
            <w:noProof/>
            <w:webHidden/>
          </w:rPr>
          <w:tab/>
        </w:r>
        <w:r>
          <w:rPr>
            <w:noProof/>
            <w:webHidden/>
          </w:rPr>
          <w:fldChar w:fldCharType="begin"/>
        </w:r>
        <w:r w:rsidR="00666A67">
          <w:rPr>
            <w:noProof/>
            <w:webHidden/>
          </w:rPr>
          <w:instrText xml:space="preserve"> PAGEREF _Toc286749954 \h </w:instrText>
        </w:r>
        <w:r>
          <w:rPr>
            <w:noProof/>
            <w:webHidden/>
          </w:rPr>
        </w:r>
        <w:r>
          <w:rPr>
            <w:noProof/>
            <w:webHidden/>
          </w:rPr>
          <w:fldChar w:fldCharType="separate"/>
        </w:r>
        <w:r w:rsidR="00A26229">
          <w:rPr>
            <w:noProof/>
            <w:webHidden/>
          </w:rPr>
          <w:t>96</w:t>
        </w:r>
        <w:r>
          <w:rPr>
            <w:noProof/>
            <w:webHidden/>
          </w:rPr>
          <w:fldChar w:fldCharType="end"/>
        </w:r>
      </w:hyperlink>
    </w:p>
    <w:p w:rsidR="00666A67" w:rsidRDefault="00F22DF2">
      <w:pPr>
        <w:pStyle w:val="Tabladeilustraciones"/>
        <w:tabs>
          <w:tab w:val="right" w:leader="dot" w:pos="7928"/>
        </w:tabs>
        <w:rPr>
          <w:noProof/>
        </w:rPr>
      </w:pPr>
      <w:hyperlink w:anchor="_Toc286749955" w:history="1">
        <w:r w:rsidR="00666A67" w:rsidRPr="00322FBD">
          <w:rPr>
            <w:rStyle w:val="Hipervnculo"/>
            <w:noProof/>
          </w:rPr>
          <w:t>Cuadro Nº 5 Tipos de programas de rehabilitación actual</w:t>
        </w:r>
        <w:r w:rsidR="00666A67">
          <w:rPr>
            <w:noProof/>
            <w:webHidden/>
          </w:rPr>
          <w:tab/>
        </w:r>
        <w:r>
          <w:rPr>
            <w:noProof/>
            <w:webHidden/>
          </w:rPr>
          <w:fldChar w:fldCharType="begin"/>
        </w:r>
        <w:r w:rsidR="00666A67">
          <w:rPr>
            <w:noProof/>
            <w:webHidden/>
          </w:rPr>
          <w:instrText xml:space="preserve"> PAGEREF _Toc286749955 \h </w:instrText>
        </w:r>
        <w:r>
          <w:rPr>
            <w:noProof/>
            <w:webHidden/>
          </w:rPr>
        </w:r>
        <w:r>
          <w:rPr>
            <w:noProof/>
            <w:webHidden/>
          </w:rPr>
          <w:fldChar w:fldCharType="separate"/>
        </w:r>
        <w:r w:rsidR="00A26229">
          <w:rPr>
            <w:noProof/>
            <w:webHidden/>
          </w:rPr>
          <w:t>97</w:t>
        </w:r>
        <w:r>
          <w:rPr>
            <w:noProof/>
            <w:webHidden/>
          </w:rPr>
          <w:fldChar w:fldCharType="end"/>
        </w:r>
      </w:hyperlink>
    </w:p>
    <w:p w:rsidR="00666A67" w:rsidRDefault="00F22DF2">
      <w:pPr>
        <w:pStyle w:val="Tabladeilustraciones"/>
        <w:tabs>
          <w:tab w:val="right" w:leader="dot" w:pos="7928"/>
        </w:tabs>
        <w:rPr>
          <w:noProof/>
        </w:rPr>
      </w:pPr>
      <w:hyperlink w:anchor="_Toc286749956" w:history="1">
        <w:r w:rsidR="00666A67" w:rsidRPr="00322FBD">
          <w:rPr>
            <w:rStyle w:val="Hipervnculo"/>
            <w:noProof/>
          </w:rPr>
          <w:t>Cuadro Nº 6 Edad</w:t>
        </w:r>
        <w:r w:rsidR="00666A67">
          <w:rPr>
            <w:noProof/>
            <w:webHidden/>
          </w:rPr>
          <w:tab/>
        </w:r>
        <w:r>
          <w:rPr>
            <w:noProof/>
            <w:webHidden/>
          </w:rPr>
          <w:fldChar w:fldCharType="begin"/>
        </w:r>
        <w:r w:rsidR="00666A67">
          <w:rPr>
            <w:noProof/>
            <w:webHidden/>
          </w:rPr>
          <w:instrText xml:space="preserve"> PAGEREF _Toc286749956 \h </w:instrText>
        </w:r>
        <w:r>
          <w:rPr>
            <w:noProof/>
            <w:webHidden/>
          </w:rPr>
        </w:r>
        <w:r>
          <w:rPr>
            <w:noProof/>
            <w:webHidden/>
          </w:rPr>
          <w:fldChar w:fldCharType="separate"/>
        </w:r>
        <w:r w:rsidR="00A26229">
          <w:rPr>
            <w:noProof/>
            <w:webHidden/>
          </w:rPr>
          <w:t>98</w:t>
        </w:r>
        <w:r>
          <w:rPr>
            <w:noProof/>
            <w:webHidden/>
          </w:rPr>
          <w:fldChar w:fldCharType="end"/>
        </w:r>
      </w:hyperlink>
    </w:p>
    <w:p w:rsidR="00666A67" w:rsidRDefault="00F22DF2">
      <w:pPr>
        <w:pStyle w:val="Tabladeilustraciones"/>
        <w:tabs>
          <w:tab w:val="right" w:leader="dot" w:pos="7928"/>
        </w:tabs>
        <w:rPr>
          <w:noProof/>
        </w:rPr>
      </w:pPr>
      <w:hyperlink w:anchor="_Toc286749957" w:history="1">
        <w:r w:rsidR="00666A67" w:rsidRPr="00322FBD">
          <w:rPr>
            <w:rStyle w:val="Hipervnculo"/>
            <w:noProof/>
          </w:rPr>
          <w:t>Cuadro Nº 7 Estado Civil</w:t>
        </w:r>
        <w:r w:rsidR="00666A67">
          <w:rPr>
            <w:noProof/>
            <w:webHidden/>
          </w:rPr>
          <w:tab/>
        </w:r>
        <w:r>
          <w:rPr>
            <w:noProof/>
            <w:webHidden/>
          </w:rPr>
          <w:fldChar w:fldCharType="begin"/>
        </w:r>
        <w:r w:rsidR="00666A67">
          <w:rPr>
            <w:noProof/>
            <w:webHidden/>
          </w:rPr>
          <w:instrText xml:space="preserve"> PAGEREF _Toc286749957 \h </w:instrText>
        </w:r>
        <w:r>
          <w:rPr>
            <w:noProof/>
            <w:webHidden/>
          </w:rPr>
        </w:r>
        <w:r>
          <w:rPr>
            <w:noProof/>
            <w:webHidden/>
          </w:rPr>
          <w:fldChar w:fldCharType="separate"/>
        </w:r>
        <w:r w:rsidR="00A26229">
          <w:rPr>
            <w:noProof/>
            <w:webHidden/>
          </w:rPr>
          <w:t>100</w:t>
        </w:r>
        <w:r>
          <w:rPr>
            <w:noProof/>
            <w:webHidden/>
          </w:rPr>
          <w:fldChar w:fldCharType="end"/>
        </w:r>
      </w:hyperlink>
    </w:p>
    <w:p w:rsidR="00666A67" w:rsidRDefault="00F22DF2">
      <w:pPr>
        <w:pStyle w:val="Tabladeilustraciones"/>
        <w:tabs>
          <w:tab w:val="right" w:leader="dot" w:pos="7928"/>
        </w:tabs>
        <w:rPr>
          <w:noProof/>
        </w:rPr>
      </w:pPr>
      <w:hyperlink w:anchor="_Toc286749958" w:history="1">
        <w:r w:rsidR="00666A67" w:rsidRPr="00322FBD">
          <w:rPr>
            <w:rStyle w:val="Hipervnculo"/>
            <w:noProof/>
          </w:rPr>
          <w:t>Cuadro Nº 8 Nivel Instrucción</w:t>
        </w:r>
        <w:r w:rsidR="00666A67">
          <w:rPr>
            <w:noProof/>
            <w:webHidden/>
          </w:rPr>
          <w:tab/>
        </w:r>
        <w:r>
          <w:rPr>
            <w:noProof/>
            <w:webHidden/>
          </w:rPr>
          <w:fldChar w:fldCharType="begin"/>
        </w:r>
        <w:r w:rsidR="00666A67">
          <w:rPr>
            <w:noProof/>
            <w:webHidden/>
          </w:rPr>
          <w:instrText xml:space="preserve"> PAGEREF _Toc286749958 \h </w:instrText>
        </w:r>
        <w:r>
          <w:rPr>
            <w:noProof/>
            <w:webHidden/>
          </w:rPr>
        </w:r>
        <w:r>
          <w:rPr>
            <w:noProof/>
            <w:webHidden/>
          </w:rPr>
          <w:fldChar w:fldCharType="separate"/>
        </w:r>
        <w:r w:rsidR="00A26229">
          <w:rPr>
            <w:noProof/>
            <w:webHidden/>
          </w:rPr>
          <w:t>101</w:t>
        </w:r>
        <w:r>
          <w:rPr>
            <w:noProof/>
            <w:webHidden/>
          </w:rPr>
          <w:fldChar w:fldCharType="end"/>
        </w:r>
      </w:hyperlink>
    </w:p>
    <w:p w:rsidR="00666A67" w:rsidRDefault="00F22DF2">
      <w:pPr>
        <w:pStyle w:val="Tabladeilustraciones"/>
        <w:tabs>
          <w:tab w:val="right" w:leader="dot" w:pos="7928"/>
        </w:tabs>
        <w:rPr>
          <w:noProof/>
        </w:rPr>
      </w:pPr>
      <w:hyperlink w:anchor="_Toc286749959" w:history="1">
        <w:r w:rsidR="00666A67" w:rsidRPr="00322FBD">
          <w:rPr>
            <w:rStyle w:val="Hipervnculo"/>
            <w:noProof/>
          </w:rPr>
          <w:t>Cuadro Nº 9 Ocupación laboral anterior</w:t>
        </w:r>
        <w:r w:rsidR="00666A67">
          <w:rPr>
            <w:noProof/>
            <w:webHidden/>
          </w:rPr>
          <w:tab/>
        </w:r>
        <w:r>
          <w:rPr>
            <w:noProof/>
            <w:webHidden/>
          </w:rPr>
          <w:fldChar w:fldCharType="begin"/>
        </w:r>
        <w:r w:rsidR="00666A67">
          <w:rPr>
            <w:noProof/>
            <w:webHidden/>
          </w:rPr>
          <w:instrText xml:space="preserve"> PAGEREF _Toc286749959 \h </w:instrText>
        </w:r>
        <w:r>
          <w:rPr>
            <w:noProof/>
            <w:webHidden/>
          </w:rPr>
        </w:r>
        <w:r>
          <w:rPr>
            <w:noProof/>
            <w:webHidden/>
          </w:rPr>
          <w:fldChar w:fldCharType="separate"/>
        </w:r>
        <w:r w:rsidR="00A26229">
          <w:rPr>
            <w:noProof/>
            <w:webHidden/>
          </w:rPr>
          <w:t>102</w:t>
        </w:r>
        <w:r>
          <w:rPr>
            <w:noProof/>
            <w:webHidden/>
          </w:rPr>
          <w:fldChar w:fldCharType="end"/>
        </w:r>
      </w:hyperlink>
    </w:p>
    <w:p w:rsidR="00666A67" w:rsidRDefault="00F22DF2">
      <w:pPr>
        <w:pStyle w:val="Tabladeilustraciones"/>
        <w:tabs>
          <w:tab w:val="right" w:leader="dot" w:pos="7928"/>
        </w:tabs>
        <w:rPr>
          <w:noProof/>
        </w:rPr>
      </w:pPr>
      <w:hyperlink w:anchor="_Toc286749960" w:history="1">
        <w:r w:rsidR="00666A67" w:rsidRPr="00322FBD">
          <w:rPr>
            <w:rStyle w:val="Hipervnculo"/>
            <w:noProof/>
          </w:rPr>
          <w:t>Cuadro Nº 10 Áreas de Interés</w:t>
        </w:r>
        <w:r w:rsidR="00666A67">
          <w:rPr>
            <w:noProof/>
            <w:webHidden/>
          </w:rPr>
          <w:tab/>
        </w:r>
        <w:r>
          <w:rPr>
            <w:noProof/>
            <w:webHidden/>
          </w:rPr>
          <w:fldChar w:fldCharType="begin"/>
        </w:r>
        <w:r w:rsidR="00666A67">
          <w:rPr>
            <w:noProof/>
            <w:webHidden/>
          </w:rPr>
          <w:instrText xml:space="preserve"> PAGEREF _Toc286749960 \h </w:instrText>
        </w:r>
        <w:r>
          <w:rPr>
            <w:noProof/>
            <w:webHidden/>
          </w:rPr>
        </w:r>
        <w:r>
          <w:rPr>
            <w:noProof/>
            <w:webHidden/>
          </w:rPr>
          <w:fldChar w:fldCharType="separate"/>
        </w:r>
        <w:r w:rsidR="00A26229">
          <w:rPr>
            <w:noProof/>
            <w:webHidden/>
          </w:rPr>
          <w:t>103</w:t>
        </w:r>
        <w:r>
          <w:rPr>
            <w:noProof/>
            <w:webHidden/>
          </w:rPr>
          <w:fldChar w:fldCharType="end"/>
        </w:r>
      </w:hyperlink>
    </w:p>
    <w:p w:rsidR="00666A67" w:rsidRDefault="00F22DF2">
      <w:pPr>
        <w:pStyle w:val="Tabladeilustraciones"/>
        <w:tabs>
          <w:tab w:val="right" w:leader="dot" w:pos="7928"/>
        </w:tabs>
        <w:rPr>
          <w:noProof/>
        </w:rPr>
      </w:pPr>
      <w:hyperlink w:anchor="_Toc286749961" w:history="1">
        <w:r w:rsidR="00666A67" w:rsidRPr="00322FBD">
          <w:rPr>
            <w:rStyle w:val="Hipervnculo"/>
            <w:noProof/>
          </w:rPr>
          <w:t>Cuadro Nº 11 Nivel de desocupacioón  en el interior del centro.</w:t>
        </w:r>
        <w:r w:rsidR="00666A67">
          <w:rPr>
            <w:noProof/>
            <w:webHidden/>
          </w:rPr>
          <w:tab/>
        </w:r>
        <w:r>
          <w:rPr>
            <w:noProof/>
            <w:webHidden/>
          </w:rPr>
          <w:fldChar w:fldCharType="begin"/>
        </w:r>
        <w:r w:rsidR="00666A67">
          <w:rPr>
            <w:noProof/>
            <w:webHidden/>
          </w:rPr>
          <w:instrText xml:space="preserve"> PAGEREF _Toc286749961 \h </w:instrText>
        </w:r>
        <w:r>
          <w:rPr>
            <w:noProof/>
            <w:webHidden/>
          </w:rPr>
        </w:r>
        <w:r>
          <w:rPr>
            <w:noProof/>
            <w:webHidden/>
          </w:rPr>
          <w:fldChar w:fldCharType="separate"/>
        </w:r>
        <w:r w:rsidR="00A26229">
          <w:rPr>
            <w:noProof/>
            <w:webHidden/>
          </w:rPr>
          <w:t>104</w:t>
        </w:r>
        <w:r>
          <w:rPr>
            <w:noProof/>
            <w:webHidden/>
          </w:rPr>
          <w:fldChar w:fldCharType="end"/>
        </w:r>
      </w:hyperlink>
    </w:p>
    <w:p w:rsidR="00686DFA" w:rsidRDefault="00F22DF2" w:rsidP="00686DFA">
      <w:pPr>
        <w:spacing w:before="480" w:after="480" w:line="360" w:lineRule="auto"/>
        <w:rPr>
          <w:rFonts w:ascii="Times New Roman" w:hAnsi="Times New Roman" w:cs="Times New Roman"/>
          <w:bCs/>
          <w:lang w:val="es-ES"/>
        </w:rPr>
      </w:pPr>
      <w:r>
        <w:rPr>
          <w:rFonts w:ascii="Times New Roman" w:hAnsi="Times New Roman" w:cs="Times New Roman"/>
          <w:bCs/>
          <w:lang w:val="es-ES"/>
        </w:rPr>
        <w:fldChar w:fldCharType="end"/>
      </w:r>
    </w:p>
    <w:p w:rsidR="00666A67" w:rsidRPr="00F80B91" w:rsidRDefault="00686DFA" w:rsidP="00D77AA6">
      <w:pPr>
        <w:spacing w:before="480" w:after="480" w:line="360" w:lineRule="auto"/>
        <w:jc w:val="center"/>
        <w:rPr>
          <w:b/>
          <w:noProof/>
        </w:rPr>
      </w:pPr>
      <w:r>
        <w:rPr>
          <w:rFonts w:ascii="Times New Roman" w:hAnsi="Times New Roman" w:cs="Times New Roman"/>
          <w:b/>
          <w:bCs/>
          <w:lang w:val="es-ES"/>
        </w:rPr>
        <w:t>LISTA</w:t>
      </w:r>
      <w:r w:rsidR="00666A67" w:rsidRPr="00F80B91">
        <w:rPr>
          <w:rFonts w:ascii="Times New Roman" w:hAnsi="Times New Roman" w:cs="Times New Roman"/>
          <w:b/>
          <w:bCs/>
          <w:lang w:val="es-ES"/>
        </w:rPr>
        <w:t xml:space="preserve"> DE GRÁFICOS </w:t>
      </w:r>
      <w:r w:rsidR="00F22DF2" w:rsidRPr="00F22DF2">
        <w:rPr>
          <w:rFonts w:ascii="Times New Roman" w:hAnsi="Times New Roman" w:cs="Times New Roman"/>
          <w:b/>
          <w:bCs/>
          <w:lang w:val="es-ES"/>
        </w:rPr>
        <w:fldChar w:fldCharType="begin"/>
      </w:r>
      <w:r w:rsidR="00666A67" w:rsidRPr="00F80B91">
        <w:rPr>
          <w:rFonts w:ascii="Times New Roman" w:hAnsi="Times New Roman" w:cs="Times New Roman"/>
          <w:b/>
          <w:bCs/>
          <w:lang w:val="es-ES"/>
        </w:rPr>
        <w:instrText xml:space="preserve"> TOC \h \z \c "Gráfico Nº" </w:instrText>
      </w:r>
      <w:r w:rsidR="00F22DF2" w:rsidRPr="00F22DF2">
        <w:rPr>
          <w:rFonts w:ascii="Times New Roman" w:hAnsi="Times New Roman" w:cs="Times New Roman"/>
          <w:b/>
          <w:bCs/>
          <w:lang w:val="es-ES"/>
        </w:rPr>
        <w:fldChar w:fldCharType="separate"/>
      </w:r>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63" w:history="1">
        <w:r w:rsidR="00666A67" w:rsidRPr="00C00202">
          <w:rPr>
            <w:rStyle w:val="Hipervnculo"/>
            <w:noProof/>
          </w:rPr>
          <w:t>Gráfico Nº 1 Nivel de ocupación del Centro de Rehabilitación de Varones Guayaquil</w:t>
        </w:r>
        <w:r w:rsidR="00666A67">
          <w:rPr>
            <w:noProof/>
            <w:webHidden/>
          </w:rPr>
          <w:tab/>
        </w:r>
        <w:r>
          <w:rPr>
            <w:noProof/>
            <w:webHidden/>
          </w:rPr>
          <w:fldChar w:fldCharType="begin"/>
        </w:r>
        <w:r w:rsidR="00666A67">
          <w:rPr>
            <w:noProof/>
            <w:webHidden/>
          </w:rPr>
          <w:instrText xml:space="preserve"> PAGEREF _Toc286749963 \h </w:instrText>
        </w:r>
        <w:r>
          <w:rPr>
            <w:noProof/>
            <w:webHidden/>
          </w:rPr>
        </w:r>
        <w:r>
          <w:rPr>
            <w:noProof/>
            <w:webHidden/>
          </w:rPr>
          <w:fldChar w:fldCharType="separate"/>
        </w:r>
        <w:r w:rsidR="00A26229">
          <w:rPr>
            <w:noProof/>
            <w:webHidden/>
          </w:rPr>
          <w:t>95</w:t>
        </w:r>
        <w:r>
          <w:rPr>
            <w:noProof/>
            <w:webHidden/>
          </w:rPr>
          <w:fldChar w:fldCharType="end"/>
        </w:r>
      </w:hyperlink>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64" w:history="1">
        <w:r w:rsidR="00666A67" w:rsidRPr="00C00202">
          <w:rPr>
            <w:rStyle w:val="Hipervnculo"/>
            <w:noProof/>
          </w:rPr>
          <w:t>Gráfico Nº 2 Situación Carcelaria</w:t>
        </w:r>
        <w:r w:rsidR="00666A67">
          <w:rPr>
            <w:noProof/>
            <w:webHidden/>
          </w:rPr>
          <w:tab/>
        </w:r>
        <w:r>
          <w:rPr>
            <w:noProof/>
            <w:webHidden/>
          </w:rPr>
          <w:fldChar w:fldCharType="begin"/>
        </w:r>
        <w:r w:rsidR="00666A67">
          <w:rPr>
            <w:noProof/>
            <w:webHidden/>
          </w:rPr>
          <w:instrText xml:space="preserve"> PAGEREF _Toc286749964 \h </w:instrText>
        </w:r>
        <w:r>
          <w:rPr>
            <w:noProof/>
            <w:webHidden/>
          </w:rPr>
        </w:r>
        <w:r>
          <w:rPr>
            <w:noProof/>
            <w:webHidden/>
          </w:rPr>
          <w:fldChar w:fldCharType="separate"/>
        </w:r>
        <w:r w:rsidR="00A26229">
          <w:rPr>
            <w:noProof/>
            <w:webHidden/>
          </w:rPr>
          <w:t>96</w:t>
        </w:r>
        <w:r>
          <w:rPr>
            <w:noProof/>
            <w:webHidden/>
          </w:rPr>
          <w:fldChar w:fldCharType="end"/>
        </w:r>
      </w:hyperlink>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65" w:history="1">
        <w:r w:rsidR="00666A67" w:rsidRPr="00C00202">
          <w:rPr>
            <w:rStyle w:val="Hipervnculo"/>
            <w:noProof/>
          </w:rPr>
          <w:t>Gráfico Nº 3 Tipos de programas de rehabilitación actual</w:t>
        </w:r>
        <w:r w:rsidR="00666A67">
          <w:rPr>
            <w:noProof/>
            <w:webHidden/>
          </w:rPr>
          <w:tab/>
        </w:r>
        <w:r>
          <w:rPr>
            <w:noProof/>
            <w:webHidden/>
          </w:rPr>
          <w:fldChar w:fldCharType="begin"/>
        </w:r>
        <w:r w:rsidR="00666A67">
          <w:rPr>
            <w:noProof/>
            <w:webHidden/>
          </w:rPr>
          <w:instrText xml:space="preserve"> PAGEREF _Toc286749965 \h </w:instrText>
        </w:r>
        <w:r>
          <w:rPr>
            <w:noProof/>
            <w:webHidden/>
          </w:rPr>
        </w:r>
        <w:r>
          <w:rPr>
            <w:noProof/>
            <w:webHidden/>
          </w:rPr>
          <w:fldChar w:fldCharType="separate"/>
        </w:r>
        <w:r w:rsidR="00A26229">
          <w:rPr>
            <w:noProof/>
            <w:webHidden/>
          </w:rPr>
          <w:t>97</w:t>
        </w:r>
        <w:r>
          <w:rPr>
            <w:noProof/>
            <w:webHidden/>
          </w:rPr>
          <w:fldChar w:fldCharType="end"/>
        </w:r>
      </w:hyperlink>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66" w:history="1">
        <w:r w:rsidR="00666A67" w:rsidRPr="00C00202">
          <w:rPr>
            <w:rStyle w:val="Hipervnculo"/>
            <w:noProof/>
          </w:rPr>
          <w:t>Gráfico Nº 4 Edad</w:t>
        </w:r>
        <w:r w:rsidR="00666A67">
          <w:rPr>
            <w:noProof/>
            <w:webHidden/>
          </w:rPr>
          <w:tab/>
        </w:r>
        <w:r>
          <w:rPr>
            <w:noProof/>
            <w:webHidden/>
          </w:rPr>
          <w:fldChar w:fldCharType="begin"/>
        </w:r>
        <w:r w:rsidR="00666A67">
          <w:rPr>
            <w:noProof/>
            <w:webHidden/>
          </w:rPr>
          <w:instrText xml:space="preserve"> PAGEREF _Toc286749966 \h </w:instrText>
        </w:r>
        <w:r>
          <w:rPr>
            <w:noProof/>
            <w:webHidden/>
          </w:rPr>
        </w:r>
        <w:r>
          <w:rPr>
            <w:noProof/>
            <w:webHidden/>
          </w:rPr>
          <w:fldChar w:fldCharType="separate"/>
        </w:r>
        <w:r w:rsidR="00A26229">
          <w:rPr>
            <w:noProof/>
            <w:webHidden/>
          </w:rPr>
          <w:t>99</w:t>
        </w:r>
        <w:r>
          <w:rPr>
            <w:noProof/>
            <w:webHidden/>
          </w:rPr>
          <w:fldChar w:fldCharType="end"/>
        </w:r>
      </w:hyperlink>
    </w:p>
    <w:p w:rsidR="00666A67" w:rsidRDefault="00F22DF2" w:rsidP="00CB660F">
      <w:pPr>
        <w:pStyle w:val="Tabladeilustraciones"/>
        <w:tabs>
          <w:tab w:val="right" w:leader="dot" w:pos="7928"/>
        </w:tabs>
        <w:jc w:val="both"/>
        <w:rPr>
          <w:rFonts w:eastAsiaTheme="minorEastAsia" w:cstheme="minorBidi"/>
          <w:noProof/>
          <w:sz w:val="22"/>
          <w:szCs w:val="22"/>
          <w:lang w:eastAsia="es-EC" w:bidi="ar-SA"/>
        </w:rPr>
      </w:pPr>
      <w:hyperlink w:anchor="_Toc286749967" w:history="1">
        <w:r w:rsidR="00666A67" w:rsidRPr="00C00202">
          <w:rPr>
            <w:rStyle w:val="Hipervnculo"/>
            <w:noProof/>
          </w:rPr>
          <w:t>Gráfico Nº 5 Estado Civil</w:t>
        </w:r>
        <w:r w:rsidR="00666A67">
          <w:rPr>
            <w:noProof/>
            <w:webHidden/>
          </w:rPr>
          <w:tab/>
        </w:r>
        <w:r>
          <w:rPr>
            <w:noProof/>
            <w:webHidden/>
          </w:rPr>
          <w:fldChar w:fldCharType="begin"/>
        </w:r>
        <w:r w:rsidR="00666A67">
          <w:rPr>
            <w:noProof/>
            <w:webHidden/>
          </w:rPr>
          <w:instrText xml:space="preserve"> PAGEREF _Toc286749967 \h </w:instrText>
        </w:r>
        <w:r>
          <w:rPr>
            <w:noProof/>
            <w:webHidden/>
          </w:rPr>
        </w:r>
        <w:r>
          <w:rPr>
            <w:noProof/>
            <w:webHidden/>
          </w:rPr>
          <w:fldChar w:fldCharType="separate"/>
        </w:r>
        <w:r w:rsidR="00A26229">
          <w:rPr>
            <w:noProof/>
            <w:webHidden/>
          </w:rPr>
          <w:t>100</w:t>
        </w:r>
        <w:r>
          <w:rPr>
            <w:noProof/>
            <w:webHidden/>
          </w:rPr>
          <w:fldChar w:fldCharType="end"/>
        </w:r>
      </w:hyperlink>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68" w:history="1">
        <w:r w:rsidR="00666A67" w:rsidRPr="00C00202">
          <w:rPr>
            <w:rStyle w:val="Hipervnculo"/>
            <w:noProof/>
          </w:rPr>
          <w:t>Gráfico Nº 6 Nivel de Instrucción</w:t>
        </w:r>
        <w:r w:rsidR="00666A67">
          <w:rPr>
            <w:noProof/>
            <w:webHidden/>
          </w:rPr>
          <w:tab/>
        </w:r>
        <w:r>
          <w:rPr>
            <w:noProof/>
            <w:webHidden/>
          </w:rPr>
          <w:fldChar w:fldCharType="begin"/>
        </w:r>
        <w:r w:rsidR="00666A67">
          <w:rPr>
            <w:noProof/>
            <w:webHidden/>
          </w:rPr>
          <w:instrText xml:space="preserve"> PAGEREF _Toc286749968 \h </w:instrText>
        </w:r>
        <w:r>
          <w:rPr>
            <w:noProof/>
            <w:webHidden/>
          </w:rPr>
        </w:r>
        <w:r>
          <w:rPr>
            <w:noProof/>
            <w:webHidden/>
          </w:rPr>
          <w:fldChar w:fldCharType="separate"/>
        </w:r>
        <w:r w:rsidR="00A26229">
          <w:rPr>
            <w:noProof/>
            <w:webHidden/>
          </w:rPr>
          <w:t>101</w:t>
        </w:r>
        <w:r>
          <w:rPr>
            <w:noProof/>
            <w:webHidden/>
          </w:rPr>
          <w:fldChar w:fldCharType="end"/>
        </w:r>
      </w:hyperlink>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69" w:history="1">
        <w:r w:rsidR="00666A67" w:rsidRPr="00C00202">
          <w:rPr>
            <w:rStyle w:val="Hipervnculo"/>
            <w:noProof/>
          </w:rPr>
          <w:t>Gráfico Nº 7 Ocupación laboral anterior</w:t>
        </w:r>
        <w:r w:rsidR="00666A67">
          <w:rPr>
            <w:noProof/>
            <w:webHidden/>
          </w:rPr>
          <w:tab/>
        </w:r>
        <w:r>
          <w:rPr>
            <w:noProof/>
            <w:webHidden/>
          </w:rPr>
          <w:fldChar w:fldCharType="begin"/>
        </w:r>
        <w:r w:rsidR="00666A67">
          <w:rPr>
            <w:noProof/>
            <w:webHidden/>
          </w:rPr>
          <w:instrText xml:space="preserve"> PAGEREF _Toc286749969 \h </w:instrText>
        </w:r>
        <w:r>
          <w:rPr>
            <w:noProof/>
            <w:webHidden/>
          </w:rPr>
        </w:r>
        <w:r>
          <w:rPr>
            <w:noProof/>
            <w:webHidden/>
          </w:rPr>
          <w:fldChar w:fldCharType="separate"/>
        </w:r>
        <w:r w:rsidR="00A26229">
          <w:rPr>
            <w:noProof/>
            <w:webHidden/>
          </w:rPr>
          <w:t>102</w:t>
        </w:r>
        <w:r>
          <w:rPr>
            <w:noProof/>
            <w:webHidden/>
          </w:rPr>
          <w:fldChar w:fldCharType="end"/>
        </w:r>
      </w:hyperlink>
    </w:p>
    <w:p w:rsidR="00666A67" w:rsidRDefault="00F22DF2">
      <w:pPr>
        <w:pStyle w:val="Tabladeilustraciones"/>
        <w:tabs>
          <w:tab w:val="right" w:leader="dot" w:pos="7928"/>
        </w:tabs>
        <w:rPr>
          <w:rFonts w:eastAsiaTheme="minorEastAsia" w:cstheme="minorBidi"/>
          <w:noProof/>
          <w:sz w:val="22"/>
          <w:szCs w:val="22"/>
          <w:lang w:eastAsia="es-EC" w:bidi="ar-SA"/>
        </w:rPr>
      </w:pPr>
      <w:hyperlink w:anchor="_Toc286749970" w:history="1">
        <w:r w:rsidR="00666A67" w:rsidRPr="00C00202">
          <w:rPr>
            <w:rStyle w:val="Hipervnculo"/>
            <w:noProof/>
          </w:rPr>
          <w:t>Gráfico Nº 8 Áreas de Interés</w:t>
        </w:r>
        <w:r w:rsidR="00666A67">
          <w:rPr>
            <w:noProof/>
            <w:webHidden/>
          </w:rPr>
          <w:tab/>
        </w:r>
        <w:r>
          <w:rPr>
            <w:noProof/>
            <w:webHidden/>
          </w:rPr>
          <w:fldChar w:fldCharType="begin"/>
        </w:r>
        <w:r w:rsidR="00666A67">
          <w:rPr>
            <w:noProof/>
            <w:webHidden/>
          </w:rPr>
          <w:instrText xml:space="preserve"> PAGEREF _Toc286749970 \h </w:instrText>
        </w:r>
        <w:r>
          <w:rPr>
            <w:noProof/>
            <w:webHidden/>
          </w:rPr>
        </w:r>
        <w:r>
          <w:rPr>
            <w:noProof/>
            <w:webHidden/>
          </w:rPr>
          <w:fldChar w:fldCharType="separate"/>
        </w:r>
        <w:r w:rsidR="00A26229">
          <w:rPr>
            <w:noProof/>
            <w:webHidden/>
          </w:rPr>
          <w:t>103</w:t>
        </w:r>
        <w:r>
          <w:rPr>
            <w:noProof/>
            <w:webHidden/>
          </w:rPr>
          <w:fldChar w:fldCharType="end"/>
        </w:r>
      </w:hyperlink>
    </w:p>
    <w:p w:rsidR="00666A67" w:rsidRDefault="00F22DF2">
      <w:pPr>
        <w:pStyle w:val="Tabladeilustraciones"/>
        <w:tabs>
          <w:tab w:val="right" w:leader="dot" w:pos="7928"/>
        </w:tabs>
      </w:pPr>
      <w:hyperlink w:anchor="_Toc286749971" w:history="1">
        <w:r w:rsidR="00666A67" w:rsidRPr="00C00202">
          <w:rPr>
            <w:rStyle w:val="Hipervnculo"/>
            <w:noProof/>
          </w:rPr>
          <w:t>Gráfico Nº 9 Nivel de desocupación en el interior del centro.</w:t>
        </w:r>
        <w:r w:rsidR="00666A67">
          <w:rPr>
            <w:noProof/>
            <w:webHidden/>
          </w:rPr>
          <w:tab/>
        </w:r>
        <w:r>
          <w:rPr>
            <w:noProof/>
            <w:webHidden/>
          </w:rPr>
          <w:fldChar w:fldCharType="begin"/>
        </w:r>
        <w:r w:rsidR="00666A67">
          <w:rPr>
            <w:noProof/>
            <w:webHidden/>
          </w:rPr>
          <w:instrText xml:space="preserve"> PAGEREF _Toc286749971 \h </w:instrText>
        </w:r>
        <w:r>
          <w:rPr>
            <w:noProof/>
            <w:webHidden/>
          </w:rPr>
        </w:r>
        <w:r>
          <w:rPr>
            <w:noProof/>
            <w:webHidden/>
          </w:rPr>
          <w:fldChar w:fldCharType="separate"/>
        </w:r>
        <w:r w:rsidR="00A26229">
          <w:rPr>
            <w:noProof/>
            <w:webHidden/>
          </w:rPr>
          <w:t>104</w:t>
        </w:r>
        <w:r>
          <w:rPr>
            <w:noProof/>
            <w:webHidden/>
          </w:rPr>
          <w:fldChar w:fldCharType="end"/>
        </w:r>
      </w:hyperlink>
    </w:p>
    <w:p w:rsidR="00675665" w:rsidRDefault="00675665" w:rsidP="00675665"/>
    <w:p w:rsidR="00CB660F" w:rsidRDefault="00CB660F" w:rsidP="00675665"/>
    <w:p w:rsidR="00686DFA" w:rsidRDefault="00686DFA" w:rsidP="00675665"/>
    <w:p w:rsidR="00686DFA" w:rsidRDefault="00686DFA" w:rsidP="00675665"/>
    <w:p w:rsidR="00686DFA" w:rsidRPr="00675665" w:rsidRDefault="00686DFA" w:rsidP="00675665"/>
    <w:p w:rsidR="00D6088F" w:rsidRPr="00686DFA" w:rsidRDefault="00F22DF2" w:rsidP="00D77AA6">
      <w:pPr>
        <w:spacing w:before="480" w:after="480" w:line="360" w:lineRule="auto"/>
        <w:jc w:val="center"/>
        <w:rPr>
          <w:rFonts w:ascii="Times New Roman" w:hAnsi="Times New Roman" w:cs="Times New Roman"/>
          <w:b/>
          <w:bCs/>
          <w:lang w:val="es-ES"/>
        </w:rPr>
      </w:pPr>
      <w:r>
        <w:rPr>
          <w:rFonts w:ascii="Times New Roman" w:hAnsi="Times New Roman" w:cs="Times New Roman"/>
          <w:bCs/>
          <w:lang w:val="es-ES"/>
        </w:rPr>
        <w:lastRenderedPageBreak/>
        <w:fldChar w:fldCharType="end"/>
      </w:r>
      <w:r w:rsidR="00675665" w:rsidRPr="00686DFA">
        <w:rPr>
          <w:rFonts w:ascii="Times New Roman" w:hAnsi="Times New Roman" w:cs="Times New Roman"/>
          <w:b/>
          <w:bCs/>
          <w:lang w:val="es-ES"/>
        </w:rPr>
        <w:t>ANEXOS</w:t>
      </w:r>
    </w:p>
    <w:p w:rsidR="00CE62D0" w:rsidRPr="007B134B" w:rsidRDefault="00F22DF2" w:rsidP="00CE62D0">
      <w:pPr>
        <w:pStyle w:val="Tabladeilustraciones"/>
        <w:tabs>
          <w:tab w:val="right" w:leader="dot" w:pos="7928"/>
        </w:tabs>
        <w:rPr>
          <w:rFonts w:eastAsiaTheme="minorEastAsia" w:cstheme="minorBidi"/>
          <w:noProof/>
          <w:color w:val="000000" w:themeColor="text1"/>
          <w:sz w:val="22"/>
          <w:szCs w:val="22"/>
          <w:lang w:eastAsia="es-EC" w:bidi="ar-SA"/>
        </w:rPr>
      </w:pPr>
      <w:hyperlink w:anchor="_Toc286749963" w:history="1">
        <w:r w:rsidR="00CE62D0" w:rsidRPr="007B134B">
          <w:rPr>
            <w:rStyle w:val="Hipervnculo"/>
            <w:noProof/>
            <w:color w:val="000000" w:themeColor="text1"/>
            <w:u w:val="none"/>
          </w:rPr>
          <w:t>Anexo 1 Carta al Director del Centro de Rehabilitacion Social Nº 1 Varones Guayaquil</w:t>
        </w:r>
        <w:r w:rsidR="00CE62D0" w:rsidRPr="007B134B">
          <w:rPr>
            <w:noProof/>
            <w:webHidden/>
            <w:color w:val="000000" w:themeColor="text1"/>
          </w:rPr>
          <w:tab/>
        </w:r>
        <w:r w:rsidRPr="007B134B">
          <w:rPr>
            <w:noProof/>
            <w:webHidden/>
            <w:color w:val="000000" w:themeColor="text1"/>
          </w:rPr>
          <w:fldChar w:fldCharType="begin"/>
        </w:r>
        <w:r w:rsidR="00CE62D0" w:rsidRPr="007B134B">
          <w:rPr>
            <w:noProof/>
            <w:webHidden/>
            <w:color w:val="000000" w:themeColor="text1"/>
          </w:rPr>
          <w:instrText xml:space="preserve"> PAGEREF _Toc286749963 \h </w:instrText>
        </w:r>
        <w:r w:rsidRPr="007B134B">
          <w:rPr>
            <w:noProof/>
            <w:webHidden/>
            <w:color w:val="000000" w:themeColor="text1"/>
          </w:rPr>
        </w:r>
        <w:r w:rsidRPr="007B134B">
          <w:rPr>
            <w:noProof/>
            <w:webHidden/>
            <w:color w:val="000000" w:themeColor="text1"/>
          </w:rPr>
          <w:fldChar w:fldCharType="separate"/>
        </w:r>
        <w:r w:rsidR="00CE62D0" w:rsidRPr="007B134B">
          <w:rPr>
            <w:noProof/>
            <w:webHidden/>
            <w:color w:val="000000" w:themeColor="text1"/>
          </w:rPr>
          <w:t>95</w:t>
        </w:r>
        <w:r w:rsidRPr="007B134B">
          <w:rPr>
            <w:noProof/>
            <w:webHidden/>
            <w:color w:val="000000" w:themeColor="text1"/>
          </w:rPr>
          <w:fldChar w:fldCharType="end"/>
        </w:r>
      </w:hyperlink>
    </w:p>
    <w:p w:rsidR="00CE62D0" w:rsidRPr="007B134B" w:rsidRDefault="00F22DF2" w:rsidP="00CE62D0">
      <w:pPr>
        <w:pStyle w:val="Tabladeilustraciones"/>
        <w:tabs>
          <w:tab w:val="right" w:leader="dot" w:pos="7928"/>
        </w:tabs>
        <w:rPr>
          <w:rFonts w:eastAsiaTheme="minorEastAsia" w:cstheme="minorBidi"/>
          <w:noProof/>
          <w:color w:val="000000" w:themeColor="text1"/>
          <w:sz w:val="22"/>
          <w:szCs w:val="22"/>
          <w:lang w:eastAsia="es-EC" w:bidi="ar-SA"/>
        </w:rPr>
      </w:pPr>
      <w:hyperlink w:anchor="_Toc286749964" w:history="1">
        <w:r w:rsidR="00CE62D0" w:rsidRPr="007B134B">
          <w:rPr>
            <w:rStyle w:val="Hipervnculo"/>
            <w:noProof/>
            <w:color w:val="000000" w:themeColor="text1"/>
            <w:u w:val="none"/>
          </w:rPr>
          <w:t>Anexo 2 modelo de la encuesta realizada a los internos del Centro de Rehabilitacion Social N° 1 Varones Guayaquil</w:t>
        </w:r>
        <w:r w:rsidR="00CE62D0" w:rsidRPr="007B134B">
          <w:rPr>
            <w:noProof/>
            <w:webHidden/>
            <w:color w:val="000000" w:themeColor="text1"/>
          </w:rPr>
          <w:tab/>
        </w:r>
        <w:r w:rsidRPr="007B134B">
          <w:rPr>
            <w:noProof/>
            <w:webHidden/>
            <w:color w:val="000000" w:themeColor="text1"/>
          </w:rPr>
          <w:fldChar w:fldCharType="begin"/>
        </w:r>
        <w:r w:rsidR="00CE62D0" w:rsidRPr="007B134B">
          <w:rPr>
            <w:noProof/>
            <w:webHidden/>
            <w:color w:val="000000" w:themeColor="text1"/>
          </w:rPr>
          <w:instrText xml:space="preserve"> PAGEREF _Toc286749964 \h </w:instrText>
        </w:r>
        <w:r w:rsidRPr="007B134B">
          <w:rPr>
            <w:noProof/>
            <w:webHidden/>
            <w:color w:val="000000" w:themeColor="text1"/>
          </w:rPr>
        </w:r>
        <w:r w:rsidRPr="007B134B">
          <w:rPr>
            <w:noProof/>
            <w:webHidden/>
            <w:color w:val="000000" w:themeColor="text1"/>
          </w:rPr>
          <w:fldChar w:fldCharType="separate"/>
        </w:r>
        <w:r w:rsidR="00CE62D0" w:rsidRPr="007B134B">
          <w:rPr>
            <w:noProof/>
            <w:webHidden/>
            <w:color w:val="000000" w:themeColor="text1"/>
          </w:rPr>
          <w:t>96</w:t>
        </w:r>
        <w:r w:rsidRPr="007B134B">
          <w:rPr>
            <w:noProof/>
            <w:webHidden/>
            <w:color w:val="000000" w:themeColor="text1"/>
          </w:rPr>
          <w:fldChar w:fldCharType="end"/>
        </w:r>
      </w:hyperlink>
    </w:p>
    <w:p w:rsidR="00CE62D0" w:rsidRPr="007B134B" w:rsidRDefault="00F22DF2" w:rsidP="00CE62D0">
      <w:pPr>
        <w:pStyle w:val="Tabladeilustraciones"/>
        <w:tabs>
          <w:tab w:val="right" w:leader="dot" w:pos="7928"/>
        </w:tabs>
        <w:rPr>
          <w:rFonts w:eastAsiaTheme="minorEastAsia" w:cstheme="minorBidi"/>
          <w:noProof/>
          <w:color w:val="000000" w:themeColor="text1"/>
          <w:sz w:val="22"/>
          <w:szCs w:val="22"/>
          <w:lang w:eastAsia="es-EC" w:bidi="ar-SA"/>
        </w:rPr>
      </w:pPr>
      <w:hyperlink w:anchor="_Toc286749965" w:history="1">
        <w:r w:rsidR="00CE62D0" w:rsidRPr="007B134B">
          <w:rPr>
            <w:rStyle w:val="Hipervnculo"/>
            <w:noProof/>
            <w:color w:val="000000" w:themeColor="text1"/>
            <w:u w:val="none"/>
          </w:rPr>
          <w:t xml:space="preserve">Anexo 3 Fotografias del Centro de Rehabilitacion Social N°1 y actividades  que se Realizan dentro del mismo </w:t>
        </w:r>
        <w:r w:rsidR="00CE62D0" w:rsidRPr="007B134B">
          <w:rPr>
            <w:noProof/>
            <w:webHidden/>
            <w:color w:val="000000" w:themeColor="text1"/>
          </w:rPr>
          <w:tab/>
        </w:r>
        <w:r w:rsidRPr="007B134B">
          <w:rPr>
            <w:noProof/>
            <w:webHidden/>
            <w:color w:val="000000" w:themeColor="text1"/>
          </w:rPr>
          <w:fldChar w:fldCharType="begin"/>
        </w:r>
        <w:r w:rsidR="00CE62D0" w:rsidRPr="007B134B">
          <w:rPr>
            <w:noProof/>
            <w:webHidden/>
            <w:color w:val="000000" w:themeColor="text1"/>
          </w:rPr>
          <w:instrText xml:space="preserve"> PAGEREF _Toc286749965 \h </w:instrText>
        </w:r>
        <w:r w:rsidRPr="007B134B">
          <w:rPr>
            <w:noProof/>
            <w:webHidden/>
            <w:color w:val="000000" w:themeColor="text1"/>
          </w:rPr>
        </w:r>
        <w:r w:rsidRPr="007B134B">
          <w:rPr>
            <w:noProof/>
            <w:webHidden/>
            <w:color w:val="000000" w:themeColor="text1"/>
          </w:rPr>
          <w:fldChar w:fldCharType="separate"/>
        </w:r>
        <w:r w:rsidR="00CE62D0" w:rsidRPr="007B134B">
          <w:rPr>
            <w:noProof/>
            <w:webHidden/>
            <w:color w:val="000000" w:themeColor="text1"/>
          </w:rPr>
          <w:t>97</w:t>
        </w:r>
        <w:r w:rsidRPr="007B134B">
          <w:rPr>
            <w:noProof/>
            <w:webHidden/>
            <w:color w:val="000000" w:themeColor="text1"/>
          </w:rPr>
          <w:fldChar w:fldCharType="end"/>
        </w:r>
      </w:hyperlink>
    </w:p>
    <w:p w:rsidR="00CE62D0" w:rsidRPr="007B134B" w:rsidRDefault="00F22DF2" w:rsidP="00CE62D0">
      <w:pPr>
        <w:pStyle w:val="Tabladeilustraciones"/>
        <w:tabs>
          <w:tab w:val="right" w:leader="dot" w:pos="7928"/>
        </w:tabs>
        <w:rPr>
          <w:rFonts w:eastAsiaTheme="minorEastAsia" w:cstheme="minorBidi"/>
          <w:noProof/>
          <w:color w:val="000000" w:themeColor="text1"/>
          <w:sz w:val="22"/>
          <w:szCs w:val="22"/>
          <w:lang w:eastAsia="es-EC" w:bidi="ar-SA"/>
        </w:rPr>
      </w:pPr>
      <w:hyperlink w:anchor="_Toc286749966" w:history="1">
        <w:r w:rsidR="00CE62D0" w:rsidRPr="007B134B">
          <w:rPr>
            <w:rStyle w:val="Hipervnculo"/>
            <w:noProof/>
            <w:color w:val="000000" w:themeColor="text1"/>
            <w:u w:val="none"/>
          </w:rPr>
          <w:t>Anexo 4 Centros de Rehabilitacion Social del Ecuador</w:t>
        </w:r>
        <w:r w:rsidR="00CE62D0" w:rsidRPr="007B134B">
          <w:rPr>
            <w:noProof/>
            <w:webHidden/>
            <w:color w:val="000000" w:themeColor="text1"/>
          </w:rPr>
          <w:tab/>
        </w:r>
        <w:r w:rsidRPr="007B134B">
          <w:rPr>
            <w:noProof/>
            <w:webHidden/>
            <w:color w:val="000000" w:themeColor="text1"/>
          </w:rPr>
          <w:fldChar w:fldCharType="begin"/>
        </w:r>
        <w:r w:rsidR="00CE62D0" w:rsidRPr="007B134B">
          <w:rPr>
            <w:noProof/>
            <w:webHidden/>
            <w:color w:val="000000" w:themeColor="text1"/>
          </w:rPr>
          <w:instrText xml:space="preserve"> PAGEREF _Toc286749966 \h </w:instrText>
        </w:r>
        <w:r w:rsidRPr="007B134B">
          <w:rPr>
            <w:noProof/>
            <w:webHidden/>
            <w:color w:val="000000" w:themeColor="text1"/>
          </w:rPr>
        </w:r>
        <w:r w:rsidRPr="007B134B">
          <w:rPr>
            <w:noProof/>
            <w:webHidden/>
            <w:color w:val="000000" w:themeColor="text1"/>
          </w:rPr>
          <w:fldChar w:fldCharType="separate"/>
        </w:r>
        <w:r w:rsidR="00CE62D0" w:rsidRPr="007B134B">
          <w:rPr>
            <w:noProof/>
            <w:webHidden/>
            <w:color w:val="000000" w:themeColor="text1"/>
          </w:rPr>
          <w:t>99</w:t>
        </w:r>
        <w:r w:rsidRPr="007B134B">
          <w:rPr>
            <w:noProof/>
            <w:webHidden/>
            <w:color w:val="000000" w:themeColor="text1"/>
          </w:rPr>
          <w:fldChar w:fldCharType="end"/>
        </w:r>
      </w:hyperlink>
    </w:p>
    <w:p w:rsidR="00CE62D0" w:rsidRPr="007B134B" w:rsidRDefault="00F22DF2" w:rsidP="00CE62D0">
      <w:pPr>
        <w:pStyle w:val="Tabladeilustraciones"/>
        <w:tabs>
          <w:tab w:val="right" w:leader="dot" w:pos="7928"/>
        </w:tabs>
        <w:rPr>
          <w:rFonts w:eastAsiaTheme="minorEastAsia" w:cstheme="minorBidi"/>
          <w:noProof/>
          <w:color w:val="000000" w:themeColor="text1"/>
          <w:sz w:val="22"/>
          <w:szCs w:val="22"/>
          <w:lang w:eastAsia="es-EC" w:bidi="ar-SA"/>
        </w:rPr>
      </w:pPr>
      <w:hyperlink w:anchor="_Toc286749968" w:history="1">
        <w:r w:rsidR="00CE62D0" w:rsidRPr="007B134B">
          <w:rPr>
            <w:rStyle w:val="Hipervnculo"/>
            <w:noProof/>
            <w:color w:val="000000" w:themeColor="text1"/>
            <w:u w:val="none"/>
          </w:rPr>
          <w:t>Anexo 5 Fo</w:t>
        </w:r>
        <w:r w:rsidR="007B134B" w:rsidRPr="007B134B">
          <w:rPr>
            <w:rStyle w:val="Hipervnculo"/>
            <w:noProof/>
            <w:color w:val="000000" w:themeColor="text1"/>
            <w:u w:val="none"/>
          </w:rPr>
          <w:t>rmato de Entrevistas Relacionadas al Sistema Penitenciari, realizadas a Autoridades vinculadas con la Administracion de Justicia</w:t>
        </w:r>
        <w:r w:rsidR="00CE62D0" w:rsidRPr="007B134B">
          <w:rPr>
            <w:noProof/>
            <w:webHidden/>
            <w:color w:val="000000" w:themeColor="text1"/>
          </w:rPr>
          <w:tab/>
        </w:r>
        <w:r w:rsidRPr="007B134B">
          <w:rPr>
            <w:noProof/>
            <w:webHidden/>
            <w:color w:val="000000" w:themeColor="text1"/>
          </w:rPr>
          <w:fldChar w:fldCharType="begin"/>
        </w:r>
        <w:r w:rsidR="00CE62D0" w:rsidRPr="007B134B">
          <w:rPr>
            <w:noProof/>
            <w:webHidden/>
            <w:color w:val="000000" w:themeColor="text1"/>
          </w:rPr>
          <w:instrText xml:space="preserve"> PAGEREF _Toc286749968 \h </w:instrText>
        </w:r>
        <w:r w:rsidRPr="007B134B">
          <w:rPr>
            <w:noProof/>
            <w:webHidden/>
            <w:color w:val="000000" w:themeColor="text1"/>
          </w:rPr>
        </w:r>
        <w:r w:rsidRPr="007B134B">
          <w:rPr>
            <w:noProof/>
            <w:webHidden/>
            <w:color w:val="000000" w:themeColor="text1"/>
          </w:rPr>
          <w:fldChar w:fldCharType="separate"/>
        </w:r>
        <w:r w:rsidR="00CE62D0" w:rsidRPr="007B134B">
          <w:rPr>
            <w:noProof/>
            <w:webHidden/>
            <w:color w:val="000000" w:themeColor="text1"/>
          </w:rPr>
          <w:t>101</w:t>
        </w:r>
        <w:r w:rsidRPr="007B134B">
          <w:rPr>
            <w:noProof/>
            <w:webHidden/>
            <w:color w:val="000000" w:themeColor="text1"/>
          </w:rPr>
          <w:fldChar w:fldCharType="end"/>
        </w:r>
      </w:hyperlink>
    </w:p>
    <w:p w:rsidR="00CE62D0" w:rsidRPr="007B134B" w:rsidRDefault="00F22DF2" w:rsidP="00CE62D0">
      <w:pPr>
        <w:pStyle w:val="Tabladeilustraciones"/>
        <w:tabs>
          <w:tab w:val="right" w:leader="dot" w:pos="7928"/>
        </w:tabs>
        <w:rPr>
          <w:rFonts w:eastAsiaTheme="minorEastAsia" w:cstheme="minorBidi"/>
          <w:noProof/>
          <w:color w:val="000000" w:themeColor="text1"/>
          <w:sz w:val="22"/>
          <w:szCs w:val="22"/>
          <w:lang w:eastAsia="es-EC" w:bidi="ar-SA"/>
        </w:rPr>
      </w:pPr>
      <w:hyperlink w:anchor="_Toc286749969" w:history="1">
        <w:r w:rsidR="007B134B" w:rsidRPr="007B134B">
          <w:rPr>
            <w:rStyle w:val="Hipervnculo"/>
            <w:noProof/>
            <w:color w:val="000000" w:themeColor="text1"/>
            <w:u w:val="none"/>
          </w:rPr>
          <w:t>Anexo 6 Video; en la Carcel de Guayaquil</w:t>
        </w:r>
        <w:r w:rsidR="00CE62D0" w:rsidRPr="007B134B">
          <w:rPr>
            <w:noProof/>
            <w:webHidden/>
            <w:color w:val="000000" w:themeColor="text1"/>
          </w:rPr>
          <w:tab/>
        </w:r>
        <w:r w:rsidRPr="007B134B">
          <w:rPr>
            <w:noProof/>
            <w:webHidden/>
            <w:color w:val="000000" w:themeColor="text1"/>
          </w:rPr>
          <w:fldChar w:fldCharType="begin"/>
        </w:r>
        <w:r w:rsidR="00CE62D0" w:rsidRPr="007B134B">
          <w:rPr>
            <w:noProof/>
            <w:webHidden/>
            <w:color w:val="000000" w:themeColor="text1"/>
          </w:rPr>
          <w:instrText xml:space="preserve"> PAGEREF _Toc286749969 \h </w:instrText>
        </w:r>
        <w:r w:rsidRPr="007B134B">
          <w:rPr>
            <w:noProof/>
            <w:webHidden/>
            <w:color w:val="000000" w:themeColor="text1"/>
          </w:rPr>
        </w:r>
        <w:r w:rsidRPr="007B134B">
          <w:rPr>
            <w:noProof/>
            <w:webHidden/>
            <w:color w:val="000000" w:themeColor="text1"/>
          </w:rPr>
          <w:fldChar w:fldCharType="separate"/>
        </w:r>
        <w:r w:rsidR="00CE62D0" w:rsidRPr="007B134B">
          <w:rPr>
            <w:noProof/>
            <w:webHidden/>
            <w:color w:val="000000" w:themeColor="text1"/>
          </w:rPr>
          <w:t>102</w:t>
        </w:r>
        <w:r w:rsidRPr="007B134B">
          <w:rPr>
            <w:noProof/>
            <w:webHidden/>
            <w:color w:val="000000" w:themeColor="text1"/>
          </w:rPr>
          <w:fldChar w:fldCharType="end"/>
        </w:r>
      </w:hyperlink>
    </w:p>
    <w:p w:rsidR="00CE62D0" w:rsidRPr="00CE62D0" w:rsidRDefault="00CE62D0" w:rsidP="00D77AA6">
      <w:pPr>
        <w:spacing w:before="480" w:after="480" w:line="360" w:lineRule="auto"/>
        <w:jc w:val="center"/>
        <w:rPr>
          <w:rFonts w:ascii="Times New Roman" w:hAnsi="Times New Roman" w:cs="Times New Roman"/>
          <w:bCs/>
        </w:rPr>
      </w:pPr>
    </w:p>
    <w:p w:rsidR="00E53FD3" w:rsidRPr="00590FC2" w:rsidRDefault="00E53FD3" w:rsidP="00590FC2">
      <w:pPr>
        <w:pStyle w:val="Sinespaciado"/>
        <w:jc w:val="both"/>
        <w:rPr>
          <w:noProof/>
          <w:color w:val="0000FF" w:themeColor="hyperlink"/>
        </w:rPr>
      </w:pPr>
    </w:p>
    <w:p w:rsidR="00675665" w:rsidRPr="007377B9" w:rsidRDefault="00675665" w:rsidP="00D77AA6">
      <w:pPr>
        <w:spacing w:before="480" w:after="480" w:line="360" w:lineRule="auto"/>
        <w:jc w:val="center"/>
        <w:rPr>
          <w:rFonts w:ascii="Times New Roman" w:hAnsi="Times New Roman" w:cs="Times New Roman"/>
          <w:bCs/>
        </w:rPr>
      </w:pPr>
    </w:p>
    <w:p w:rsidR="00675665" w:rsidRDefault="00675665" w:rsidP="00D77AA6">
      <w:pPr>
        <w:spacing w:before="480" w:after="480" w:line="360" w:lineRule="auto"/>
        <w:jc w:val="center"/>
        <w:rPr>
          <w:rFonts w:ascii="Times New Roman" w:hAnsi="Times New Roman" w:cs="Times New Roman"/>
          <w:bCs/>
          <w:lang w:val="es-ES"/>
        </w:rPr>
        <w:sectPr w:rsidR="00675665" w:rsidSect="00F5077E">
          <w:pgSz w:w="11907" w:h="16840" w:code="9"/>
          <w:pgMar w:top="2268" w:right="1701" w:bottom="1701" w:left="2268" w:header="709" w:footer="709" w:gutter="0"/>
          <w:pgNumType w:fmt="lowerRoman" w:start="1"/>
          <w:cols w:space="708"/>
          <w:titlePg/>
          <w:docGrid w:linePitch="381"/>
        </w:sectPr>
      </w:pPr>
    </w:p>
    <w:p w:rsidR="007377B9" w:rsidRPr="00D6088F" w:rsidRDefault="007377B9" w:rsidP="007377B9">
      <w:pPr>
        <w:keepNext/>
        <w:spacing w:after="0" w:line="240" w:lineRule="auto"/>
        <w:jc w:val="center"/>
        <w:outlineLvl w:val="0"/>
        <w:rPr>
          <w:b/>
          <w:lang w:val="es-ES"/>
        </w:rPr>
      </w:pPr>
      <w:bookmarkStart w:id="6" w:name="_GoBack"/>
      <w:bookmarkStart w:id="7" w:name="_Toc289878578"/>
      <w:bookmarkEnd w:id="0"/>
      <w:bookmarkEnd w:id="6"/>
      <w:r w:rsidRPr="00D6088F">
        <w:rPr>
          <w:rFonts w:ascii="Times New Roman" w:eastAsia="Times New Roman" w:hAnsi="Times New Roman" w:cs="Times New Roman"/>
          <w:b/>
          <w:lang w:eastAsia="es-ES" w:bidi="ar-SA"/>
        </w:rPr>
        <w:lastRenderedPageBreak/>
        <w:t>INTRODUCCIÓN</w:t>
      </w:r>
      <w:bookmarkEnd w:id="7"/>
    </w:p>
    <w:p w:rsidR="007377B9" w:rsidRDefault="007377B9" w:rsidP="007377B9">
      <w:pPr>
        <w:spacing w:before="480" w:after="480" w:line="360" w:lineRule="auto"/>
        <w:jc w:val="both"/>
        <w:rPr>
          <w:rFonts w:ascii="Times New Roman" w:hAnsi="Times New Roman" w:cs="Times New Roman"/>
          <w:lang w:val="es-ES"/>
        </w:rPr>
      </w:pPr>
      <w:r w:rsidRPr="00D6088F">
        <w:rPr>
          <w:rFonts w:ascii="Times New Roman" w:hAnsi="Times New Roman" w:cs="Times New Roman"/>
          <w:lang w:val="es-ES"/>
        </w:rPr>
        <w:t>Rehabilitación Social en nuestro país quizá ha sido el sector más olvidado porque nunca ha tenido prioridad para ningún gobierno, a sabiendas que la gran población carcelaria es consecuencia de sus desatinos y mala distribución de</w:t>
      </w:r>
      <w:r>
        <w:rPr>
          <w:rFonts w:ascii="Times New Roman" w:hAnsi="Times New Roman" w:cs="Times New Roman"/>
          <w:lang w:val="es-ES"/>
        </w:rPr>
        <w:t xml:space="preserve"> la riqueza del país,</w:t>
      </w:r>
      <w:r w:rsidR="00775822">
        <w:rPr>
          <w:rFonts w:ascii="Times New Roman" w:hAnsi="Times New Roman" w:cs="Times New Roman"/>
          <w:lang w:val="es-ES"/>
        </w:rPr>
        <w:t xml:space="preserve"> c</w:t>
      </w:r>
      <w:r w:rsidRPr="00D6088F">
        <w:rPr>
          <w:rFonts w:ascii="Times New Roman" w:hAnsi="Times New Roman" w:cs="Times New Roman"/>
          <w:lang w:val="es-ES"/>
        </w:rPr>
        <w:t>omplementado con la endeble gestión de las máximas autoridades de Rehabilitación Social en procura de establecer la consecución de políticas de Estado</w:t>
      </w:r>
      <w:r>
        <w:rPr>
          <w:rFonts w:ascii="Times New Roman" w:hAnsi="Times New Roman" w:cs="Times New Roman"/>
          <w:lang w:val="es-ES"/>
        </w:rPr>
        <w:t>,</w:t>
      </w:r>
      <w:r w:rsidRPr="00D6088F">
        <w:rPr>
          <w:rFonts w:ascii="Times New Roman" w:hAnsi="Times New Roman" w:cs="Times New Roman"/>
          <w:lang w:val="es-ES"/>
        </w:rPr>
        <w:t xml:space="preserve"> que garanticen la efectiva rehabilitación y reinserción de los internos, mediante la educación y capacitación para el trabajo tal como lo garantiza </w:t>
      </w:r>
      <w:r w:rsidRPr="00FE2400">
        <w:rPr>
          <w:rFonts w:ascii="Times New Roman" w:hAnsi="Times New Roman" w:cs="Times New Roman"/>
          <w:lang w:val="es-ES"/>
        </w:rPr>
        <w:t>la Constitu</w:t>
      </w:r>
      <w:r>
        <w:rPr>
          <w:rFonts w:ascii="Times New Roman" w:hAnsi="Times New Roman" w:cs="Times New Roman"/>
          <w:lang w:val="es-ES"/>
        </w:rPr>
        <w:t xml:space="preserve">ción de la República del </w:t>
      </w:r>
      <w:r w:rsidR="00CB1172">
        <w:rPr>
          <w:rFonts w:ascii="Times New Roman" w:hAnsi="Times New Roman" w:cs="Times New Roman"/>
          <w:lang w:val="es-ES"/>
        </w:rPr>
        <w:t xml:space="preserve">Ecuador </w:t>
      </w:r>
      <w:r>
        <w:rPr>
          <w:rFonts w:ascii="Times New Roman" w:hAnsi="Times New Roman" w:cs="Times New Roman"/>
          <w:lang w:val="es-ES"/>
        </w:rPr>
        <w:t xml:space="preserve">en </w:t>
      </w:r>
      <w:r w:rsidRPr="00D6088F">
        <w:rPr>
          <w:rFonts w:ascii="Times New Roman" w:hAnsi="Times New Roman" w:cs="Times New Roman"/>
          <w:lang w:val="es-ES"/>
        </w:rPr>
        <w:t xml:space="preserve">el </w:t>
      </w:r>
      <w:r w:rsidRPr="00FE2400">
        <w:rPr>
          <w:rFonts w:ascii="Times New Roman" w:hAnsi="Times New Roman" w:cs="Times New Roman"/>
          <w:b/>
          <w:lang w:val="es-ES"/>
        </w:rPr>
        <w:t>Art. 203, literal 2</w:t>
      </w:r>
      <w:r>
        <w:rPr>
          <w:rFonts w:ascii="Times New Roman" w:hAnsi="Times New Roman" w:cs="Times New Roman"/>
          <w:lang w:val="es-ES"/>
        </w:rPr>
        <w:t>.¨Las juezas y jueces de garantías penitenciarias asegurarán los derechos de las personas internas en el cumplimiento de la pena y decidirán acerca de sus modificaciones¨</w:t>
      </w:r>
      <w:r w:rsidR="00CB1172">
        <w:rPr>
          <w:rFonts w:ascii="Times New Roman" w:hAnsi="Times New Roman" w:cs="Times New Roman"/>
          <w:lang w:val="es-ES"/>
        </w:rPr>
        <w:t>.</w:t>
      </w:r>
    </w:p>
    <w:p w:rsidR="007377B9" w:rsidRPr="00D6088F" w:rsidRDefault="007377B9" w:rsidP="007377B9">
      <w:pPr>
        <w:spacing w:before="480" w:after="480" w:line="360" w:lineRule="auto"/>
        <w:jc w:val="both"/>
        <w:rPr>
          <w:rFonts w:ascii="Times New Roman" w:hAnsi="Times New Roman" w:cs="Times New Roman"/>
          <w:lang w:val="es-ES"/>
        </w:rPr>
      </w:pPr>
      <w:r w:rsidRPr="00D6088F">
        <w:rPr>
          <w:rFonts w:ascii="Times New Roman" w:hAnsi="Times New Roman" w:cs="Times New Roman"/>
          <w:lang w:val="es-ES"/>
        </w:rPr>
        <w:t>La infraestructura de los Centros de Rehabilitación Social del país no p</w:t>
      </w:r>
      <w:r>
        <w:rPr>
          <w:rFonts w:ascii="Times New Roman" w:hAnsi="Times New Roman" w:cs="Times New Roman"/>
          <w:lang w:val="es-ES"/>
        </w:rPr>
        <w:t xml:space="preserve">restan las condiciones óptimas </w:t>
      </w:r>
      <w:r w:rsidRPr="00D6088F">
        <w:rPr>
          <w:rFonts w:ascii="Times New Roman" w:hAnsi="Times New Roman" w:cs="Times New Roman"/>
          <w:lang w:val="es-ES"/>
        </w:rPr>
        <w:t xml:space="preserve">para el internamiento y desarrollo de un proceso de rehabilitación de </w:t>
      </w:r>
      <w:r>
        <w:rPr>
          <w:rFonts w:ascii="Times New Roman" w:hAnsi="Times New Roman" w:cs="Times New Roman"/>
          <w:lang w:val="es-ES"/>
        </w:rPr>
        <w:t xml:space="preserve">las personas privadas de la libertad, ya que </w:t>
      </w:r>
      <w:r w:rsidRPr="00D6088F">
        <w:rPr>
          <w:rFonts w:ascii="Times New Roman" w:hAnsi="Times New Roman" w:cs="Times New Roman"/>
          <w:lang w:val="es-ES"/>
        </w:rPr>
        <w:t xml:space="preserve">el </w:t>
      </w:r>
      <w:r>
        <w:rPr>
          <w:rFonts w:ascii="Times New Roman" w:hAnsi="Times New Roman" w:cs="Times New Roman"/>
          <w:lang w:val="es-ES"/>
        </w:rPr>
        <w:t xml:space="preserve">infrahumano hacinamiento de la población carcelaria va en aumento y consecuentemente, las </w:t>
      </w:r>
      <w:r w:rsidRPr="00D6088F">
        <w:rPr>
          <w:rFonts w:ascii="Times New Roman" w:hAnsi="Times New Roman" w:cs="Times New Roman"/>
          <w:lang w:val="es-ES"/>
        </w:rPr>
        <w:t>condiciones</w:t>
      </w:r>
      <w:r>
        <w:rPr>
          <w:rFonts w:ascii="Times New Roman" w:hAnsi="Times New Roman" w:cs="Times New Roman"/>
          <w:lang w:val="es-ES"/>
        </w:rPr>
        <w:t xml:space="preserve"> deplorables y crueles formas de vida que son contrarios a </w:t>
      </w:r>
      <w:r w:rsidRPr="00D6088F">
        <w:rPr>
          <w:rFonts w:ascii="Times New Roman" w:hAnsi="Times New Roman" w:cs="Times New Roman"/>
          <w:lang w:val="es-ES"/>
        </w:rPr>
        <w:t>los más altos derechos del hombre c</w:t>
      </w:r>
      <w:r>
        <w:rPr>
          <w:rFonts w:ascii="Times New Roman" w:hAnsi="Times New Roman" w:cs="Times New Roman"/>
          <w:lang w:val="es-ES"/>
        </w:rPr>
        <w:t>omo es la vida y</w:t>
      </w:r>
      <w:r w:rsidRPr="00D6088F">
        <w:rPr>
          <w:rFonts w:ascii="Times New Roman" w:hAnsi="Times New Roman" w:cs="Times New Roman"/>
          <w:lang w:val="es-ES"/>
        </w:rPr>
        <w:t xml:space="preserve"> la libertad</w:t>
      </w:r>
      <w:r w:rsidR="00CB1172">
        <w:rPr>
          <w:rFonts w:ascii="Times New Roman" w:hAnsi="Times New Roman" w:cs="Times New Roman"/>
          <w:lang w:val="es-ES"/>
        </w:rPr>
        <w:t xml:space="preserve">; </w:t>
      </w:r>
      <w:r>
        <w:rPr>
          <w:rFonts w:ascii="Times New Roman" w:hAnsi="Times New Roman" w:cs="Times New Roman"/>
          <w:lang w:val="es-ES"/>
        </w:rPr>
        <w:t>y</w:t>
      </w:r>
      <w:r w:rsidR="00CB1172">
        <w:rPr>
          <w:rFonts w:ascii="Times New Roman" w:hAnsi="Times New Roman" w:cs="Times New Roman"/>
          <w:lang w:val="es-ES"/>
        </w:rPr>
        <w:t>,</w:t>
      </w:r>
      <w:r>
        <w:rPr>
          <w:rFonts w:ascii="Times New Roman" w:hAnsi="Times New Roman" w:cs="Times New Roman"/>
          <w:lang w:val="es-ES"/>
        </w:rPr>
        <w:t xml:space="preserve"> que irrespeta</w:t>
      </w:r>
      <w:r w:rsidRPr="00D6088F">
        <w:rPr>
          <w:rFonts w:ascii="Times New Roman" w:hAnsi="Times New Roman" w:cs="Times New Roman"/>
          <w:lang w:val="es-ES"/>
        </w:rPr>
        <w:t xml:space="preserve"> lo que establece el Plan Nacional de Derechos Humanos de los detenidos</w:t>
      </w:r>
      <w:r>
        <w:rPr>
          <w:rFonts w:ascii="Times New Roman" w:hAnsi="Times New Roman" w:cs="Times New Roman"/>
          <w:lang w:val="es-ES"/>
        </w:rPr>
        <w:t xml:space="preserve"> y el </w:t>
      </w:r>
      <w:r w:rsidRPr="00D6088F">
        <w:rPr>
          <w:rFonts w:ascii="Times New Roman" w:hAnsi="Times New Roman" w:cs="Times New Roman"/>
          <w:lang w:val="es-ES"/>
        </w:rPr>
        <w:t>Código de Ejecución de Penas y Rehabilitación Social</w:t>
      </w:r>
      <w:r w:rsidR="00CB1172">
        <w:rPr>
          <w:rFonts w:ascii="Times New Roman" w:hAnsi="Times New Roman" w:cs="Times New Roman"/>
          <w:lang w:val="es-ES"/>
        </w:rPr>
        <w:t>.</w:t>
      </w:r>
      <w:r w:rsidRPr="00D6088F">
        <w:rPr>
          <w:rFonts w:ascii="Times New Roman" w:hAnsi="Times New Roman" w:cs="Times New Roman"/>
          <w:lang w:val="es-ES"/>
        </w:rPr>
        <w:t xml:space="preserve"> </w:t>
      </w:r>
    </w:p>
    <w:p w:rsidR="007377B9" w:rsidRDefault="007377B9" w:rsidP="007377B9">
      <w:pPr>
        <w:spacing w:before="480" w:after="480" w:line="360" w:lineRule="auto"/>
        <w:jc w:val="both"/>
        <w:rPr>
          <w:rFonts w:ascii="Times New Roman" w:hAnsi="Times New Roman" w:cs="Times New Roman"/>
          <w:lang w:val="es-ES"/>
        </w:rPr>
      </w:pPr>
      <w:r w:rsidRPr="00D6088F">
        <w:rPr>
          <w:rFonts w:ascii="Times New Roman" w:hAnsi="Times New Roman" w:cs="Times New Roman"/>
          <w:lang w:val="es-ES"/>
        </w:rPr>
        <w:t xml:space="preserve">En razón de esta situación la presente propuesta tiene como finalidad contribuir para garantizar una efectiva rehabilitación y reinserción </w:t>
      </w:r>
      <w:r>
        <w:rPr>
          <w:rFonts w:ascii="Times New Roman" w:hAnsi="Times New Roman" w:cs="Times New Roman"/>
          <w:lang w:val="es-ES"/>
        </w:rPr>
        <w:t xml:space="preserve">mediante un programa educativo laboral </w:t>
      </w:r>
      <w:r w:rsidRPr="00D6088F">
        <w:rPr>
          <w:rFonts w:ascii="Times New Roman" w:hAnsi="Times New Roman" w:cs="Times New Roman"/>
          <w:lang w:val="es-ES"/>
        </w:rPr>
        <w:t>como mecanismo para la reh</w:t>
      </w:r>
      <w:r>
        <w:rPr>
          <w:rFonts w:ascii="Times New Roman" w:hAnsi="Times New Roman" w:cs="Times New Roman"/>
          <w:lang w:val="es-ES"/>
        </w:rPr>
        <w:t xml:space="preserve">abilitación y desarrollo de las personas privadas de la libertad </w:t>
      </w:r>
      <w:r w:rsidRPr="00D6088F">
        <w:rPr>
          <w:rFonts w:ascii="Times New Roman" w:hAnsi="Times New Roman" w:cs="Times New Roman"/>
          <w:lang w:val="es-ES"/>
        </w:rPr>
        <w:t xml:space="preserve">del Centro de Rehabilitación Social </w:t>
      </w:r>
      <w:r>
        <w:rPr>
          <w:rFonts w:ascii="Times New Roman" w:hAnsi="Times New Roman" w:cs="Times New Roman"/>
          <w:lang w:val="es-ES"/>
        </w:rPr>
        <w:t>de Varones de Guayaquil (CRSV-G)</w:t>
      </w:r>
      <w:r w:rsidRPr="00D6088F">
        <w:rPr>
          <w:rFonts w:ascii="Times New Roman" w:hAnsi="Times New Roman" w:cs="Times New Roman"/>
          <w:lang w:val="es-ES"/>
        </w:rPr>
        <w:t xml:space="preserve">, que en la actualidad cuenta con más de </w:t>
      </w:r>
      <w:r>
        <w:rPr>
          <w:rFonts w:ascii="Times New Roman" w:hAnsi="Times New Roman" w:cs="Times New Roman"/>
          <w:lang w:val="es-ES"/>
        </w:rPr>
        <w:t>3</w:t>
      </w:r>
      <w:r w:rsidR="00CB1172">
        <w:rPr>
          <w:rFonts w:ascii="Times New Roman" w:hAnsi="Times New Roman" w:cs="Times New Roman"/>
          <w:lang w:val="es-ES"/>
        </w:rPr>
        <w:t>.</w:t>
      </w:r>
      <w:r>
        <w:rPr>
          <w:rFonts w:ascii="Times New Roman" w:hAnsi="Times New Roman" w:cs="Times New Roman"/>
          <w:lang w:val="es-ES"/>
        </w:rPr>
        <w:t>800</w:t>
      </w:r>
      <w:r w:rsidRPr="00D6088F">
        <w:rPr>
          <w:rFonts w:ascii="Times New Roman" w:hAnsi="Times New Roman" w:cs="Times New Roman"/>
          <w:lang w:val="es-ES"/>
        </w:rPr>
        <w:t xml:space="preserve"> intern</w:t>
      </w:r>
      <w:r>
        <w:rPr>
          <w:rFonts w:ascii="Times New Roman" w:hAnsi="Times New Roman" w:cs="Times New Roman"/>
          <w:lang w:val="es-ES"/>
        </w:rPr>
        <w:t xml:space="preserve">os </w:t>
      </w:r>
      <w:r w:rsidRPr="00D6088F">
        <w:rPr>
          <w:rFonts w:ascii="Times New Roman" w:hAnsi="Times New Roman" w:cs="Times New Roman"/>
          <w:lang w:val="es-ES"/>
        </w:rPr>
        <w:t xml:space="preserve">sobrepasando su capacidad instalada con el consecuente hacinamiento que causa malestar e inconformidad </w:t>
      </w:r>
      <w:r>
        <w:rPr>
          <w:rFonts w:ascii="Times New Roman" w:hAnsi="Times New Roman" w:cs="Times New Roman"/>
          <w:lang w:val="es-ES"/>
        </w:rPr>
        <w:t>y</w:t>
      </w:r>
      <w:r w:rsidRPr="00D6088F">
        <w:rPr>
          <w:rFonts w:ascii="Times New Roman" w:hAnsi="Times New Roman" w:cs="Times New Roman"/>
          <w:lang w:val="es-ES"/>
        </w:rPr>
        <w:t xml:space="preserve"> que muchas de las veces confluyen en violenc</w:t>
      </w:r>
      <w:r w:rsidR="00CB1172">
        <w:rPr>
          <w:rFonts w:ascii="Times New Roman" w:hAnsi="Times New Roman" w:cs="Times New Roman"/>
          <w:lang w:val="es-ES"/>
        </w:rPr>
        <w:t>ia y conflictividad dentro del c</w:t>
      </w:r>
      <w:r w:rsidRPr="00D6088F">
        <w:rPr>
          <w:rFonts w:ascii="Times New Roman" w:hAnsi="Times New Roman" w:cs="Times New Roman"/>
          <w:lang w:val="es-ES"/>
        </w:rPr>
        <w:t>entro.</w:t>
      </w:r>
    </w:p>
    <w:p w:rsidR="007377B9" w:rsidRDefault="007377B9" w:rsidP="007377B9">
      <w:pPr>
        <w:spacing w:before="480" w:after="480" w:line="360" w:lineRule="auto"/>
        <w:jc w:val="both"/>
        <w:rPr>
          <w:rFonts w:ascii="Times New Roman" w:hAnsi="Times New Roman" w:cs="Times New Roman"/>
          <w:lang w:val="es-ES"/>
        </w:rPr>
      </w:pPr>
      <w:r w:rsidRPr="00D6088F">
        <w:rPr>
          <w:rFonts w:ascii="Times New Roman" w:hAnsi="Times New Roman" w:cs="Times New Roman"/>
          <w:lang w:val="es-ES"/>
        </w:rPr>
        <w:lastRenderedPageBreak/>
        <w:t>La educación y la capacitación para el trabajo constituyen los pilares fundamentales para alcanzar el objetivo que tiene</w:t>
      </w:r>
      <w:r>
        <w:rPr>
          <w:rFonts w:ascii="Times New Roman" w:hAnsi="Times New Roman" w:cs="Times New Roman"/>
          <w:lang w:val="es-ES"/>
        </w:rPr>
        <w:t xml:space="preserve"> la </w:t>
      </w:r>
      <w:r w:rsidRPr="00D6088F">
        <w:rPr>
          <w:rFonts w:ascii="Times New Roman" w:hAnsi="Times New Roman" w:cs="Times New Roman"/>
          <w:lang w:val="es-ES"/>
        </w:rPr>
        <w:t>Rehabilitación Social, paradóji</w:t>
      </w:r>
      <w:r w:rsidR="00CB1172">
        <w:rPr>
          <w:rFonts w:ascii="Times New Roman" w:hAnsi="Times New Roman" w:cs="Times New Roman"/>
          <w:lang w:val="es-ES"/>
        </w:rPr>
        <w:t>camente sus autoridades máximas,</w:t>
      </w:r>
      <w:r w:rsidRPr="00D6088F">
        <w:rPr>
          <w:rFonts w:ascii="Times New Roman" w:hAnsi="Times New Roman" w:cs="Times New Roman"/>
          <w:lang w:val="es-ES"/>
        </w:rPr>
        <w:t xml:space="preserve"> como las del </w:t>
      </w:r>
      <w:r w:rsidRPr="00331A88">
        <w:rPr>
          <w:rFonts w:ascii="Times New Roman" w:hAnsi="Times New Roman" w:cs="Times New Roman"/>
          <w:lang w:val="es-ES"/>
        </w:rPr>
        <w:t>Centro de Rehabilitación Social de Varones de Guayaquil (CRSV</w:t>
      </w:r>
      <w:r>
        <w:rPr>
          <w:rFonts w:ascii="Times New Roman" w:hAnsi="Times New Roman" w:cs="Times New Roman"/>
          <w:lang w:val="es-ES"/>
        </w:rPr>
        <w:t xml:space="preserve"> 1</w:t>
      </w:r>
      <w:r w:rsidRPr="00331A88">
        <w:rPr>
          <w:rFonts w:ascii="Times New Roman" w:hAnsi="Times New Roman" w:cs="Times New Roman"/>
          <w:lang w:val="es-ES"/>
        </w:rPr>
        <w:t>-G)</w:t>
      </w:r>
      <w:r w:rsidR="00CB1172">
        <w:rPr>
          <w:rFonts w:ascii="Times New Roman" w:hAnsi="Times New Roman" w:cs="Times New Roman"/>
          <w:lang w:val="es-ES"/>
        </w:rPr>
        <w:t xml:space="preserve"> </w:t>
      </w:r>
      <w:r w:rsidRPr="00D6088F">
        <w:rPr>
          <w:rFonts w:ascii="Times New Roman" w:hAnsi="Times New Roman" w:cs="Times New Roman"/>
          <w:lang w:val="es-ES"/>
        </w:rPr>
        <w:t xml:space="preserve">no han dado la atención que merece esta área, anteponiéndose a sus objetivos con la presencia de </w:t>
      </w:r>
      <w:r>
        <w:rPr>
          <w:rFonts w:ascii="Times New Roman" w:hAnsi="Times New Roman" w:cs="Times New Roman"/>
          <w:lang w:val="es-ES"/>
        </w:rPr>
        <w:t>dos</w:t>
      </w:r>
      <w:r w:rsidRPr="00D6088F">
        <w:rPr>
          <w:rFonts w:ascii="Times New Roman" w:hAnsi="Times New Roman" w:cs="Times New Roman"/>
          <w:lang w:val="es-ES"/>
        </w:rPr>
        <w:t xml:space="preserve"> funcionari</w:t>
      </w:r>
      <w:r>
        <w:rPr>
          <w:rFonts w:ascii="Times New Roman" w:hAnsi="Times New Roman" w:cs="Times New Roman"/>
          <w:lang w:val="es-ES"/>
        </w:rPr>
        <w:t>os</w:t>
      </w:r>
      <w:r w:rsidRPr="00D6088F">
        <w:rPr>
          <w:rFonts w:ascii="Times New Roman" w:hAnsi="Times New Roman" w:cs="Times New Roman"/>
          <w:lang w:val="es-ES"/>
        </w:rPr>
        <w:t xml:space="preserve"> al frente de Subproceso Laboral que prácticamente es muy poco lo que  puede contribuir; por otra parte el  área destinada para los talleres no es la ideal para dar cabida a tan numerosa población de </w:t>
      </w:r>
      <w:r>
        <w:rPr>
          <w:rFonts w:ascii="Times New Roman" w:hAnsi="Times New Roman" w:cs="Times New Roman"/>
          <w:lang w:val="es-ES"/>
        </w:rPr>
        <w:t>personas privadas de la libertad.</w:t>
      </w:r>
    </w:p>
    <w:p w:rsidR="007377B9"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 xml:space="preserve">En este marco de </w:t>
      </w:r>
      <w:r w:rsidRPr="00D6088F">
        <w:rPr>
          <w:rFonts w:ascii="Times New Roman" w:hAnsi="Times New Roman" w:cs="Times New Roman"/>
          <w:lang w:val="es-ES"/>
        </w:rPr>
        <w:t xml:space="preserve">inconvenientes alrededor del </w:t>
      </w:r>
      <w:r>
        <w:rPr>
          <w:rFonts w:ascii="Times New Roman" w:hAnsi="Times New Roman" w:cs="Times New Roman"/>
          <w:lang w:val="es-ES"/>
        </w:rPr>
        <w:t>82</w:t>
      </w:r>
      <w:r w:rsidR="00CB1172">
        <w:rPr>
          <w:rFonts w:ascii="Times New Roman" w:hAnsi="Times New Roman" w:cs="Times New Roman"/>
          <w:lang w:val="es-ES"/>
        </w:rPr>
        <w:t xml:space="preserve">% de la población </w:t>
      </w:r>
      <w:r>
        <w:rPr>
          <w:rFonts w:ascii="Times New Roman" w:hAnsi="Times New Roman" w:cs="Times New Roman"/>
          <w:lang w:val="es-ES"/>
        </w:rPr>
        <w:t xml:space="preserve">está </w:t>
      </w:r>
      <w:r w:rsidRPr="00D6088F">
        <w:rPr>
          <w:rFonts w:ascii="Times New Roman" w:hAnsi="Times New Roman" w:cs="Times New Roman"/>
          <w:lang w:val="es-ES"/>
        </w:rPr>
        <w:t>desocupada</w:t>
      </w:r>
      <w:r>
        <w:rPr>
          <w:rFonts w:ascii="Times New Roman" w:hAnsi="Times New Roman" w:cs="Times New Roman"/>
          <w:lang w:val="es-ES"/>
        </w:rPr>
        <w:t>, ya que</w:t>
      </w:r>
      <w:r w:rsidRPr="00D6088F">
        <w:rPr>
          <w:rFonts w:ascii="Times New Roman" w:hAnsi="Times New Roman" w:cs="Times New Roman"/>
          <w:lang w:val="es-ES"/>
        </w:rPr>
        <w:t xml:space="preserve"> no realiza ninguna actividad que le genere ingresos económicos que le permita llevar su condena con dignidad en pro de su rehabi</w:t>
      </w:r>
      <w:r w:rsidR="00CB1172">
        <w:rPr>
          <w:rFonts w:ascii="Times New Roman" w:hAnsi="Times New Roman" w:cs="Times New Roman"/>
          <w:lang w:val="es-ES"/>
        </w:rPr>
        <w:t>litación, a pesar de que en el c</w:t>
      </w:r>
      <w:r w:rsidRPr="00D6088F">
        <w:rPr>
          <w:rFonts w:ascii="Times New Roman" w:hAnsi="Times New Roman" w:cs="Times New Roman"/>
          <w:lang w:val="es-ES"/>
        </w:rPr>
        <w:t>entro</w:t>
      </w:r>
      <w:r>
        <w:rPr>
          <w:rFonts w:ascii="Times New Roman" w:hAnsi="Times New Roman" w:cs="Times New Roman"/>
          <w:lang w:val="es-ES"/>
        </w:rPr>
        <w:t>,</w:t>
      </w:r>
      <w:r w:rsidRPr="00D6088F">
        <w:rPr>
          <w:rFonts w:ascii="Times New Roman" w:hAnsi="Times New Roman" w:cs="Times New Roman"/>
          <w:lang w:val="es-ES"/>
        </w:rPr>
        <w:t xml:space="preserve"> instituci</w:t>
      </w:r>
      <w:r>
        <w:rPr>
          <w:rFonts w:ascii="Times New Roman" w:hAnsi="Times New Roman" w:cs="Times New Roman"/>
          <w:lang w:val="es-ES"/>
        </w:rPr>
        <w:t xml:space="preserve">ones no gubernamentales </w:t>
      </w:r>
      <w:r w:rsidRPr="00D6088F">
        <w:rPr>
          <w:rFonts w:ascii="Times New Roman" w:hAnsi="Times New Roman" w:cs="Times New Roman"/>
          <w:lang w:val="es-ES"/>
        </w:rPr>
        <w:t xml:space="preserve">de forma permanente </w:t>
      </w:r>
      <w:r>
        <w:rPr>
          <w:rFonts w:ascii="Times New Roman" w:hAnsi="Times New Roman" w:cs="Times New Roman"/>
          <w:lang w:val="es-ES"/>
        </w:rPr>
        <w:t xml:space="preserve">prestan </w:t>
      </w:r>
      <w:r w:rsidRPr="00D6088F">
        <w:rPr>
          <w:rFonts w:ascii="Times New Roman" w:hAnsi="Times New Roman" w:cs="Times New Roman"/>
          <w:lang w:val="es-ES"/>
        </w:rPr>
        <w:t>su colaboración año tras año, dictando cursos de capacitación en diversas ramas, pero la falta de gestión para</w:t>
      </w:r>
      <w:r w:rsidR="00CB1172">
        <w:rPr>
          <w:rFonts w:ascii="Times New Roman" w:hAnsi="Times New Roman" w:cs="Times New Roman"/>
          <w:lang w:val="es-ES"/>
        </w:rPr>
        <w:t xml:space="preserve"> optimizar la mano de obra de lo</w:t>
      </w:r>
      <w:r w:rsidRPr="00D6088F">
        <w:rPr>
          <w:rFonts w:ascii="Times New Roman" w:hAnsi="Times New Roman" w:cs="Times New Roman"/>
          <w:lang w:val="es-ES"/>
        </w:rPr>
        <w:t>s intern</w:t>
      </w:r>
      <w:r>
        <w:rPr>
          <w:rFonts w:ascii="Times New Roman" w:hAnsi="Times New Roman" w:cs="Times New Roman"/>
          <w:lang w:val="es-ES"/>
        </w:rPr>
        <w:t>o</w:t>
      </w:r>
      <w:r w:rsidRPr="00D6088F">
        <w:rPr>
          <w:rFonts w:ascii="Times New Roman" w:hAnsi="Times New Roman" w:cs="Times New Roman"/>
          <w:lang w:val="es-ES"/>
        </w:rPr>
        <w:t>s no ha permitido que desarrollen sus aptitudes y capacidades.</w:t>
      </w:r>
    </w:p>
    <w:p w:rsidR="007377B9" w:rsidRPr="0090139B" w:rsidRDefault="007377B9" w:rsidP="007377B9">
      <w:pPr>
        <w:spacing w:before="480" w:after="480" w:line="360" w:lineRule="auto"/>
        <w:jc w:val="both"/>
        <w:rPr>
          <w:rFonts w:ascii="Times New Roman" w:hAnsi="Times New Roman" w:cs="Times New Roman"/>
          <w:b/>
          <w:lang w:val="es-ES"/>
        </w:rPr>
      </w:pPr>
      <w:r w:rsidRPr="00D6088F">
        <w:rPr>
          <w:rFonts w:ascii="Times New Roman" w:hAnsi="Times New Roman" w:cs="Times New Roman"/>
          <w:lang w:val="es-ES"/>
        </w:rPr>
        <w:t xml:space="preserve">La situación del </w:t>
      </w:r>
      <w:r>
        <w:rPr>
          <w:rFonts w:ascii="Times New Roman" w:hAnsi="Times New Roman" w:cs="Times New Roman"/>
          <w:lang w:val="es-ES"/>
        </w:rPr>
        <w:t>28</w:t>
      </w:r>
      <w:r w:rsidRPr="00D6088F">
        <w:rPr>
          <w:rFonts w:ascii="Times New Roman" w:hAnsi="Times New Roman" w:cs="Times New Roman"/>
          <w:lang w:val="es-ES"/>
        </w:rPr>
        <w:t>% de l</w:t>
      </w:r>
      <w:r>
        <w:rPr>
          <w:rFonts w:ascii="Times New Roman" w:hAnsi="Times New Roman" w:cs="Times New Roman"/>
          <w:lang w:val="es-ES"/>
        </w:rPr>
        <w:t>o</w:t>
      </w:r>
      <w:r w:rsidRPr="00D6088F">
        <w:rPr>
          <w:rFonts w:ascii="Times New Roman" w:hAnsi="Times New Roman" w:cs="Times New Roman"/>
          <w:lang w:val="es-ES"/>
        </w:rPr>
        <w:t>s intern</w:t>
      </w:r>
      <w:r>
        <w:rPr>
          <w:rFonts w:ascii="Times New Roman" w:hAnsi="Times New Roman" w:cs="Times New Roman"/>
          <w:lang w:val="es-ES"/>
        </w:rPr>
        <w:t>o</w:t>
      </w:r>
      <w:r w:rsidRPr="00D6088F">
        <w:rPr>
          <w:rFonts w:ascii="Times New Roman" w:hAnsi="Times New Roman" w:cs="Times New Roman"/>
          <w:lang w:val="es-ES"/>
        </w:rPr>
        <w:t xml:space="preserve">s que si cuentan con una responsabilidad laboral es una prueba efectiva que el trabajo es el camino adecuado para conseguir que </w:t>
      </w:r>
      <w:r>
        <w:rPr>
          <w:rFonts w:ascii="Times New Roman" w:hAnsi="Times New Roman" w:cs="Times New Roman"/>
          <w:lang w:val="es-ES"/>
        </w:rPr>
        <w:t>los internos</w:t>
      </w:r>
      <w:r w:rsidRPr="00D6088F">
        <w:rPr>
          <w:rFonts w:ascii="Times New Roman" w:hAnsi="Times New Roman" w:cs="Times New Roman"/>
          <w:lang w:val="es-ES"/>
        </w:rPr>
        <w:t xml:space="preserve"> hagan de él su forma y medio de vida como consecuencia a ello sería devolver a la sociedad </w:t>
      </w:r>
      <w:r>
        <w:rPr>
          <w:rFonts w:ascii="Times New Roman" w:hAnsi="Times New Roman" w:cs="Times New Roman"/>
          <w:lang w:val="es-ES"/>
        </w:rPr>
        <w:t>hombres</w:t>
      </w:r>
      <w:r w:rsidRPr="00D6088F">
        <w:rPr>
          <w:rFonts w:ascii="Times New Roman" w:hAnsi="Times New Roman" w:cs="Times New Roman"/>
          <w:lang w:val="es-ES"/>
        </w:rPr>
        <w:t xml:space="preserve"> capaces de generar sus propios recursos para el desarrollo de sí mism</w:t>
      </w:r>
      <w:r>
        <w:rPr>
          <w:rFonts w:ascii="Times New Roman" w:hAnsi="Times New Roman" w:cs="Times New Roman"/>
          <w:lang w:val="es-ES"/>
        </w:rPr>
        <w:t>o</w:t>
      </w:r>
      <w:r w:rsidRPr="00D6088F">
        <w:rPr>
          <w:rFonts w:ascii="Times New Roman" w:hAnsi="Times New Roman" w:cs="Times New Roman"/>
          <w:lang w:val="es-ES"/>
        </w:rPr>
        <w:t>s como de su familia y del país, contribuyendo además a la seguridad ciudadana con la inminente dismin</w:t>
      </w:r>
      <w:r>
        <w:rPr>
          <w:rFonts w:ascii="Times New Roman" w:hAnsi="Times New Roman" w:cs="Times New Roman"/>
          <w:lang w:val="es-ES"/>
        </w:rPr>
        <w:t xml:space="preserve">ución del nivel delincuencial. </w:t>
      </w:r>
      <w:r w:rsidRPr="00D6088F">
        <w:rPr>
          <w:rFonts w:ascii="Times New Roman" w:hAnsi="Times New Roman" w:cs="Times New Roman"/>
          <w:lang w:val="es-ES"/>
        </w:rPr>
        <w:t xml:space="preserve">Tomando como referencia este último grupo se crea la necesidad de implementar los talleres con personal suficiente y capacitado, así como también con la </w:t>
      </w:r>
      <w:r w:rsidR="00CB1172">
        <w:rPr>
          <w:rFonts w:ascii="Times New Roman" w:hAnsi="Times New Roman" w:cs="Times New Roman"/>
          <w:lang w:val="es-ES"/>
        </w:rPr>
        <w:t>maquinaria y equipos necesarios</w:t>
      </w:r>
      <w:r w:rsidRPr="00D6088F">
        <w:rPr>
          <w:rFonts w:ascii="Times New Roman" w:hAnsi="Times New Roman" w:cs="Times New Roman"/>
          <w:lang w:val="es-ES"/>
        </w:rPr>
        <w:t xml:space="preserve"> para emprender el verdadero camino a la rehabilitación y desarrollo de </w:t>
      </w:r>
      <w:r>
        <w:rPr>
          <w:rFonts w:ascii="Times New Roman" w:hAnsi="Times New Roman" w:cs="Times New Roman"/>
          <w:lang w:val="es-ES"/>
        </w:rPr>
        <w:t>los internos</w:t>
      </w:r>
      <w:r w:rsidRPr="00D6088F">
        <w:rPr>
          <w:rFonts w:ascii="Times New Roman" w:hAnsi="Times New Roman" w:cs="Times New Roman"/>
          <w:lang w:val="es-ES"/>
        </w:rPr>
        <w:t xml:space="preserve">. Toda vez que el </w:t>
      </w:r>
      <w:r w:rsidRPr="002673D4">
        <w:rPr>
          <w:rFonts w:ascii="Times New Roman" w:hAnsi="Times New Roman" w:cs="Times New Roman"/>
          <w:lang w:val="es-ES"/>
        </w:rPr>
        <w:t>Centro de Rehabilitación Social de Varones de Guayaquil (CRSV-G)</w:t>
      </w:r>
      <w:r w:rsidRPr="00D6088F">
        <w:rPr>
          <w:rFonts w:ascii="Times New Roman" w:hAnsi="Times New Roman" w:cs="Times New Roman"/>
          <w:lang w:val="es-ES"/>
        </w:rPr>
        <w:t xml:space="preserve"> cuenta con espacio para ello y lo único que falta es la voluntad de los funcionarios para ha</w:t>
      </w:r>
      <w:r w:rsidR="00CB1172">
        <w:rPr>
          <w:rFonts w:ascii="Times New Roman" w:hAnsi="Times New Roman" w:cs="Times New Roman"/>
          <w:lang w:val="es-ES"/>
        </w:rPr>
        <w:t xml:space="preserve">cer realidad esta propuesta y cumplir la misión </w:t>
      </w:r>
      <w:r>
        <w:rPr>
          <w:rFonts w:ascii="Times New Roman" w:hAnsi="Times New Roman" w:cs="Times New Roman"/>
          <w:lang w:val="es-ES"/>
        </w:rPr>
        <w:t>de</w:t>
      </w:r>
      <w:r w:rsidR="00CB1172">
        <w:rPr>
          <w:rFonts w:ascii="Times New Roman" w:hAnsi="Times New Roman" w:cs="Times New Roman"/>
          <w:lang w:val="es-ES"/>
        </w:rPr>
        <w:t xml:space="preserve"> la</w:t>
      </w:r>
      <w:r>
        <w:rPr>
          <w:rFonts w:ascii="Times New Roman" w:hAnsi="Times New Roman" w:cs="Times New Roman"/>
          <w:lang w:val="es-ES"/>
        </w:rPr>
        <w:t xml:space="preserve"> Rehabilitación Social.</w:t>
      </w:r>
      <w:bookmarkStart w:id="8" w:name="_Toc289878579"/>
    </w:p>
    <w:p w:rsidR="007377B9" w:rsidRPr="003E16D4" w:rsidRDefault="007377B9" w:rsidP="007377B9">
      <w:pPr>
        <w:keepNext/>
        <w:spacing w:before="480" w:after="480" w:line="360" w:lineRule="auto"/>
        <w:jc w:val="center"/>
        <w:outlineLvl w:val="0"/>
        <w:rPr>
          <w:rFonts w:ascii="Times New Roman" w:eastAsia="Times New Roman" w:hAnsi="Times New Roman" w:cs="Times New Roman"/>
          <w:b/>
          <w:lang w:eastAsia="es-ES" w:bidi="ar-SA"/>
        </w:rPr>
      </w:pPr>
      <w:r w:rsidRPr="00097112">
        <w:rPr>
          <w:rFonts w:ascii="Times New Roman" w:eastAsia="Times New Roman" w:hAnsi="Times New Roman" w:cs="Times New Roman"/>
          <w:b/>
          <w:lang w:eastAsia="es-ES" w:bidi="ar-SA"/>
        </w:rPr>
        <w:lastRenderedPageBreak/>
        <w:t>CAPÍTULO I</w:t>
      </w:r>
      <w:bookmarkEnd w:id="8"/>
    </w:p>
    <w:p w:rsidR="007377B9" w:rsidRPr="00857F05" w:rsidRDefault="007377B9" w:rsidP="007377B9">
      <w:pPr>
        <w:keepNext/>
        <w:spacing w:before="480" w:after="480" w:line="360" w:lineRule="auto"/>
        <w:jc w:val="center"/>
        <w:outlineLvl w:val="0"/>
        <w:rPr>
          <w:rFonts w:ascii="Times New Roman" w:hAnsi="Times New Roman" w:cs="Times New Roman"/>
          <w:b/>
          <w:lang w:val="es-ES"/>
        </w:rPr>
      </w:pPr>
      <w:bookmarkStart w:id="9" w:name="_Toc289878580"/>
      <w:r w:rsidRPr="003E16D4">
        <w:rPr>
          <w:rFonts w:ascii="Times New Roman" w:eastAsia="Times New Roman" w:hAnsi="Times New Roman" w:cs="Times New Roman"/>
          <w:b/>
          <w:lang w:eastAsia="es-ES" w:bidi="ar-SA"/>
        </w:rPr>
        <w:t>MARCO TEÓRICO</w:t>
      </w:r>
      <w:bookmarkEnd w:id="9"/>
    </w:p>
    <w:p w:rsidR="007377B9" w:rsidRPr="003E16D4" w:rsidRDefault="007377B9" w:rsidP="007377B9">
      <w:pPr>
        <w:pStyle w:val="Prrafodelista"/>
        <w:keepNext/>
        <w:numPr>
          <w:ilvl w:val="1"/>
          <w:numId w:val="10"/>
        </w:numPr>
        <w:spacing w:before="480" w:after="480" w:line="360" w:lineRule="auto"/>
        <w:contextualSpacing w:val="0"/>
        <w:jc w:val="both"/>
        <w:outlineLvl w:val="0"/>
        <w:rPr>
          <w:rFonts w:ascii="Times New Roman" w:hAnsi="Times New Roman" w:cs="Times New Roman"/>
          <w:b/>
          <w:lang w:val="es-ES"/>
        </w:rPr>
      </w:pPr>
      <w:bookmarkStart w:id="10" w:name="_Toc289878581"/>
      <w:r w:rsidRPr="003E16D4">
        <w:rPr>
          <w:rFonts w:ascii="Times New Roman" w:eastAsia="Times New Roman" w:hAnsi="Times New Roman" w:cs="Times New Roman"/>
          <w:b/>
          <w:lang w:eastAsia="es-ES" w:bidi="ar-SA"/>
        </w:rPr>
        <w:t>FUNDAMENTACIÓN TEÓRICA</w:t>
      </w:r>
      <w:bookmarkEnd w:id="10"/>
    </w:p>
    <w:p w:rsidR="007377B9" w:rsidRPr="003E16D4" w:rsidRDefault="007377B9" w:rsidP="007377B9">
      <w:pPr>
        <w:pStyle w:val="Prrafodelista"/>
        <w:keepNext/>
        <w:numPr>
          <w:ilvl w:val="2"/>
          <w:numId w:val="10"/>
        </w:numPr>
        <w:spacing w:before="480" w:after="480" w:line="360" w:lineRule="auto"/>
        <w:contextualSpacing w:val="0"/>
        <w:jc w:val="both"/>
        <w:outlineLvl w:val="0"/>
        <w:rPr>
          <w:rFonts w:ascii="Times New Roman" w:hAnsi="Times New Roman" w:cs="Times New Roman"/>
          <w:b/>
          <w:lang w:val="es-ES"/>
        </w:rPr>
      </w:pPr>
      <w:bookmarkStart w:id="11" w:name="_Toc289878582"/>
      <w:r w:rsidRPr="003E16D4">
        <w:rPr>
          <w:rFonts w:ascii="Times New Roman" w:eastAsia="Times New Roman" w:hAnsi="Times New Roman" w:cs="Times New Roman"/>
          <w:b/>
          <w:lang w:eastAsia="es-ES" w:bidi="ar-SA"/>
        </w:rPr>
        <w:t>DERECHO PENITENCIARIO</w:t>
      </w:r>
      <w:bookmarkEnd w:id="11"/>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Con la finalidad de regular las conductas delictivas d</w:t>
      </w:r>
      <w:r>
        <w:rPr>
          <w:rFonts w:ascii="Times New Roman" w:hAnsi="Times New Roman" w:cs="Times New Roman"/>
        </w:rPr>
        <w:t>el ser humano surge el Derecho P</w:t>
      </w:r>
      <w:r w:rsidRPr="00D77AA6">
        <w:rPr>
          <w:rFonts w:ascii="Times New Roman" w:hAnsi="Times New Roman" w:cs="Times New Roman"/>
        </w:rPr>
        <w:t xml:space="preserve">enal.  </w:t>
      </w:r>
      <w:r>
        <w:rPr>
          <w:rFonts w:ascii="Times New Roman" w:hAnsi="Times New Roman" w:cs="Times New Roman"/>
        </w:rPr>
        <w:t>Definiendo el mismo</w:t>
      </w:r>
      <w:r w:rsidRPr="00D77AA6">
        <w:rPr>
          <w:rFonts w:ascii="Times New Roman" w:hAnsi="Times New Roman" w:cs="Times New Roman"/>
        </w:rPr>
        <w:t>,</w:t>
      </w:r>
      <w:r>
        <w:rPr>
          <w:rFonts w:ascii="Times New Roman" w:hAnsi="Times New Roman" w:cs="Times New Roman"/>
        </w:rPr>
        <w:t xml:space="preserve"> podemos decir: Que</w:t>
      </w:r>
      <w:r w:rsidRPr="00D77AA6">
        <w:rPr>
          <w:rFonts w:ascii="Times New Roman" w:hAnsi="Times New Roman" w:cs="Times New Roman"/>
        </w:rPr>
        <w:t xml:space="preserve"> es </w:t>
      </w:r>
      <w:r>
        <w:rPr>
          <w:rFonts w:ascii="Times New Roman" w:hAnsi="Times New Roman" w:cs="Times New Roman"/>
        </w:rPr>
        <w:t>¨</w:t>
      </w:r>
      <w:r w:rsidRPr="00D77AA6">
        <w:rPr>
          <w:rFonts w:ascii="Times New Roman" w:hAnsi="Times New Roman" w:cs="Times New Roman"/>
        </w:rPr>
        <w:t>el conjunto de normas jurídicas creadas por el Estado que encuadran  las conductas delictivas previstas como delitos, así como la responsabilidad del sujeto activo,  asociando a la infracción de la norma,</w:t>
      </w:r>
      <w:r w:rsidR="00CB1172">
        <w:rPr>
          <w:rFonts w:ascii="Times New Roman" w:hAnsi="Times New Roman" w:cs="Times New Roman"/>
        </w:rPr>
        <w:t xml:space="preserve"> una pena o medida de seguridad</w:t>
      </w:r>
      <w:r>
        <w:rPr>
          <w:rFonts w:ascii="Times New Roman" w:hAnsi="Times New Roman" w:cs="Times New Roman"/>
        </w:rPr>
        <w:t>¨</w:t>
      </w:r>
      <w:r w:rsidR="00CB1172">
        <w:rPr>
          <w:rFonts w:ascii="Times New Roman" w:hAnsi="Times New Roman" w:cs="Times New Roman"/>
        </w:rPr>
        <w:t>.</w:t>
      </w:r>
    </w:p>
    <w:p w:rsidR="007377B9"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Para cumplir con el objet</w:t>
      </w:r>
      <w:r>
        <w:rPr>
          <w:rFonts w:ascii="Times New Roman" w:hAnsi="Times New Roman" w:cs="Times New Roman"/>
        </w:rPr>
        <w:t>ivo del Derecho Penal, nace el Derecho P</w:t>
      </w:r>
      <w:r w:rsidRPr="00D77AA6">
        <w:rPr>
          <w:rFonts w:ascii="Times New Roman" w:hAnsi="Times New Roman" w:cs="Times New Roman"/>
        </w:rPr>
        <w:t xml:space="preserve">enitenciario al convertirse la prisión en una pena formal, teniendo como objetivo un cambio de conducta personal y mental de los delincuentes. </w:t>
      </w:r>
    </w:p>
    <w:p w:rsidR="007377B9" w:rsidRPr="00D77AA6"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De tal modo, se puede definir a</w:t>
      </w:r>
      <w:r w:rsidRPr="00D77AA6">
        <w:rPr>
          <w:rFonts w:ascii="Times New Roman" w:hAnsi="Times New Roman" w:cs="Times New Roman"/>
        </w:rPr>
        <w:t xml:space="preserve">l Derecho Penitenciario </w:t>
      </w:r>
      <w:r w:rsidR="00CB1172">
        <w:rPr>
          <w:rFonts w:ascii="Times New Roman" w:hAnsi="Times New Roman" w:cs="Times New Roman"/>
        </w:rPr>
        <w:t>como e</w:t>
      </w:r>
      <w:r w:rsidRPr="00D77AA6">
        <w:rPr>
          <w:rFonts w:ascii="Times New Roman" w:hAnsi="Times New Roman" w:cs="Times New Roman"/>
        </w:rPr>
        <w:t>l conjunto de normas que regulan la readaptación de los individuos sujetos a una sentencia privativa de la libertad.</w:t>
      </w:r>
    </w:p>
    <w:p w:rsidR="007377B9" w:rsidRPr="00D77AA6" w:rsidRDefault="007377B9" w:rsidP="007377B9">
      <w:pPr>
        <w:pStyle w:val="Estilo2"/>
      </w:pPr>
      <w:r w:rsidRPr="00B54278">
        <w:t>Para el Diccionario Enciclopédico de Derecho Usual (2010),</w:t>
      </w:r>
      <w:r w:rsidR="00CB1172">
        <w:t xml:space="preserve"> Derecho penitenciario:“E</w:t>
      </w:r>
      <w:r w:rsidRPr="00B54278">
        <w:t>s el conjunto de normas jurídicas relativas a la ejecución de las penas y a las medidas de seguridad, desde el instante en que se advierte en ejecutivo el título que legitima la ejecución, que no es otro que la sentencia penal basada</w:t>
      </w:r>
      <w:r w:rsidR="00EB0A2B">
        <w:t xml:space="preserve"> en autoridad de cosa juzgada. </w:t>
      </w:r>
      <w:r w:rsidRPr="00B54278">
        <w:t>Cada uno de los regímene</w:t>
      </w:r>
      <w:r w:rsidR="00EB0A2B">
        <w:t>s que se propone, metódicamente</w:t>
      </w:r>
      <w:r w:rsidRPr="00B54278">
        <w:t xml:space="preserve"> la regeneración del delincuente durante el </w:t>
      </w:r>
      <w:r w:rsidRPr="00B54278">
        <w:lastRenderedPageBreak/>
        <w:t xml:space="preserve">lapso de su condena, que cabe incluso abreviar por el buen comportamiento…” </w:t>
      </w:r>
      <w:r>
        <w:t>(</w:t>
      </w:r>
      <w:r w:rsidRPr="00B54278">
        <w:t>Pág. #144</w:t>
      </w:r>
      <w:r>
        <w:t>)</w:t>
      </w:r>
      <w:r w:rsidRPr="00D77AA6">
        <w:rPr>
          <w:rStyle w:val="Refdenotaalpie"/>
        </w:rPr>
        <w:footnoteReference w:id="1"/>
      </w:r>
    </w:p>
    <w:p w:rsidR="007377B9" w:rsidRDefault="007377B9" w:rsidP="007377B9">
      <w:pPr>
        <w:pStyle w:val="Estilo2"/>
      </w:pPr>
      <w:r w:rsidRPr="00CF4BA2">
        <w:rPr>
          <w:b/>
        </w:rPr>
        <w:t>Según Gustavo Malo Camacho</w:t>
      </w:r>
      <w:r w:rsidRPr="00B775FF">
        <w:t>, el derecho penitenciario</w:t>
      </w:r>
      <w:r w:rsidR="00EB0A2B">
        <w:t>:</w:t>
      </w:r>
      <w:r>
        <w:t xml:space="preserve"> ¨E</w:t>
      </w:r>
      <w:r w:rsidRPr="00B775FF">
        <w:t>s el conjunto de normas que regulan la ejecución de las penas y medidas de seguridad, imp</w:t>
      </w:r>
      <w:r w:rsidR="00EB0A2B">
        <w:t>uestas por autoridad competente</w:t>
      </w:r>
      <w:r w:rsidRPr="00B775FF">
        <w:t xml:space="preserve"> como consecuencia de la comisión de conductas previstas</w:t>
      </w:r>
      <w:r w:rsidR="00EB0A2B">
        <w:t xml:space="preserve"> por la Ley Penal</w:t>
      </w:r>
      <w:r>
        <w:t>¨</w:t>
      </w:r>
      <w:r w:rsidR="00EB0A2B">
        <w:t>.</w:t>
      </w:r>
    </w:p>
    <w:p w:rsidR="007377B9" w:rsidRPr="00B775FF" w:rsidRDefault="007377B9" w:rsidP="007377B9">
      <w:pPr>
        <w:pStyle w:val="Estilo2"/>
      </w:pPr>
      <w:r w:rsidRPr="00CF4BA2">
        <w:rPr>
          <w:b/>
        </w:rPr>
        <w:t>Para Irma García de Cuevas y Jaime Cuevas</w:t>
      </w:r>
      <w:r w:rsidRPr="00B775FF">
        <w:t xml:space="preserve"> (2007), “el derecho penitenciario es el conjunto de normas jurídicas que regulan la ejecución de las pen</w:t>
      </w:r>
      <w:r w:rsidR="00EB0A2B">
        <w:t xml:space="preserve">as y medidas de seguridad, </w:t>
      </w:r>
      <w:proofErr w:type="spellStart"/>
      <w:r w:rsidR="00EB0A2B">
        <w:t>esdecir</w:t>
      </w:r>
      <w:proofErr w:type="spellEnd"/>
      <w:r w:rsidRPr="00B775FF">
        <w:t>, la relación jurídica que se establece entre el Estado y el interno</w:t>
      </w:r>
      <w:r>
        <w:t xml:space="preserve">”. </w:t>
      </w:r>
      <w:r w:rsidRPr="00B775FF">
        <w:rPr>
          <w:rStyle w:val="Refdenotaalpie"/>
        </w:rPr>
        <w:footnoteReference w:id="2"/>
      </w:r>
    </w:p>
    <w:p w:rsidR="007377B9" w:rsidRPr="00B775FF" w:rsidRDefault="007377B9" w:rsidP="007377B9">
      <w:pPr>
        <w:spacing w:before="480" w:after="480" w:line="360" w:lineRule="auto"/>
        <w:jc w:val="both"/>
        <w:rPr>
          <w:rFonts w:ascii="Times New Roman" w:hAnsi="Times New Roman" w:cs="Times New Roman"/>
        </w:rPr>
      </w:pPr>
      <w:r w:rsidRPr="00B775FF">
        <w:rPr>
          <w:rFonts w:ascii="Times New Roman" w:hAnsi="Times New Roman" w:cs="Times New Roman"/>
        </w:rPr>
        <w:t>En resumen, el derecho penitenciario, des</w:t>
      </w:r>
      <w:r w:rsidR="00EB0A2B">
        <w:rPr>
          <w:rFonts w:ascii="Times New Roman" w:hAnsi="Times New Roman" w:cs="Times New Roman"/>
        </w:rPr>
        <w:t>de el punto de vista sustancial</w:t>
      </w:r>
      <w:r w:rsidRPr="00B775FF">
        <w:rPr>
          <w:rFonts w:ascii="Times New Roman" w:hAnsi="Times New Roman" w:cs="Times New Roman"/>
        </w:rPr>
        <w:t xml:space="preserve"> tiene por objeto:</w:t>
      </w:r>
    </w:p>
    <w:p w:rsidR="007377B9" w:rsidRPr="00B775FF" w:rsidRDefault="007377B9" w:rsidP="007377B9">
      <w:pPr>
        <w:pStyle w:val="Prrafodelista"/>
        <w:numPr>
          <w:ilvl w:val="0"/>
          <w:numId w:val="12"/>
        </w:numPr>
        <w:spacing w:before="480" w:after="480" w:line="360" w:lineRule="auto"/>
        <w:jc w:val="both"/>
        <w:rPr>
          <w:rFonts w:ascii="Times New Roman" w:hAnsi="Times New Roman" w:cs="Times New Roman"/>
        </w:rPr>
      </w:pPr>
      <w:r w:rsidRPr="00B775FF">
        <w:rPr>
          <w:rFonts w:ascii="Times New Roman" w:hAnsi="Times New Roman" w:cs="Times New Roman"/>
        </w:rPr>
        <w:t xml:space="preserve">Definir los derechos y los deberes de los detenidos, precisando las sanciones los medios de tutela y los recursos para hacer respetar dichos derechos. </w:t>
      </w:r>
    </w:p>
    <w:p w:rsidR="007377B9" w:rsidRPr="00B775FF" w:rsidRDefault="007377B9" w:rsidP="007377B9">
      <w:pPr>
        <w:pStyle w:val="Prrafodelista"/>
        <w:numPr>
          <w:ilvl w:val="0"/>
          <w:numId w:val="12"/>
        </w:numPr>
        <w:spacing w:before="480" w:after="480" w:line="360" w:lineRule="auto"/>
        <w:jc w:val="both"/>
        <w:rPr>
          <w:rFonts w:ascii="Times New Roman" w:hAnsi="Times New Roman" w:cs="Times New Roman"/>
        </w:rPr>
      </w:pPr>
      <w:r w:rsidRPr="00B775FF">
        <w:rPr>
          <w:rFonts w:ascii="Times New Roman" w:hAnsi="Times New Roman" w:cs="Times New Roman"/>
        </w:rPr>
        <w:t xml:space="preserve">Determinar minuciosamente las condiciones de vida material de los detenidos. </w:t>
      </w:r>
    </w:p>
    <w:p w:rsidR="007377B9" w:rsidRPr="00B775FF" w:rsidRDefault="007377B9" w:rsidP="007377B9">
      <w:pPr>
        <w:pStyle w:val="Prrafodelista"/>
        <w:numPr>
          <w:ilvl w:val="0"/>
          <w:numId w:val="12"/>
        </w:numPr>
        <w:spacing w:before="480" w:after="480" w:line="360" w:lineRule="auto"/>
        <w:jc w:val="both"/>
        <w:rPr>
          <w:rFonts w:ascii="Times New Roman" w:hAnsi="Times New Roman" w:cs="Times New Roman"/>
        </w:rPr>
      </w:pPr>
      <w:r w:rsidRPr="00B775FF">
        <w:rPr>
          <w:rFonts w:ascii="Times New Roman" w:hAnsi="Times New Roman" w:cs="Times New Roman"/>
        </w:rPr>
        <w:t>Disciplinar los aspectos referentes a la realización de tratamient</w:t>
      </w:r>
      <w:r w:rsidR="00EB0A2B">
        <w:rPr>
          <w:rFonts w:ascii="Times New Roman" w:hAnsi="Times New Roman" w:cs="Times New Roman"/>
        </w:rPr>
        <w:t>os reeducativos</w:t>
      </w:r>
      <w:r w:rsidRPr="00B775FF">
        <w:rPr>
          <w:rFonts w:ascii="Times New Roman" w:hAnsi="Times New Roman" w:cs="Times New Roman"/>
        </w:rPr>
        <w:t xml:space="preserve">. </w:t>
      </w:r>
    </w:p>
    <w:p w:rsidR="007377B9" w:rsidRPr="00D77AA6" w:rsidRDefault="007377B9" w:rsidP="007377B9">
      <w:pPr>
        <w:spacing w:before="480" w:after="480" w:line="360" w:lineRule="auto"/>
        <w:jc w:val="both"/>
      </w:pPr>
      <w:r w:rsidRPr="00B775FF">
        <w:rPr>
          <w:rFonts w:ascii="Times New Roman" w:hAnsi="Times New Roman" w:cs="Times New Roman"/>
        </w:rPr>
        <w:t>En definitiva, el derecho penitenciario debe establecer la normatividad y reglamentación para el efecto, no obstante la existencia de las leyes de ejecución de sanciones penales, en ellas se establece el deber ser, pero no el cómo de la ejecución de estas normas, de ahí la necesidad de imprimir en todo este empeño al método administrativo.</w:t>
      </w:r>
    </w:p>
    <w:p w:rsidR="007377B9" w:rsidRPr="00B775FF" w:rsidRDefault="007377B9" w:rsidP="007377B9">
      <w:pPr>
        <w:spacing w:before="480" w:after="480" w:line="360" w:lineRule="auto"/>
        <w:jc w:val="both"/>
        <w:rPr>
          <w:rFonts w:ascii="Times New Roman" w:hAnsi="Times New Roman" w:cs="Times New Roman"/>
        </w:rPr>
      </w:pPr>
      <w:r w:rsidRPr="00B775FF">
        <w:rPr>
          <w:rFonts w:ascii="Times New Roman" w:hAnsi="Times New Roman" w:cs="Times New Roman"/>
        </w:rPr>
        <w:lastRenderedPageBreak/>
        <w:t xml:space="preserve">Asimismo, trata el cumplimiento efectivo de la pena privativa de libertad y se encuentra dentro del llamado Derecho Ejecutivo Penal, que en forma más amplia se ocupa de la ejecución de todas las penas y medidas de seguridad. </w:t>
      </w:r>
    </w:p>
    <w:p w:rsidR="007377B9" w:rsidRPr="00B775FF"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E</w:t>
      </w:r>
      <w:r w:rsidRPr="00B775FF">
        <w:rPr>
          <w:rFonts w:ascii="Times New Roman" w:hAnsi="Times New Roman" w:cs="Times New Roman"/>
        </w:rPr>
        <w:t>l derecho penitenciario a su vez debe estar dividido en dos aspectos</w:t>
      </w:r>
      <w:r w:rsidR="00EB0A2B">
        <w:rPr>
          <w:rFonts w:ascii="Times New Roman" w:hAnsi="Times New Roman" w:cs="Times New Roman"/>
        </w:rPr>
        <w:t>:</w:t>
      </w:r>
      <w:r w:rsidRPr="00B775FF">
        <w:rPr>
          <w:rFonts w:ascii="Times New Roman" w:hAnsi="Times New Roman" w:cs="Times New Roman"/>
        </w:rPr>
        <w:t xml:space="preserve"> el estudio de la pena como tal y la sanción que deberá sufrir el delincuente durante el cumplimiento de dicha pena</w:t>
      </w:r>
      <w:r>
        <w:rPr>
          <w:rFonts w:ascii="Times New Roman" w:hAnsi="Times New Roman" w:cs="Times New Roman"/>
        </w:rPr>
        <w:t>,</w:t>
      </w:r>
      <w:r w:rsidRPr="00B775FF">
        <w:rPr>
          <w:rFonts w:ascii="Times New Roman" w:hAnsi="Times New Roman" w:cs="Times New Roman"/>
        </w:rPr>
        <w:t xml:space="preserve"> asimismo el derecho penitenciario debe determinarse a la normatividad y doctrinas relativas a la ejecución de prisión</w:t>
      </w:r>
      <w:r>
        <w:rPr>
          <w:rFonts w:ascii="Times New Roman" w:hAnsi="Times New Roman" w:cs="Times New Roman"/>
        </w:rPr>
        <w:t>,</w:t>
      </w:r>
      <w:r w:rsidRPr="00B775FF">
        <w:rPr>
          <w:rFonts w:ascii="Times New Roman" w:hAnsi="Times New Roman" w:cs="Times New Roman"/>
        </w:rPr>
        <w:t xml:space="preserve"> así como a su interpretación dejando el aspecto de las demás sancio</w:t>
      </w:r>
      <w:r w:rsidR="00EB0A2B">
        <w:rPr>
          <w:rFonts w:ascii="Times New Roman" w:hAnsi="Times New Roman" w:cs="Times New Roman"/>
        </w:rPr>
        <w:t>nes que no sean privativas de</w:t>
      </w:r>
      <w:r w:rsidRPr="00B775FF">
        <w:rPr>
          <w:rFonts w:ascii="Times New Roman" w:hAnsi="Times New Roman" w:cs="Times New Roman"/>
        </w:rPr>
        <w:t xml:space="preserve"> libertad, aspectos filosóficos y análisis que no sean científicos.</w:t>
      </w:r>
    </w:p>
    <w:p w:rsidR="007377B9" w:rsidRPr="00D77AA6" w:rsidRDefault="007377B9" w:rsidP="007377B9">
      <w:pPr>
        <w:pStyle w:val="Estilo2"/>
      </w:pPr>
      <w:r w:rsidRPr="00D77AA6">
        <w:t>Para el Dr. Gustavo Malo,</w:t>
      </w:r>
      <w:r>
        <w:t xml:space="preserve"> (s/f)</w:t>
      </w:r>
      <w:r w:rsidR="00EB0A2B">
        <w:t xml:space="preserve"> </w:t>
      </w:r>
      <w:r>
        <w:t>“</w:t>
      </w:r>
      <w:r w:rsidR="00EB0A2B">
        <w:t>E</w:t>
      </w:r>
      <w:r w:rsidRPr="00D77AA6">
        <w:t>l objeto de estudio del derecho penitenciario lo debemos entender como el conjunto de normas relativas a la aplicación de las penas y de las medidas de seguridad que serán los entes legales en esta materia y además agrega que el fin de la ciencia penitenciaria es la readaptación social del individuo, que deberá alcanzarse por medio de la educación y el trabajo así como la capacitación para el mismo</w:t>
      </w:r>
      <w:r>
        <w:t>” (Pág. #</w:t>
      </w:r>
      <w:r>
        <w:rPr>
          <w:rStyle w:val="Refdenotaalpie"/>
        </w:rPr>
        <w:footnoteReference w:id="3"/>
      </w:r>
      <w:r>
        <w:t>)</w:t>
      </w:r>
      <w:r w:rsidRPr="00D77AA6">
        <w:t>.</w:t>
      </w:r>
    </w:p>
    <w:p w:rsidR="007377B9" w:rsidRPr="00B775FF" w:rsidRDefault="007377B9" w:rsidP="007377B9">
      <w:pPr>
        <w:spacing w:before="480" w:after="480" w:line="360" w:lineRule="auto"/>
        <w:jc w:val="both"/>
      </w:pPr>
      <w:r>
        <w:t>Consecuentemente, e</w:t>
      </w:r>
      <w:r w:rsidRPr="00B775FF">
        <w:t>l Dr. Gustavo Malo Camacho</w:t>
      </w:r>
      <w:r>
        <w:t>,</w:t>
      </w:r>
      <w:r w:rsidRPr="00B775FF">
        <w:t xml:space="preserve"> considera </w:t>
      </w:r>
      <w:r>
        <w:t xml:space="preserve">que </w:t>
      </w:r>
      <w:r w:rsidRPr="00B775FF">
        <w:t>al derecho penitenciario se le deben incorporar las propuestas y estudios realizados por la organización de la ONU</w:t>
      </w:r>
      <w:r>
        <w:t>,</w:t>
      </w:r>
      <w:r w:rsidRPr="00B775FF">
        <w:t xml:space="preserve"> respecto al tratado de los presos, así como su readaptación e instrucción y formación sin prescindir de su carácter correctivo.</w:t>
      </w:r>
    </w:p>
    <w:p w:rsidR="007377B9" w:rsidRDefault="007377B9" w:rsidP="007377B9">
      <w:pPr>
        <w:spacing w:before="480" w:after="480" w:line="360" w:lineRule="auto"/>
        <w:jc w:val="both"/>
      </w:pPr>
      <w:r>
        <w:t>Si e</w:t>
      </w:r>
      <w:r w:rsidRPr="00B775FF">
        <w:t>l fin del derecho penal</w:t>
      </w:r>
      <w:r>
        <w:t>,</w:t>
      </w:r>
      <w:r w:rsidRPr="00B775FF">
        <w:t xml:space="preserve"> es la preservación y protección de los bienes jurídicos que implican l</w:t>
      </w:r>
      <w:r>
        <w:t>os más altos valores del hombre</w:t>
      </w:r>
      <w:r w:rsidRPr="00B775FF">
        <w:t xml:space="preserve"> para permitir una convivencia social- armónica y pacifica lo cual puede traducirse, en un aspecto pragmático de prevención del delito, asimismo el fin del derecho penitenciario es la ejecución de la pena y to</w:t>
      </w:r>
      <w:r w:rsidR="00EB0A2B">
        <w:t>do lo que tiene señalada en la L</w:t>
      </w:r>
      <w:r w:rsidRPr="00B775FF">
        <w:t>ey, visto desde un enfoque formal, aun cuando la doctrina nos refiera que la pena contempla fines más amplios.</w:t>
      </w:r>
    </w:p>
    <w:p w:rsidR="007377B9" w:rsidRDefault="00EB0A2B" w:rsidP="007377B9">
      <w:pPr>
        <w:spacing w:before="480" w:after="480" w:line="360" w:lineRule="auto"/>
        <w:jc w:val="both"/>
      </w:pPr>
      <w:r>
        <w:lastRenderedPageBreak/>
        <w:t>En el primer caso se cita a la</w:t>
      </w:r>
      <w:r w:rsidR="007377B9" w:rsidRPr="00B775FF">
        <w:t xml:space="preserve"> prevención general que intenta actuar </w:t>
      </w:r>
      <w:r w:rsidR="007377B9">
        <w:t xml:space="preserve">en </w:t>
      </w:r>
      <w:r w:rsidR="007377B9" w:rsidRPr="00B775FF">
        <w:t>la colectividad y en el segundo caso se dice que es prevención especial que intenta actuar sobre el individuo que ha cometido un delito y es sujeto de una pena</w:t>
      </w:r>
      <w:r w:rsidR="007377B9">
        <w:t>.</w:t>
      </w:r>
    </w:p>
    <w:p w:rsidR="007377B9" w:rsidRDefault="00EB0A2B" w:rsidP="007377B9">
      <w:pPr>
        <w:spacing w:before="480" w:after="480" w:line="360" w:lineRule="auto"/>
        <w:jc w:val="both"/>
      </w:pPr>
      <w:r>
        <w:t>Pero el problema en el Ecuador</w:t>
      </w:r>
      <w:r w:rsidR="007377B9">
        <w:t xml:space="preserve"> no está en la Ley que regula el régimen penitenciario, sino en su aplicación, siendo este punt</w:t>
      </w:r>
      <w:r>
        <w:t>o</w:t>
      </w:r>
      <w:r w:rsidR="007377B9">
        <w:t xml:space="preserve"> donde encontramos una de las mayores debilidades del sistema.</w:t>
      </w:r>
    </w:p>
    <w:p w:rsidR="007377B9" w:rsidRDefault="007377B9" w:rsidP="007377B9">
      <w:pPr>
        <w:spacing w:before="480" w:after="480" w:line="360" w:lineRule="auto"/>
        <w:jc w:val="both"/>
      </w:pPr>
      <w:r>
        <w:t xml:space="preserve">Se podría decir sin temor a equivocarnos, que casi en ninguno de los centros de rehabilitación social del país, se aplica efectivamente el Código de Ejecución de Penas y Rehabilitación Social, ya que no se realiza un diagnostico, pronostico y se elabora la respectiva ficha del interno con todos los aspectos legales. </w:t>
      </w:r>
    </w:p>
    <w:p w:rsidR="007377B9" w:rsidRPr="00097112" w:rsidRDefault="007377B9" w:rsidP="007377B9">
      <w:pPr>
        <w:spacing w:before="480" w:after="480" w:line="360" w:lineRule="auto"/>
        <w:jc w:val="both"/>
      </w:pPr>
      <w:r>
        <w:t>Entonces, de que sistema d</w:t>
      </w:r>
      <w:r w:rsidR="00EB0A2B">
        <w:t>e rehabilitación podemos hablar</w:t>
      </w:r>
      <w:r>
        <w:t xml:space="preserve"> si las autoridades competentes no dan los primeros pasos para constituir los cimientos que permitan lograr que se cumplan los principios del sistema y sus objetivos. Si la mayor parte de empleados que han ingresado a engrosar las filas del</w:t>
      </w:r>
      <w:r w:rsidR="00EB0A2B">
        <w:t xml:space="preserve"> </w:t>
      </w:r>
      <w:r>
        <w:t>régimen penitenciario son cuotas políticas y grandes negociados en el ingreso del personal, sin que se cuente con un verdadero concu</w:t>
      </w:r>
      <w:r w:rsidR="00EB0A2B">
        <w:t>rso de oposición y merecimiento,</w:t>
      </w:r>
      <w:r>
        <w:t xml:space="preserve"> dirigidos por una comisión de alto nivel. </w:t>
      </w:r>
    </w:p>
    <w:p w:rsidR="007377B9" w:rsidRPr="00D77AA6" w:rsidRDefault="007377B9" w:rsidP="007377B9">
      <w:pPr>
        <w:spacing w:before="480" w:after="480" w:line="360" w:lineRule="auto"/>
        <w:jc w:val="both"/>
        <w:rPr>
          <w:rFonts w:ascii="Times New Roman" w:hAnsi="Times New Roman" w:cs="Times New Roman"/>
          <w:b/>
          <w:lang w:val="es-ES"/>
        </w:rPr>
      </w:pPr>
      <w:r w:rsidRPr="00D1685F">
        <w:rPr>
          <w:rFonts w:ascii="Times New Roman" w:eastAsia="Times New Roman" w:hAnsi="Times New Roman" w:cs="Times New Roman"/>
          <w:b/>
          <w:lang w:eastAsia="es-ES" w:bidi="ar-SA"/>
        </w:rPr>
        <w:t>1.1.2</w:t>
      </w:r>
      <w:r w:rsidRPr="00D1685F">
        <w:rPr>
          <w:rFonts w:ascii="Times New Roman" w:eastAsia="Times New Roman" w:hAnsi="Times New Roman" w:cs="Times New Roman"/>
          <w:lang w:eastAsia="es-ES" w:bidi="ar-SA"/>
        </w:rPr>
        <w:tab/>
      </w:r>
      <w:r w:rsidRPr="00D1685F">
        <w:rPr>
          <w:rFonts w:ascii="Times New Roman" w:eastAsia="Times New Roman" w:hAnsi="Times New Roman" w:cs="Times New Roman"/>
          <w:b/>
          <w:lang w:eastAsia="es-ES" w:bidi="ar-SA"/>
        </w:rPr>
        <w:t>CONCEPTO DE CÁRCEL Y PENITENCIARÍA</w:t>
      </w:r>
    </w:p>
    <w:p w:rsidR="007377B9" w:rsidRPr="00B775FF" w:rsidRDefault="007377B9" w:rsidP="007377B9">
      <w:pPr>
        <w:spacing w:before="480" w:after="480" w:line="360" w:lineRule="auto"/>
        <w:jc w:val="both"/>
      </w:pPr>
      <w:r w:rsidRPr="00CF4BA2">
        <w:rPr>
          <w:b/>
        </w:rPr>
        <w:t>Cárcel.-</w:t>
      </w:r>
      <w:r>
        <w:t xml:space="preserve"> En el diccionario de Caba</w:t>
      </w:r>
      <w:r w:rsidRPr="00B775FF">
        <w:t>nellas, el concepto de cárcel es el siguiente: Llámese al edificio público destinado a la custodia y seguridad de los detenidos o presos.</w:t>
      </w:r>
      <w:r w:rsidRPr="00B775FF">
        <w:footnoteReference w:id="4"/>
      </w:r>
    </w:p>
    <w:p w:rsidR="007377B9" w:rsidRPr="00B775FF" w:rsidRDefault="007377B9" w:rsidP="007377B9">
      <w:pPr>
        <w:pStyle w:val="Estilo2"/>
      </w:pPr>
      <w:r w:rsidRPr="00CF4BA2">
        <w:rPr>
          <w:b/>
        </w:rPr>
        <w:t>Carrara</w:t>
      </w:r>
      <w:r w:rsidRPr="00B775FF">
        <w:t xml:space="preserve"> utiliza el término detención para comprender o encuadrar a cualquier tipo de castigo que prive al delincuente de su libertad. </w:t>
      </w:r>
      <w:r w:rsidRPr="00B775FF">
        <w:lastRenderedPageBreak/>
        <w:t>Es decir, que en su concepto en el término genérico de detención estaría subsumido el de cárcel, ya que amplía su concepción en el sentido de que también es detención no solo la privación de la libertad del reo, sino cuando se lo encierra por un determinado tiempo en un local destinado a ello, definición recogida de la Enciclopedia Jurídica Omega.</w:t>
      </w:r>
      <w:r w:rsidRPr="00B775FF">
        <w:footnoteReference w:id="5"/>
      </w:r>
    </w:p>
    <w:p w:rsidR="007377B9" w:rsidRPr="00B775FF" w:rsidRDefault="007377B9" w:rsidP="007377B9">
      <w:pPr>
        <w:spacing w:before="480" w:after="480" w:line="360" w:lineRule="auto"/>
        <w:jc w:val="both"/>
      </w:pPr>
      <w:r w:rsidRPr="00CF4BA2">
        <w:rPr>
          <w:b/>
        </w:rPr>
        <w:t>Penitenciaría.-</w:t>
      </w:r>
      <w:r>
        <w:t xml:space="preserve"> El edifico estatal, </w:t>
      </w:r>
      <w:r w:rsidRPr="00B775FF">
        <w:t xml:space="preserve">establecimiento penal. </w:t>
      </w:r>
    </w:p>
    <w:p w:rsidR="007377B9" w:rsidRPr="00B775FF" w:rsidRDefault="007377B9" w:rsidP="007377B9">
      <w:pPr>
        <w:spacing w:before="480" w:after="480" w:line="360" w:lineRule="auto"/>
        <w:jc w:val="both"/>
      </w:pPr>
      <w:r w:rsidRPr="00B775FF">
        <w:t xml:space="preserve">En un principio la voz se refirió exclusivamente a locales destinados a la reforma de los internados y </w:t>
      </w:r>
      <w:r w:rsidR="00EB0A2B">
        <w:t>no a su castigo; posteriormente</w:t>
      </w:r>
      <w:r w:rsidRPr="00B775FF">
        <w:t xml:space="preserve"> extendida la encarcelación en un sentido correccionalista, se convirtió en sinónimo de cárcel o penal. No obstante, predomina la aplicación de ese término a los lugares en que se cumplen las penas largas de privación de la libertad, con determinada estructura y funcionamiento especial, tendiente a la enmienda del penado. </w:t>
      </w:r>
      <w:r w:rsidRPr="00B775FF">
        <w:rPr>
          <w:vertAlign w:val="superscript"/>
        </w:rPr>
        <w:footnoteReference w:id="6"/>
      </w:r>
    </w:p>
    <w:p w:rsidR="007377B9" w:rsidRDefault="007377B9" w:rsidP="007377B9">
      <w:pPr>
        <w:pStyle w:val="Estilo2"/>
      </w:pPr>
      <w:r>
        <w:t>D</w:t>
      </w:r>
      <w:r w:rsidRPr="00B775FF">
        <w:t>icciona</w:t>
      </w:r>
      <w:r w:rsidR="00EB0A2B">
        <w:t xml:space="preserve">rio enciclopédico universal, </w:t>
      </w:r>
      <w:r w:rsidRPr="00B775FF">
        <w:t xml:space="preserve">define el término penitenciaría como el establecimiento penitenciario en que sufren sus condenas los penados sujetos a un régimen que procura su readaptación a la sociedad libre. </w:t>
      </w:r>
      <w:r w:rsidRPr="00B775FF">
        <w:footnoteReference w:id="7"/>
      </w:r>
    </w:p>
    <w:p w:rsidR="00097112" w:rsidRPr="00B775FF" w:rsidRDefault="00097112" w:rsidP="007377B9">
      <w:pPr>
        <w:pStyle w:val="Estilo2"/>
      </w:pPr>
    </w:p>
    <w:p w:rsidR="007377B9" w:rsidRPr="00033A31" w:rsidRDefault="007377B9" w:rsidP="007377B9">
      <w:pPr>
        <w:pStyle w:val="Prrafodelista"/>
        <w:keepNext/>
        <w:numPr>
          <w:ilvl w:val="2"/>
          <w:numId w:val="46"/>
        </w:numPr>
        <w:spacing w:before="480" w:after="480" w:line="360" w:lineRule="auto"/>
        <w:jc w:val="both"/>
        <w:outlineLvl w:val="0"/>
        <w:rPr>
          <w:rFonts w:ascii="Times New Roman" w:hAnsi="Times New Roman" w:cs="Times New Roman"/>
          <w:b/>
          <w:lang w:val="es-ES"/>
        </w:rPr>
      </w:pPr>
      <w:bookmarkStart w:id="12" w:name="_Toc289878583"/>
      <w:r w:rsidRPr="00033A31">
        <w:rPr>
          <w:rFonts w:ascii="Times New Roman" w:hAnsi="Times New Roman" w:cs="Times New Roman"/>
          <w:b/>
          <w:lang w:val="es-ES"/>
        </w:rPr>
        <w:t xml:space="preserve">EVOLUCIÓN DE LAS CÁRCELES, PENITENCIARÍA, Y CENTRO DE </w:t>
      </w:r>
      <w:r w:rsidRPr="00033A31">
        <w:rPr>
          <w:rFonts w:ascii="Times New Roman" w:eastAsia="Times New Roman" w:hAnsi="Times New Roman" w:cs="Times New Roman"/>
          <w:b/>
          <w:lang w:eastAsia="es-ES" w:bidi="ar-SA"/>
        </w:rPr>
        <w:t>CONTRAVENTORES</w:t>
      </w:r>
      <w:r w:rsidRPr="00033A31">
        <w:rPr>
          <w:rFonts w:ascii="Times New Roman" w:hAnsi="Times New Roman" w:cs="Times New Roman"/>
          <w:b/>
          <w:lang w:val="es-ES"/>
        </w:rPr>
        <w:t xml:space="preserve"> “ÉPOCA COLONIAL Y REPUBLICANA”.</w:t>
      </w:r>
      <w:bookmarkEnd w:id="12"/>
    </w:p>
    <w:p w:rsidR="007377B9" w:rsidRPr="00B775FF" w:rsidRDefault="007377B9" w:rsidP="007377B9">
      <w:pPr>
        <w:spacing w:before="480" w:after="480" w:line="360" w:lineRule="auto"/>
        <w:jc w:val="both"/>
      </w:pPr>
      <w:r w:rsidRPr="00D77AA6">
        <w:rPr>
          <w:lang w:val="es-ES"/>
        </w:rPr>
        <w:t>Al realizar un análisis retrospectivo de la ejecución de las penas en</w:t>
      </w:r>
      <w:r>
        <w:rPr>
          <w:lang w:val="es-ES"/>
        </w:rPr>
        <w:t xml:space="preserve"> </w:t>
      </w:r>
      <w:r w:rsidRPr="00D77AA6">
        <w:rPr>
          <w:lang w:val="es-ES"/>
        </w:rPr>
        <w:t xml:space="preserve">el </w:t>
      </w:r>
      <w:r w:rsidRPr="00B775FF">
        <w:t>Ecuador desde la época prehistórica, se colige que ha sido normada en principio mediante el Derecho Consuetudinario, en virtud de que las normas penales deriv</w:t>
      </w:r>
      <w:r w:rsidR="00EB0A2B">
        <w:t>adas de las costumbres sociales</w:t>
      </w:r>
      <w:r w:rsidRPr="00B775FF">
        <w:t xml:space="preserve"> castigaban el</w:t>
      </w:r>
      <w:r>
        <w:t xml:space="preserve"> </w:t>
      </w:r>
      <w:r w:rsidRPr="00B775FF">
        <w:t xml:space="preserve">delito, sin llegar a constituir reglas jurídicas </w:t>
      </w:r>
      <w:r w:rsidRPr="00B775FF">
        <w:lastRenderedPageBreak/>
        <w:t>propiamente dichas,</w:t>
      </w:r>
      <w:r>
        <w:t xml:space="preserve"> </w:t>
      </w:r>
      <w:r w:rsidRPr="00B775FF">
        <w:t>evol</w:t>
      </w:r>
      <w:r w:rsidR="00AC45DA">
        <w:t xml:space="preserve">ucionando a una normativa legal </w:t>
      </w:r>
      <w:r w:rsidRPr="00B775FF">
        <w:t>mediante la promulgación de</w:t>
      </w:r>
      <w:r>
        <w:t xml:space="preserve"> </w:t>
      </w:r>
      <w:r w:rsidRPr="00B775FF">
        <w:t>Códigos, Leyes y Reglamentos.</w:t>
      </w:r>
    </w:p>
    <w:p w:rsidR="007377B9" w:rsidRPr="00D77AA6" w:rsidRDefault="007377B9" w:rsidP="007377B9">
      <w:pPr>
        <w:spacing w:before="480" w:after="480" w:line="360" w:lineRule="auto"/>
        <w:jc w:val="both"/>
        <w:rPr>
          <w:lang w:val="es-ES"/>
        </w:rPr>
      </w:pPr>
      <w:r w:rsidRPr="00B775FF">
        <w:t>En diferentes etapas de la historia, los hombres han creado una</w:t>
      </w:r>
      <w:r>
        <w:t xml:space="preserve"> </w:t>
      </w:r>
      <w:r w:rsidRPr="00B775FF">
        <w:t>serie de Instituciones, las cuales les han ayudado a resolver sus</w:t>
      </w:r>
      <w:r>
        <w:t xml:space="preserve"> </w:t>
      </w:r>
      <w:r w:rsidRPr="00B775FF">
        <w:t>pr</w:t>
      </w:r>
      <w:r>
        <w:t>oblemas de convivencia social, é</w:t>
      </w:r>
      <w:r w:rsidRPr="00B775FF">
        <w:t>stas desaparecen o se las sustituye</w:t>
      </w:r>
      <w:r w:rsidR="00AC45DA">
        <w:t xml:space="preserve"> </w:t>
      </w:r>
      <w:r w:rsidRPr="00B775FF">
        <w:t>con otras cuando se tornan anacrónicas según la evolución</w:t>
      </w:r>
      <w:r w:rsidRPr="00D77AA6">
        <w:rPr>
          <w:lang w:val="es-ES"/>
        </w:rPr>
        <w:t xml:space="preserve"> de la</w:t>
      </w:r>
      <w:r w:rsidR="00AC45DA">
        <w:rPr>
          <w:lang w:val="es-ES"/>
        </w:rPr>
        <w:t xml:space="preserve"> </w:t>
      </w:r>
      <w:r w:rsidRPr="00D77AA6">
        <w:rPr>
          <w:lang w:val="es-ES"/>
        </w:rPr>
        <w:t>dinámica social.</w:t>
      </w:r>
    </w:p>
    <w:p w:rsidR="007377B9" w:rsidRPr="00D77AA6" w:rsidRDefault="007377B9" w:rsidP="007377B9">
      <w:pPr>
        <w:spacing w:before="480" w:after="480" w:line="360" w:lineRule="auto"/>
        <w:jc w:val="both"/>
        <w:rPr>
          <w:lang w:val="es-ES"/>
        </w:rPr>
      </w:pPr>
      <w:r w:rsidRPr="00D77AA6">
        <w:rPr>
          <w:lang w:val="es-ES"/>
        </w:rPr>
        <w:t>De</w:t>
      </w:r>
      <w:r>
        <w:rPr>
          <w:lang w:val="es-ES"/>
        </w:rPr>
        <w:t xml:space="preserve"> acuerdo a datos históricos, algunos tratadistas consideran</w:t>
      </w:r>
      <w:r w:rsidRPr="00D77AA6">
        <w:rPr>
          <w:lang w:val="es-ES"/>
        </w:rPr>
        <w:t xml:space="preserve"> que la aparición de</w:t>
      </w:r>
      <w:r w:rsidR="00AC45DA">
        <w:rPr>
          <w:lang w:val="es-ES"/>
        </w:rPr>
        <w:t xml:space="preserve"> </w:t>
      </w:r>
      <w:r w:rsidRPr="00D77AA6">
        <w:rPr>
          <w:lang w:val="es-ES"/>
        </w:rPr>
        <w:t>las cárceles</w:t>
      </w:r>
      <w:r w:rsidR="00AC45DA">
        <w:rPr>
          <w:lang w:val="es-ES"/>
        </w:rPr>
        <w:t xml:space="preserve"> </w:t>
      </w:r>
      <w:r w:rsidRPr="00D77AA6">
        <w:rPr>
          <w:lang w:val="es-ES"/>
        </w:rPr>
        <w:t xml:space="preserve">con </w:t>
      </w:r>
      <w:r w:rsidRPr="00B775FF">
        <w:t>caracteres</w:t>
      </w:r>
      <w:r w:rsidRPr="00D77AA6">
        <w:rPr>
          <w:lang w:val="es-ES"/>
        </w:rPr>
        <w:t xml:space="preserve"> modernos en Europa</w:t>
      </w:r>
      <w:r>
        <w:rPr>
          <w:lang w:val="es-ES"/>
        </w:rPr>
        <w:t>,</w:t>
      </w:r>
      <w:r w:rsidRPr="00D77AA6">
        <w:rPr>
          <w:lang w:val="es-ES"/>
        </w:rPr>
        <w:t xml:space="preserve"> nació en casas de</w:t>
      </w:r>
      <w:r w:rsidR="00AC45DA">
        <w:rPr>
          <w:lang w:val="es-ES"/>
        </w:rPr>
        <w:t xml:space="preserve"> </w:t>
      </w:r>
      <w:r w:rsidRPr="00D77AA6">
        <w:rPr>
          <w:lang w:val="es-ES"/>
        </w:rPr>
        <w:t>corrección de Ámsterdam en 1</w:t>
      </w:r>
      <w:r>
        <w:rPr>
          <w:lang w:val="es-ES"/>
        </w:rPr>
        <w:t>595, y existen tratadistas también que sostienen que no</w:t>
      </w:r>
      <w:r w:rsidRPr="00D77AA6">
        <w:rPr>
          <w:lang w:val="es-ES"/>
        </w:rPr>
        <w:t xml:space="preserve"> es</w:t>
      </w:r>
      <w:r w:rsidR="00AC45DA">
        <w:rPr>
          <w:lang w:val="es-ES"/>
        </w:rPr>
        <w:t xml:space="preserve"> </w:t>
      </w:r>
      <w:r w:rsidRPr="00D77AA6">
        <w:rPr>
          <w:lang w:val="es-ES"/>
        </w:rPr>
        <w:t>posible demostrar con toda exactitud el m</w:t>
      </w:r>
      <w:r>
        <w:rPr>
          <w:lang w:val="es-ES"/>
        </w:rPr>
        <w:t>omento histórico de aparición de las cárceles y</w:t>
      </w:r>
      <w:r w:rsidRPr="00D77AA6">
        <w:rPr>
          <w:lang w:val="es-ES"/>
        </w:rPr>
        <w:t xml:space="preserve"> la pena de prisión.</w:t>
      </w:r>
      <w:r w:rsidRPr="00D77AA6">
        <w:rPr>
          <w:rStyle w:val="Refdenotaalpie"/>
          <w:rFonts w:ascii="Times New Roman" w:hAnsi="Times New Roman" w:cs="Times New Roman"/>
          <w:lang w:val="es-ES"/>
        </w:rPr>
        <w:footnoteReference w:id="8"/>
      </w:r>
    </w:p>
    <w:p w:rsidR="007377B9" w:rsidRPr="00D77AA6" w:rsidRDefault="007377B9" w:rsidP="007377B9">
      <w:pPr>
        <w:spacing w:before="480" w:after="480" w:line="360" w:lineRule="auto"/>
        <w:jc w:val="both"/>
        <w:rPr>
          <w:lang w:val="es-ES"/>
        </w:rPr>
      </w:pPr>
      <w:r w:rsidRPr="00D77AA6">
        <w:rPr>
          <w:lang w:val="es-ES"/>
        </w:rPr>
        <w:t>La privación de libertad como sanción penal</w:t>
      </w:r>
      <w:r>
        <w:rPr>
          <w:lang w:val="es-ES"/>
        </w:rPr>
        <w:t>,</w:t>
      </w:r>
      <w:r w:rsidRPr="00D77AA6">
        <w:rPr>
          <w:lang w:val="es-ES"/>
        </w:rPr>
        <w:t xml:space="preserve"> fue conocida en el</w:t>
      </w:r>
      <w:r w:rsidR="00AC45DA">
        <w:rPr>
          <w:lang w:val="es-ES"/>
        </w:rPr>
        <w:t xml:space="preserve"> </w:t>
      </w:r>
      <w:r w:rsidRPr="00D77AA6">
        <w:rPr>
          <w:lang w:val="es-ES"/>
        </w:rPr>
        <w:t>Derecho Penal antiguo hasta el siglo XVIII, la reacción penal estaba</w:t>
      </w:r>
      <w:r w:rsidR="00AC45DA">
        <w:rPr>
          <w:lang w:val="es-ES"/>
        </w:rPr>
        <w:t xml:space="preserve"> </w:t>
      </w:r>
      <w:r w:rsidRPr="00D77AA6">
        <w:rPr>
          <w:lang w:val="es-ES"/>
        </w:rPr>
        <w:t>destinada fundamentalmente a las penas capitales, corporales e</w:t>
      </w:r>
      <w:r w:rsidR="00AC45DA">
        <w:rPr>
          <w:lang w:val="es-ES"/>
        </w:rPr>
        <w:t xml:space="preserve"> </w:t>
      </w:r>
      <w:r w:rsidRPr="00D77AA6">
        <w:rPr>
          <w:lang w:val="es-ES"/>
        </w:rPr>
        <w:t>infamantes; con esto no queremos negar que el encierro de los</w:t>
      </w:r>
      <w:r w:rsidR="00AC45DA">
        <w:rPr>
          <w:lang w:val="es-ES"/>
        </w:rPr>
        <w:t xml:space="preserve"> </w:t>
      </w:r>
      <w:r w:rsidRPr="00D77AA6">
        <w:rPr>
          <w:lang w:val="es-ES"/>
        </w:rPr>
        <w:t>delincuentes existió desde tiempos inmemoriales, pero éste no tenía</w:t>
      </w:r>
      <w:r w:rsidR="00AC45DA">
        <w:rPr>
          <w:lang w:val="es-ES"/>
        </w:rPr>
        <w:t xml:space="preserve"> </w:t>
      </w:r>
      <w:r w:rsidRPr="00D77AA6">
        <w:rPr>
          <w:lang w:val="es-ES"/>
        </w:rPr>
        <w:t>carácter de pena, sencillamente su fin era retener a los culpables de un</w:t>
      </w:r>
      <w:r w:rsidR="00AC45DA">
        <w:rPr>
          <w:lang w:val="es-ES"/>
        </w:rPr>
        <w:t xml:space="preserve"> </w:t>
      </w:r>
      <w:r w:rsidRPr="00D77AA6">
        <w:rPr>
          <w:lang w:val="es-ES"/>
        </w:rPr>
        <w:t>delito en un determinado lugar, mantenerlos seguros hasta que fueran</w:t>
      </w:r>
      <w:r w:rsidR="00AC45DA">
        <w:rPr>
          <w:lang w:val="es-ES"/>
        </w:rPr>
        <w:t xml:space="preserve"> </w:t>
      </w:r>
      <w:r>
        <w:rPr>
          <w:lang w:val="es-ES"/>
        </w:rPr>
        <w:t>juzgados.</w:t>
      </w:r>
    </w:p>
    <w:p w:rsidR="007377B9" w:rsidRPr="00D77AA6" w:rsidRDefault="007377B9" w:rsidP="007377B9">
      <w:pPr>
        <w:spacing w:before="480" w:after="480" w:line="360" w:lineRule="auto"/>
        <w:jc w:val="both"/>
        <w:rPr>
          <w:lang w:val="es-ES"/>
        </w:rPr>
      </w:pPr>
      <w:r w:rsidRPr="00D77AA6">
        <w:rPr>
          <w:lang w:val="es-ES"/>
        </w:rPr>
        <w:t>En la Edad Antigua, las características de las prisiones tenían un</w:t>
      </w:r>
      <w:r w:rsidR="00AC45DA">
        <w:rPr>
          <w:lang w:val="es-ES"/>
        </w:rPr>
        <w:t xml:space="preserve"> </w:t>
      </w:r>
      <w:r w:rsidRPr="00D77AA6">
        <w:rPr>
          <w:lang w:val="es-ES"/>
        </w:rPr>
        <w:t>punto en común, que se les entendían como un lugar de custodia y</w:t>
      </w:r>
      <w:r w:rsidR="00AC45DA">
        <w:rPr>
          <w:lang w:val="es-ES"/>
        </w:rPr>
        <w:t xml:space="preserve"> </w:t>
      </w:r>
      <w:r w:rsidRPr="00D77AA6">
        <w:rPr>
          <w:lang w:val="es-ES"/>
        </w:rPr>
        <w:t>tormento; en la Edad Media además de las prisiones de la Edad Antigua,</w:t>
      </w:r>
      <w:r w:rsidR="00AC45DA">
        <w:rPr>
          <w:lang w:val="es-ES"/>
        </w:rPr>
        <w:t xml:space="preserve"> surgen dos clases de encierro</w:t>
      </w:r>
      <w:r w:rsidRPr="00D77AA6">
        <w:rPr>
          <w:lang w:val="es-ES"/>
        </w:rPr>
        <w:t xml:space="preserve"> en las prisiones de Estado, en las cuales</w:t>
      </w:r>
      <w:r w:rsidR="00AC45DA">
        <w:rPr>
          <w:lang w:val="es-ES"/>
        </w:rPr>
        <w:t xml:space="preserve"> </w:t>
      </w:r>
      <w:r w:rsidRPr="00D77AA6">
        <w:rPr>
          <w:lang w:val="es-ES"/>
        </w:rPr>
        <w:t>se recluía a los enemigos del poder por haber traicionado a los</w:t>
      </w:r>
      <w:r w:rsidR="00AC45DA">
        <w:rPr>
          <w:lang w:val="es-ES"/>
        </w:rPr>
        <w:t xml:space="preserve"> </w:t>
      </w:r>
      <w:r w:rsidRPr="00D77AA6">
        <w:rPr>
          <w:lang w:val="es-ES"/>
        </w:rPr>
        <w:t>adversarios detentadores del poder. También existía la prisión</w:t>
      </w:r>
      <w:r w:rsidR="00AC45DA">
        <w:rPr>
          <w:lang w:val="es-ES"/>
        </w:rPr>
        <w:t xml:space="preserve"> </w:t>
      </w:r>
      <w:r w:rsidRPr="00D77AA6">
        <w:rPr>
          <w:lang w:val="es-ES"/>
        </w:rPr>
        <w:t>Eclesiástica, que estaba destinada a Sacerdotes y Religiosos, consistía</w:t>
      </w:r>
      <w:r w:rsidR="00AC45DA">
        <w:rPr>
          <w:lang w:val="es-ES"/>
        </w:rPr>
        <w:t xml:space="preserve"> </w:t>
      </w:r>
      <w:r w:rsidRPr="00D77AA6">
        <w:rPr>
          <w:lang w:val="es-ES"/>
        </w:rPr>
        <w:t>en un encierro para éstos en el cual debían hacer penitencias por sus</w:t>
      </w:r>
      <w:r w:rsidR="00AC45DA">
        <w:rPr>
          <w:lang w:val="es-ES"/>
        </w:rPr>
        <w:t xml:space="preserve"> </w:t>
      </w:r>
      <w:r w:rsidRPr="00D77AA6">
        <w:rPr>
          <w:lang w:val="es-ES"/>
        </w:rPr>
        <w:t>pecados.</w:t>
      </w:r>
    </w:p>
    <w:p w:rsidR="007377B9" w:rsidRDefault="007377B9" w:rsidP="007377B9">
      <w:pPr>
        <w:spacing w:before="480" w:after="480" w:line="360" w:lineRule="auto"/>
        <w:jc w:val="both"/>
        <w:rPr>
          <w:lang w:val="es-ES"/>
        </w:rPr>
      </w:pPr>
      <w:r w:rsidRPr="00D77AA6">
        <w:rPr>
          <w:lang w:val="es-ES"/>
        </w:rPr>
        <w:lastRenderedPageBreak/>
        <w:t>Antes del Siglo XVIII no existía derecho de los penados a la</w:t>
      </w:r>
      <w:r w:rsidR="00AC45DA">
        <w:rPr>
          <w:lang w:val="es-ES"/>
        </w:rPr>
        <w:t xml:space="preserve"> </w:t>
      </w:r>
      <w:r w:rsidRPr="00D77AA6">
        <w:rPr>
          <w:lang w:val="es-ES"/>
        </w:rPr>
        <w:t>readaptación, las penas del pasado eran siempre personales, hacían caso</w:t>
      </w:r>
      <w:r w:rsidR="00AC45DA">
        <w:rPr>
          <w:lang w:val="es-ES"/>
        </w:rPr>
        <w:t xml:space="preserve"> </w:t>
      </w:r>
      <w:r w:rsidRPr="00D77AA6">
        <w:rPr>
          <w:lang w:val="es-ES"/>
        </w:rPr>
        <w:t>omiso de la entidad del ser humano y sólo proponían su destrucción o</w:t>
      </w:r>
      <w:r w:rsidR="00AC45DA">
        <w:rPr>
          <w:lang w:val="es-ES"/>
        </w:rPr>
        <w:t xml:space="preserve"> </w:t>
      </w:r>
      <w:r w:rsidRPr="00D77AA6">
        <w:rPr>
          <w:lang w:val="es-ES"/>
        </w:rPr>
        <w:t>mut</w:t>
      </w:r>
      <w:r>
        <w:rPr>
          <w:lang w:val="es-ES"/>
        </w:rPr>
        <w:t>ilación. De esta manera no pudo</w:t>
      </w:r>
      <w:r w:rsidRPr="00D77AA6">
        <w:rPr>
          <w:lang w:val="es-ES"/>
        </w:rPr>
        <w:t xml:space="preserve"> existir el derecho del individuo a la</w:t>
      </w:r>
      <w:r w:rsidR="00AC45DA">
        <w:rPr>
          <w:lang w:val="es-ES"/>
        </w:rPr>
        <w:t xml:space="preserve"> </w:t>
      </w:r>
      <w:r>
        <w:rPr>
          <w:lang w:val="es-ES"/>
        </w:rPr>
        <w:t>readaptación, porque esto</w:t>
      </w:r>
      <w:r w:rsidRPr="00D77AA6">
        <w:rPr>
          <w:lang w:val="es-ES"/>
        </w:rPr>
        <w:t xml:space="preserve"> implica la individualidad biológica, psíquica y</w:t>
      </w:r>
      <w:r w:rsidR="00AC45DA">
        <w:rPr>
          <w:lang w:val="es-ES"/>
        </w:rPr>
        <w:t xml:space="preserve"> </w:t>
      </w:r>
      <w:r w:rsidRPr="00D77AA6">
        <w:rPr>
          <w:lang w:val="es-ES"/>
        </w:rPr>
        <w:t>cultural del sujeto, por lo que esto carece de validez cuando la única</w:t>
      </w:r>
      <w:r w:rsidR="00AC45DA">
        <w:rPr>
          <w:lang w:val="es-ES"/>
        </w:rPr>
        <w:t xml:space="preserve"> </w:t>
      </w:r>
      <w:r>
        <w:rPr>
          <w:lang w:val="es-ES"/>
        </w:rPr>
        <w:t>posibilidad era</w:t>
      </w:r>
      <w:r w:rsidRPr="00D77AA6">
        <w:rPr>
          <w:lang w:val="es-ES"/>
        </w:rPr>
        <w:t xml:space="preserve"> la eliminación de la persona, tal posibilidad no permite la</w:t>
      </w:r>
      <w:r w:rsidR="00AC45DA">
        <w:rPr>
          <w:lang w:val="es-ES"/>
        </w:rPr>
        <w:t xml:space="preserve"> </w:t>
      </w:r>
      <w:r w:rsidRPr="00D77AA6">
        <w:rPr>
          <w:lang w:val="es-ES"/>
        </w:rPr>
        <w:t>más mínima readaptación.</w:t>
      </w:r>
    </w:p>
    <w:p w:rsidR="007377B9" w:rsidRPr="00D77AA6" w:rsidRDefault="007377B9" w:rsidP="007377B9">
      <w:pPr>
        <w:spacing w:before="480" w:after="480" w:line="360" w:lineRule="auto"/>
        <w:jc w:val="both"/>
        <w:rPr>
          <w:lang w:val="es-ES"/>
        </w:rPr>
      </w:pPr>
      <w:r w:rsidRPr="00D77AA6">
        <w:rPr>
          <w:lang w:val="es-ES"/>
        </w:rPr>
        <w:t xml:space="preserve">En el Siglo XIX surge la época del humanitarismo con John Howard y César Beccaria, que enfocaban su atención hacia al hombre mismo y cuya máxima institución fue la "Declaración de los Derechos del Hombre", con esto se inicia el pensamiento del correccionalismo, cuya premisa es que </w:t>
      </w:r>
      <w:r>
        <w:rPr>
          <w:lang w:val="es-ES"/>
        </w:rPr>
        <w:t xml:space="preserve">hay </w:t>
      </w:r>
      <w:r w:rsidRPr="00D77AA6">
        <w:rPr>
          <w:lang w:val="es-ES"/>
        </w:rPr>
        <w:t>una relación Estado-Delincuente, y que se hace necesario reparar el daño causado por el delito reformando a quien lo produce.</w:t>
      </w:r>
    </w:p>
    <w:p w:rsidR="007377B9" w:rsidRPr="00D77AA6" w:rsidRDefault="007377B9" w:rsidP="007377B9">
      <w:pPr>
        <w:spacing w:before="480" w:after="480" w:line="360" w:lineRule="auto"/>
        <w:jc w:val="both"/>
        <w:rPr>
          <w:lang w:val="es-ES"/>
        </w:rPr>
      </w:pPr>
      <w:r w:rsidRPr="00D77AA6">
        <w:rPr>
          <w:lang w:val="es-ES"/>
        </w:rPr>
        <w:t>A través de la historia universal de los derechos del hombre que</w:t>
      </w:r>
      <w:r w:rsidR="00AC45DA">
        <w:rPr>
          <w:lang w:val="es-ES"/>
        </w:rPr>
        <w:t xml:space="preserve"> </w:t>
      </w:r>
      <w:r w:rsidRPr="00D77AA6">
        <w:rPr>
          <w:lang w:val="es-ES"/>
        </w:rPr>
        <w:t>comete un delito, éste se encuentra ante un sistema penitenciario donde</w:t>
      </w:r>
      <w:r w:rsidR="00AC45DA">
        <w:rPr>
          <w:lang w:val="es-ES"/>
        </w:rPr>
        <w:t xml:space="preserve"> </w:t>
      </w:r>
      <w:r w:rsidRPr="00D77AA6">
        <w:rPr>
          <w:lang w:val="es-ES"/>
        </w:rPr>
        <w:t>no se cumplen con los derechos de las personas privadas de libertad, a</w:t>
      </w:r>
      <w:r w:rsidR="00AC45DA">
        <w:rPr>
          <w:lang w:val="es-ES"/>
        </w:rPr>
        <w:t xml:space="preserve"> </w:t>
      </w:r>
      <w:r w:rsidRPr="00D77AA6">
        <w:rPr>
          <w:lang w:val="es-ES"/>
        </w:rPr>
        <w:t>pesar de los derechos humanos y los principios de las escuelas penales.</w:t>
      </w:r>
    </w:p>
    <w:p w:rsidR="007377B9" w:rsidRPr="00D77AA6" w:rsidRDefault="007377B9" w:rsidP="007377B9">
      <w:pPr>
        <w:spacing w:before="480" w:after="480" w:line="360" w:lineRule="auto"/>
        <w:jc w:val="both"/>
        <w:rPr>
          <w:lang w:val="es-ES"/>
        </w:rPr>
      </w:pPr>
      <w:r w:rsidRPr="00D77AA6">
        <w:rPr>
          <w:lang w:val="es-ES"/>
        </w:rPr>
        <w:t>La realidad es que se sigue excluyendo en la prisión al sujeto que comete</w:t>
      </w:r>
      <w:r w:rsidR="00AC45DA">
        <w:rPr>
          <w:lang w:val="es-ES"/>
        </w:rPr>
        <w:t xml:space="preserve"> </w:t>
      </w:r>
      <w:r w:rsidRPr="00D77AA6">
        <w:rPr>
          <w:lang w:val="es-ES"/>
        </w:rPr>
        <w:t>un delito, quien lógicamente demanda que se cumplan sus derechos a la</w:t>
      </w:r>
      <w:r w:rsidR="00AC45DA">
        <w:rPr>
          <w:lang w:val="es-ES"/>
        </w:rPr>
        <w:t xml:space="preserve"> </w:t>
      </w:r>
      <w:r w:rsidRPr="00D77AA6">
        <w:rPr>
          <w:lang w:val="es-ES"/>
        </w:rPr>
        <w:t>readaptación.</w:t>
      </w:r>
    </w:p>
    <w:p w:rsidR="007377B9" w:rsidRPr="00D77AA6" w:rsidRDefault="007377B9" w:rsidP="007377B9">
      <w:pPr>
        <w:spacing w:before="480" w:after="480" w:line="360" w:lineRule="auto"/>
        <w:jc w:val="both"/>
        <w:rPr>
          <w:lang w:val="es-ES"/>
        </w:rPr>
      </w:pPr>
      <w:r w:rsidRPr="00D77AA6">
        <w:rPr>
          <w:lang w:val="es-ES"/>
        </w:rPr>
        <w:t>En base a datos de la historia ecuatoriana se conoce que el Reino</w:t>
      </w:r>
      <w:r w:rsidR="00AC45DA">
        <w:rPr>
          <w:lang w:val="es-ES"/>
        </w:rPr>
        <w:t xml:space="preserve"> </w:t>
      </w:r>
      <w:r w:rsidRPr="00D77AA6">
        <w:rPr>
          <w:lang w:val="es-ES"/>
        </w:rPr>
        <w:t>de Quito fue invadido por los Incas, los mismos que pertenecían a una</w:t>
      </w:r>
      <w:r w:rsidR="00AC45DA">
        <w:rPr>
          <w:lang w:val="es-ES"/>
        </w:rPr>
        <w:t xml:space="preserve"> </w:t>
      </w:r>
      <w:r w:rsidRPr="00D77AA6">
        <w:rPr>
          <w:lang w:val="es-ES"/>
        </w:rPr>
        <w:t>cultura más organizada, política y socialmente. Los aborígenes del Reino</w:t>
      </w:r>
      <w:r w:rsidR="00AC45DA">
        <w:rPr>
          <w:lang w:val="es-ES"/>
        </w:rPr>
        <w:t xml:space="preserve"> </w:t>
      </w:r>
      <w:r w:rsidRPr="00D77AA6">
        <w:rPr>
          <w:lang w:val="es-ES"/>
        </w:rPr>
        <w:t>de Quito, a pesar de que eran menos desarrollados, tenían muchas</w:t>
      </w:r>
      <w:r w:rsidR="00AC45DA">
        <w:rPr>
          <w:lang w:val="es-ES"/>
        </w:rPr>
        <w:t xml:space="preserve"> </w:t>
      </w:r>
      <w:r w:rsidRPr="00D77AA6">
        <w:rPr>
          <w:lang w:val="es-ES"/>
        </w:rPr>
        <w:t>semejanzas culturales con los Incas, circunstancia que prácticamente</w:t>
      </w:r>
      <w:r w:rsidR="00AC45DA">
        <w:rPr>
          <w:lang w:val="es-ES"/>
        </w:rPr>
        <w:t xml:space="preserve"> </w:t>
      </w:r>
      <w:r w:rsidRPr="00D77AA6">
        <w:rPr>
          <w:lang w:val="es-ES"/>
        </w:rPr>
        <w:t>impidió la imposición de valores y simplemente se dieron aportes sociales,</w:t>
      </w:r>
      <w:r w:rsidR="00AC45DA">
        <w:rPr>
          <w:lang w:val="es-ES"/>
        </w:rPr>
        <w:t xml:space="preserve"> </w:t>
      </w:r>
      <w:r w:rsidRPr="00D77AA6">
        <w:rPr>
          <w:lang w:val="es-ES"/>
        </w:rPr>
        <w:t>políticos, religiosos en la fusión de estos pueblos, lo cual facilitó una</w:t>
      </w:r>
      <w:r w:rsidR="00AC45DA">
        <w:rPr>
          <w:lang w:val="es-ES"/>
        </w:rPr>
        <w:t xml:space="preserve"> </w:t>
      </w:r>
      <w:r w:rsidRPr="00D77AA6">
        <w:rPr>
          <w:lang w:val="es-ES"/>
        </w:rPr>
        <w:t>convivencia social pacífica.</w:t>
      </w:r>
    </w:p>
    <w:p w:rsidR="007377B9" w:rsidRPr="00D77AA6" w:rsidRDefault="007377B9" w:rsidP="007377B9">
      <w:pPr>
        <w:spacing w:before="480" w:after="480" w:line="360" w:lineRule="auto"/>
        <w:jc w:val="both"/>
        <w:rPr>
          <w:lang w:val="es-ES"/>
        </w:rPr>
      </w:pPr>
      <w:r w:rsidRPr="00D77AA6">
        <w:rPr>
          <w:lang w:val="es-ES"/>
        </w:rPr>
        <w:lastRenderedPageBreak/>
        <w:t>Los Incas contaban con un avanzado ordenamiento jurídico, en el</w:t>
      </w:r>
      <w:r w:rsidR="00AC45DA">
        <w:rPr>
          <w:lang w:val="es-ES"/>
        </w:rPr>
        <w:t xml:space="preserve"> </w:t>
      </w:r>
      <w:r w:rsidRPr="00D77AA6">
        <w:rPr>
          <w:lang w:val="es-ES"/>
        </w:rPr>
        <w:t>campo penal establecieron una clasificación de delitos, estableciendo</w:t>
      </w:r>
      <w:r w:rsidR="00AC45DA">
        <w:rPr>
          <w:lang w:val="es-ES"/>
        </w:rPr>
        <w:t xml:space="preserve"> </w:t>
      </w:r>
      <w:r w:rsidRPr="00D77AA6">
        <w:rPr>
          <w:lang w:val="es-ES"/>
        </w:rPr>
        <w:t>infracciones contra el orden const</w:t>
      </w:r>
      <w:r w:rsidR="00AC45DA">
        <w:rPr>
          <w:lang w:val="es-ES"/>
        </w:rPr>
        <w:t xml:space="preserve">ituido, contra las divinidades </w:t>
      </w:r>
      <w:r w:rsidRPr="00D77AA6">
        <w:rPr>
          <w:lang w:val="es-ES"/>
        </w:rPr>
        <w:t>de</w:t>
      </w:r>
      <w:r w:rsidR="00AC45DA">
        <w:rPr>
          <w:lang w:val="es-ES"/>
        </w:rPr>
        <w:t xml:space="preserve"> </w:t>
      </w:r>
      <w:r w:rsidRPr="00D77AA6">
        <w:rPr>
          <w:lang w:val="es-ES"/>
        </w:rPr>
        <w:t>carácter privado, contra la vida, contra el orden familiar y contra la</w:t>
      </w:r>
      <w:r w:rsidR="00AC45DA">
        <w:rPr>
          <w:lang w:val="es-ES"/>
        </w:rPr>
        <w:t xml:space="preserve"> </w:t>
      </w:r>
      <w:r w:rsidRPr="00D77AA6">
        <w:rPr>
          <w:lang w:val="es-ES"/>
        </w:rPr>
        <w:t>propiedad. Para cada uno de ellos había sanciones, tales como la</w:t>
      </w:r>
      <w:r w:rsidR="00AC45DA">
        <w:rPr>
          <w:lang w:val="es-ES"/>
        </w:rPr>
        <w:t xml:space="preserve"> </w:t>
      </w:r>
      <w:r w:rsidRPr="00D77AA6">
        <w:rPr>
          <w:lang w:val="es-ES"/>
        </w:rPr>
        <w:t xml:space="preserve">hoguera, la horca, el arrastramiento, </w:t>
      </w:r>
      <w:r w:rsidRPr="00AA20D2">
        <w:rPr>
          <w:highlight w:val="yellow"/>
          <w:lang w:val="es-ES"/>
        </w:rPr>
        <w:t xml:space="preserve">el </w:t>
      </w:r>
      <w:proofErr w:type="spellStart"/>
      <w:r w:rsidRPr="00AA20D2">
        <w:rPr>
          <w:highlight w:val="yellow"/>
          <w:lang w:val="es-ES"/>
        </w:rPr>
        <w:t>flechamiento</w:t>
      </w:r>
      <w:proofErr w:type="spellEnd"/>
      <w:r w:rsidRPr="00D77AA6">
        <w:rPr>
          <w:lang w:val="es-ES"/>
        </w:rPr>
        <w:t xml:space="preserve"> y la precipitación </w:t>
      </w:r>
      <w:proofErr w:type="spellStart"/>
      <w:r w:rsidRPr="00D77AA6">
        <w:rPr>
          <w:lang w:val="es-ES"/>
        </w:rPr>
        <w:t>dealturas</w:t>
      </w:r>
      <w:proofErr w:type="spellEnd"/>
      <w:r w:rsidRPr="00D77AA6">
        <w:rPr>
          <w:lang w:val="es-ES"/>
        </w:rPr>
        <w:t xml:space="preserve"> grandes a abismos.</w:t>
      </w:r>
    </w:p>
    <w:p w:rsidR="007377B9" w:rsidRPr="00033A31" w:rsidRDefault="007377B9" w:rsidP="007377B9">
      <w:pPr>
        <w:pStyle w:val="Estilo5"/>
      </w:pPr>
      <w:r w:rsidRPr="00033A31">
        <w:t xml:space="preserve">Esta etapa se enmarca dentro de la fase conocida como </w:t>
      </w:r>
      <w:proofErr w:type="spellStart"/>
      <w:r w:rsidRPr="00033A31">
        <w:t>lavenganza</w:t>
      </w:r>
      <w:proofErr w:type="spellEnd"/>
      <w:r w:rsidRPr="00033A31">
        <w:t xml:space="preserve"> divina, junto a la cual, a la reacción natural que provoca </w:t>
      </w:r>
      <w:proofErr w:type="spellStart"/>
      <w:r w:rsidRPr="00033A31">
        <w:t>laofensa</w:t>
      </w:r>
      <w:proofErr w:type="spellEnd"/>
      <w:r w:rsidRPr="00033A31">
        <w:t xml:space="preserve"> a la divinidad, nuestros aborígenes aplicaban la Ley del Talión, </w:t>
      </w:r>
      <w:proofErr w:type="spellStart"/>
      <w:r w:rsidRPr="00033A31">
        <w:t>elposterior</w:t>
      </w:r>
      <w:proofErr w:type="spellEnd"/>
      <w:r w:rsidRPr="00033A31">
        <w:t xml:space="preserve"> período de la venganza privada estuvo forjándose paulatinamente en el Derecho usual, estructurado a través del animismo, la magia, la hechicería.</w:t>
      </w:r>
    </w:p>
    <w:p w:rsidR="007377B9" w:rsidRPr="00D77AA6" w:rsidRDefault="007377B9" w:rsidP="007377B9">
      <w:pPr>
        <w:spacing w:before="480" w:after="480" w:line="360" w:lineRule="auto"/>
        <w:jc w:val="both"/>
        <w:rPr>
          <w:lang w:val="es-ES"/>
        </w:rPr>
      </w:pPr>
      <w:r w:rsidRPr="00D77AA6">
        <w:rPr>
          <w:lang w:val="es-ES"/>
        </w:rPr>
        <w:t xml:space="preserve">Los Incas conquistaron el Reino de Quito muchos años antes de </w:t>
      </w:r>
      <w:proofErr w:type="spellStart"/>
      <w:r w:rsidRPr="00D77AA6">
        <w:rPr>
          <w:lang w:val="es-ES"/>
        </w:rPr>
        <w:t>laconquista</w:t>
      </w:r>
      <w:proofErr w:type="spellEnd"/>
      <w:r w:rsidRPr="00D77AA6">
        <w:rPr>
          <w:lang w:val="es-ES"/>
        </w:rPr>
        <w:t xml:space="preserve"> española, la misma que se realizó en 1492. El Derecho </w:t>
      </w:r>
      <w:proofErr w:type="spellStart"/>
      <w:r w:rsidRPr="00D77AA6">
        <w:rPr>
          <w:lang w:val="es-ES"/>
        </w:rPr>
        <w:t>delantiguo</w:t>
      </w:r>
      <w:proofErr w:type="spellEnd"/>
      <w:r w:rsidRPr="00D77AA6">
        <w:rPr>
          <w:lang w:val="es-ES"/>
        </w:rPr>
        <w:t xml:space="preserve"> Reino de Quito se encontraba en plena gestación, en una etapa</w:t>
      </w:r>
      <w:r>
        <w:rPr>
          <w:lang w:val="es-ES"/>
        </w:rPr>
        <w:t xml:space="preserve"> pre jurídica</w:t>
      </w:r>
      <w:r w:rsidRPr="00D77AA6">
        <w:rPr>
          <w:lang w:val="es-ES"/>
        </w:rPr>
        <w:t xml:space="preserve"> en que la costumbre y la tradición fueron sus </w:t>
      </w:r>
      <w:proofErr w:type="spellStart"/>
      <w:r w:rsidRPr="00D77AA6">
        <w:rPr>
          <w:lang w:val="es-ES"/>
        </w:rPr>
        <w:t>elementosprimordiales</w:t>
      </w:r>
      <w:proofErr w:type="spellEnd"/>
      <w:r w:rsidRPr="00D77AA6">
        <w:rPr>
          <w:lang w:val="es-ES"/>
        </w:rPr>
        <w:t xml:space="preserve">, por este motivo en esta época no encontramos un </w:t>
      </w:r>
      <w:proofErr w:type="spellStart"/>
      <w:r w:rsidRPr="00D77AA6">
        <w:rPr>
          <w:lang w:val="es-ES"/>
        </w:rPr>
        <w:t>DerechoPenal</w:t>
      </w:r>
      <w:proofErr w:type="spellEnd"/>
      <w:r w:rsidRPr="00D77AA6">
        <w:rPr>
          <w:lang w:val="es-ES"/>
        </w:rPr>
        <w:t xml:space="preserve"> propiamen</w:t>
      </w:r>
      <w:r>
        <w:rPr>
          <w:lang w:val="es-ES"/>
        </w:rPr>
        <w:t>te establecido, sino,</w:t>
      </w:r>
      <w:r w:rsidRPr="00D77AA6">
        <w:rPr>
          <w:lang w:val="es-ES"/>
        </w:rPr>
        <w:t xml:space="preserve"> se desprende </w:t>
      </w:r>
      <w:proofErr w:type="spellStart"/>
      <w:r w:rsidRPr="00D77AA6">
        <w:rPr>
          <w:lang w:val="es-ES"/>
        </w:rPr>
        <w:t>laexistencia</w:t>
      </w:r>
      <w:proofErr w:type="spellEnd"/>
      <w:r w:rsidRPr="00D77AA6">
        <w:rPr>
          <w:lang w:val="es-ES"/>
        </w:rPr>
        <w:t xml:space="preserve"> de un conjunto de normas sin sistematización</w:t>
      </w:r>
      <w:r>
        <w:rPr>
          <w:lang w:val="es-ES"/>
        </w:rPr>
        <w:t>, sin</w:t>
      </w:r>
      <w:r w:rsidRPr="00D77AA6">
        <w:rPr>
          <w:lang w:val="es-ES"/>
        </w:rPr>
        <w:t xml:space="preserve"> </w:t>
      </w:r>
      <w:proofErr w:type="spellStart"/>
      <w:r w:rsidRPr="00D77AA6">
        <w:rPr>
          <w:lang w:val="es-ES"/>
        </w:rPr>
        <w:t>clasificaciónalguna</w:t>
      </w:r>
      <w:proofErr w:type="spellEnd"/>
      <w:r w:rsidRPr="00D77AA6">
        <w:rPr>
          <w:lang w:val="es-ES"/>
        </w:rPr>
        <w:t>.</w:t>
      </w:r>
    </w:p>
    <w:p w:rsidR="007377B9" w:rsidRPr="00AA20D2" w:rsidRDefault="007377B9" w:rsidP="007377B9">
      <w:pPr>
        <w:spacing w:before="480" w:after="480" w:line="360" w:lineRule="auto"/>
        <w:jc w:val="both"/>
        <w:rPr>
          <w:i/>
          <w:lang w:val="es-ES"/>
        </w:rPr>
      </w:pPr>
      <w:r w:rsidRPr="00D77AA6">
        <w:rPr>
          <w:lang w:val="es-ES"/>
        </w:rPr>
        <w:t xml:space="preserve">Los datos históricos nos demuestran que en lo que hoy </w:t>
      </w:r>
      <w:proofErr w:type="spellStart"/>
      <w:r w:rsidRPr="00D77AA6">
        <w:rPr>
          <w:lang w:val="es-ES"/>
        </w:rPr>
        <w:t>comprendeel</w:t>
      </w:r>
      <w:proofErr w:type="spellEnd"/>
      <w:r w:rsidRPr="00D77AA6">
        <w:rPr>
          <w:lang w:val="es-ES"/>
        </w:rPr>
        <w:t xml:space="preserve"> Estado ecuatoriano la pena de prisión existió desde la época incásica</w:t>
      </w:r>
      <w:proofErr w:type="gramStart"/>
      <w:r w:rsidRPr="00D77AA6">
        <w:rPr>
          <w:lang w:val="es-ES"/>
        </w:rPr>
        <w:t>.“</w:t>
      </w:r>
      <w:proofErr w:type="gramEnd"/>
      <w:r w:rsidRPr="00AA20D2">
        <w:rPr>
          <w:i/>
          <w:lang w:val="es-ES"/>
        </w:rPr>
        <w:t xml:space="preserve">Sin lugar a dudas se establece que a partir del imperio incásico </w:t>
      </w:r>
      <w:proofErr w:type="spellStart"/>
      <w:r w:rsidRPr="00AA20D2">
        <w:rPr>
          <w:i/>
          <w:lang w:val="es-ES"/>
        </w:rPr>
        <w:t>podemoshablar</w:t>
      </w:r>
      <w:proofErr w:type="spellEnd"/>
      <w:r w:rsidRPr="00AA20D2">
        <w:rPr>
          <w:i/>
          <w:lang w:val="es-ES"/>
        </w:rPr>
        <w:t xml:space="preserve"> ya de la existencia de un sistema carcelario. Evidentemente, </w:t>
      </w:r>
      <w:proofErr w:type="spellStart"/>
      <w:r w:rsidRPr="00AA20D2">
        <w:rPr>
          <w:i/>
          <w:lang w:val="es-ES"/>
        </w:rPr>
        <w:t>estesistema</w:t>
      </w:r>
      <w:proofErr w:type="spellEnd"/>
      <w:r w:rsidRPr="00AA20D2">
        <w:rPr>
          <w:i/>
          <w:lang w:val="es-ES"/>
        </w:rPr>
        <w:t xml:space="preserve"> debió ser primigenio, rústico, elemental y simple”.</w:t>
      </w:r>
      <w:r w:rsidRPr="00AA20D2">
        <w:rPr>
          <w:i/>
        </w:rPr>
        <w:footnoteReference w:id="9"/>
      </w:r>
    </w:p>
    <w:p w:rsidR="007377B9" w:rsidRPr="00D77AA6" w:rsidRDefault="007377B9" w:rsidP="007377B9">
      <w:pPr>
        <w:spacing w:before="480" w:after="480" w:line="360" w:lineRule="auto"/>
        <w:jc w:val="both"/>
        <w:rPr>
          <w:lang w:val="es-ES"/>
        </w:rPr>
      </w:pPr>
      <w:r>
        <w:rPr>
          <w:lang w:val="es-ES"/>
        </w:rPr>
        <w:t xml:space="preserve">En nuestro </w:t>
      </w:r>
      <w:proofErr w:type="spellStart"/>
      <w:r>
        <w:rPr>
          <w:lang w:val="es-ES"/>
        </w:rPr>
        <w:t>país</w:t>
      </w:r>
      <w:r w:rsidRPr="00D77AA6">
        <w:rPr>
          <w:lang w:val="es-ES"/>
        </w:rPr>
        <w:t>los</w:t>
      </w:r>
      <w:proofErr w:type="spellEnd"/>
      <w:r w:rsidRPr="00D77AA6">
        <w:rPr>
          <w:lang w:val="es-ES"/>
        </w:rPr>
        <w:t xml:space="preserve"> fines de la pena han evolucionado, quizá </w:t>
      </w:r>
      <w:proofErr w:type="spellStart"/>
      <w:r w:rsidRPr="00D77AA6">
        <w:rPr>
          <w:lang w:val="es-ES"/>
        </w:rPr>
        <w:t>muylentamente</w:t>
      </w:r>
      <w:proofErr w:type="spellEnd"/>
      <w:r w:rsidRPr="00D77AA6">
        <w:rPr>
          <w:lang w:val="es-ES"/>
        </w:rPr>
        <w:t xml:space="preserve"> en relación a otras legislaciones, las penas privativas de </w:t>
      </w:r>
      <w:proofErr w:type="spellStart"/>
      <w:r w:rsidRPr="00D77AA6">
        <w:rPr>
          <w:lang w:val="es-ES"/>
        </w:rPr>
        <w:t>lalibertad</w:t>
      </w:r>
      <w:proofErr w:type="spellEnd"/>
      <w:r w:rsidRPr="00D77AA6">
        <w:rPr>
          <w:lang w:val="es-ES"/>
        </w:rPr>
        <w:t xml:space="preserve"> han sido normadas de conformidad a las características de </w:t>
      </w:r>
      <w:proofErr w:type="spellStart"/>
      <w:r w:rsidRPr="00D77AA6">
        <w:rPr>
          <w:lang w:val="es-ES"/>
        </w:rPr>
        <w:t>cadaetapa</w:t>
      </w:r>
      <w:proofErr w:type="spellEnd"/>
      <w:r w:rsidRPr="00D77AA6">
        <w:rPr>
          <w:lang w:val="es-ES"/>
        </w:rPr>
        <w:t xml:space="preserve"> histórica, en unos casos se puede </w:t>
      </w:r>
      <w:r w:rsidRPr="00D77AA6">
        <w:rPr>
          <w:lang w:val="es-ES"/>
        </w:rPr>
        <w:lastRenderedPageBreak/>
        <w:t xml:space="preserve">apreciar avances </w:t>
      </w:r>
      <w:proofErr w:type="spellStart"/>
      <w:r w:rsidRPr="00D77AA6">
        <w:rPr>
          <w:lang w:val="es-ES"/>
        </w:rPr>
        <w:t>significativos,mientras</w:t>
      </w:r>
      <w:proofErr w:type="spellEnd"/>
      <w:r>
        <w:rPr>
          <w:lang w:val="es-ES"/>
        </w:rPr>
        <w:t xml:space="preserve"> en otros la permisión ha</w:t>
      </w:r>
      <w:r w:rsidRPr="00D77AA6">
        <w:rPr>
          <w:lang w:val="es-ES"/>
        </w:rPr>
        <w:t xml:space="preserve"> prima</w:t>
      </w:r>
      <w:r>
        <w:rPr>
          <w:lang w:val="es-ES"/>
        </w:rPr>
        <w:t>do</w:t>
      </w:r>
      <w:r w:rsidRPr="00D77AA6">
        <w:rPr>
          <w:lang w:val="es-ES"/>
        </w:rPr>
        <w:t xml:space="preserve">, consecuentemente, </w:t>
      </w:r>
      <w:proofErr w:type="spellStart"/>
      <w:r w:rsidRPr="00D77AA6">
        <w:rPr>
          <w:lang w:val="es-ES"/>
        </w:rPr>
        <w:t>dentrode</w:t>
      </w:r>
      <w:proofErr w:type="spellEnd"/>
      <w:r w:rsidRPr="00D77AA6">
        <w:rPr>
          <w:lang w:val="es-ES"/>
        </w:rPr>
        <w:t xml:space="preserve"> este desarrollo normativo, de manera teórica se </w:t>
      </w:r>
      <w:proofErr w:type="spellStart"/>
      <w:r w:rsidRPr="00D77AA6">
        <w:rPr>
          <w:lang w:val="es-ES"/>
        </w:rPr>
        <w:t>establecendisposiciones</w:t>
      </w:r>
      <w:proofErr w:type="spellEnd"/>
      <w:r w:rsidRPr="00D77AA6">
        <w:rPr>
          <w:lang w:val="es-ES"/>
        </w:rPr>
        <w:t xml:space="preserve"> y normas referentes a la ejecución penal, a través de </w:t>
      </w:r>
      <w:proofErr w:type="spellStart"/>
      <w:r w:rsidRPr="00D77AA6">
        <w:rPr>
          <w:lang w:val="es-ES"/>
        </w:rPr>
        <w:t>unrégimen</w:t>
      </w:r>
      <w:proofErr w:type="spellEnd"/>
      <w:r w:rsidRPr="00D77AA6">
        <w:rPr>
          <w:lang w:val="es-ES"/>
        </w:rPr>
        <w:t xml:space="preserve"> jurídico establecido.</w:t>
      </w:r>
    </w:p>
    <w:p w:rsidR="007377B9" w:rsidRPr="00D77AA6" w:rsidRDefault="007377B9" w:rsidP="007377B9">
      <w:pPr>
        <w:pStyle w:val="Prrafodelista"/>
        <w:keepNext/>
        <w:numPr>
          <w:ilvl w:val="3"/>
          <w:numId w:val="46"/>
        </w:numPr>
        <w:spacing w:before="480" w:after="480" w:line="360" w:lineRule="auto"/>
        <w:contextualSpacing w:val="0"/>
        <w:jc w:val="both"/>
        <w:outlineLvl w:val="0"/>
        <w:rPr>
          <w:rFonts w:ascii="Times New Roman" w:hAnsi="Times New Roman" w:cs="Times New Roman"/>
          <w:b/>
          <w:lang w:val="es-ES"/>
        </w:rPr>
      </w:pPr>
      <w:bookmarkStart w:id="13" w:name="_Toc289878584"/>
      <w:r w:rsidRPr="00D77AA6">
        <w:rPr>
          <w:rFonts w:ascii="Times New Roman" w:hAnsi="Times New Roman" w:cs="Times New Roman"/>
          <w:b/>
          <w:lang w:val="es-ES"/>
        </w:rPr>
        <w:t>Sistema penitenciario colonial</w:t>
      </w:r>
      <w:bookmarkEnd w:id="13"/>
    </w:p>
    <w:p w:rsidR="007377B9" w:rsidRPr="00B775FF" w:rsidRDefault="007377B9" w:rsidP="007377B9">
      <w:pPr>
        <w:spacing w:before="480" w:after="480" w:line="360" w:lineRule="auto"/>
        <w:jc w:val="both"/>
        <w:rPr>
          <w:lang w:val="es-ES"/>
        </w:rPr>
      </w:pPr>
      <w:r w:rsidRPr="00D77AA6">
        <w:t xml:space="preserve">La sanción que se encuentra estrictamente ligada al sistema </w:t>
      </w:r>
      <w:proofErr w:type="spellStart"/>
      <w:r w:rsidRPr="00D77AA6">
        <w:t>penaly</w:t>
      </w:r>
      <w:proofErr w:type="spellEnd"/>
      <w:r w:rsidRPr="00D77AA6">
        <w:t xml:space="preserve"> de manera particular </w:t>
      </w:r>
      <w:r>
        <w:t xml:space="preserve">al Derecho Penitenciario, ha </w:t>
      </w:r>
      <w:proofErr w:type="spellStart"/>
      <w:r>
        <w:t>evoluciona</w:t>
      </w:r>
      <w:r w:rsidRPr="00D77AA6">
        <w:t>doconjuntamente</w:t>
      </w:r>
      <w:proofErr w:type="spellEnd"/>
      <w:r w:rsidRPr="00D77AA6">
        <w:t xml:space="preserve"> con el advenimiento de determinada época </w:t>
      </w:r>
      <w:proofErr w:type="spellStart"/>
      <w:r w:rsidRPr="00D77AA6">
        <w:t>histórica</w:t>
      </w:r>
      <w:proofErr w:type="gramStart"/>
      <w:r w:rsidRPr="00D77AA6">
        <w:t>,transformando</w:t>
      </w:r>
      <w:proofErr w:type="spellEnd"/>
      <w:proofErr w:type="gramEnd"/>
      <w:r w:rsidRPr="00D77AA6">
        <w:t xml:space="preserve"> a la vez su concepción, su aplicación, su interpretación </w:t>
      </w:r>
      <w:proofErr w:type="spellStart"/>
      <w:r w:rsidRPr="00D77AA6">
        <w:t>yejecución</w:t>
      </w:r>
      <w:proofErr w:type="spellEnd"/>
      <w:r w:rsidRPr="00D77AA6">
        <w:t xml:space="preserve">, así se puede establecer que en </w:t>
      </w:r>
      <w:r w:rsidRPr="00B775FF">
        <w:rPr>
          <w:lang w:val="es-ES"/>
        </w:rPr>
        <w:t xml:space="preserve">primera instancia la </w:t>
      </w:r>
      <w:proofErr w:type="spellStart"/>
      <w:r w:rsidRPr="00B775FF">
        <w:rPr>
          <w:lang w:val="es-ES"/>
        </w:rPr>
        <w:t>venganzafue</w:t>
      </w:r>
      <w:proofErr w:type="spellEnd"/>
      <w:r w:rsidRPr="00B775FF">
        <w:rPr>
          <w:lang w:val="es-ES"/>
        </w:rPr>
        <w:t xml:space="preserve"> el móvil de la sanción penal, posteriormente el afán retribucionista, </w:t>
      </w:r>
      <w:proofErr w:type="spellStart"/>
      <w:r w:rsidRPr="00B775FF">
        <w:rPr>
          <w:lang w:val="es-ES"/>
        </w:rPr>
        <w:t>enque</w:t>
      </w:r>
      <w:proofErr w:type="spellEnd"/>
      <w:r w:rsidRPr="00B775FF">
        <w:rPr>
          <w:lang w:val="es-ES"/>
        </w:rPr>
        <w:t xml:space="preserve"> el penado expiaba su pena y pagaba a la sociedad con su trabajo.</w:t>
      </w:r>
    </w:p>
    <w:p w:rsidR="007377B9" w:rsidRPr="00D77AA6" w:rsidRDefault="007377B9" w:rsidP="007377B9">
      <w:pPr>
        <w:spacing w:before="480" w:after="480" w:line="360" w:lineRule="auto"/>
        <w:jc w:val="both"/>
        <w:rPr>
          <w:lang w:val="es-ES"/>
        </w:rPr>
      </w:pPr>
      <w:r>
        <w:rPr>
          <w:lang w:val="es-ES"/>
        </w:rPr>
        <w:t>El Período C</w:t>
      </w:r>
      <w:r w:rsidRPr="00D77AA6">
        <w:rPr>
          <w:lang w:val="es-ES"/>
        </w:rPr>
        <w:t xml:space="preserve">olonial data del siglo XVI y se extiende hasta el </w:t>
      </w:r>
      <w:proofErr w:type="spellStart"/>
      <w:r w:rsidRPr="00D77AA6">
        <w:rPr>
          <w:lang w:val="es-ES"/>
        </w:rPr>
        <w:t>sigloXIX</w:t>
      </w:r>
      <w:proofErr w:type="spellEnd"/>
      <w:r w:rsidRPr="00D77AA6">
        <w:rPr>
          <w:lang w:val="es-ES"/>
        </w:rPr>
        <w:t xml:space="preserve">, época en que se introdujo una serie de Instituciones jurídicas </w:t>
      </w:r>
      <w:proofErr w:type="spellStart"/>
      <w:r w:rsidRPr="00D77AA6">
        <w:rPr>
          <w:lang w:val="es-ES"/>
        </w:rPr>
        <w:t>queregulaban</w:t>
      </w:r>
      <w:proofErr w:type="spellEnd"/>
      <w:r w:rsidRPr="00D77AA6">
        <w:rPr>
          <w:lang w:val="es-ES"/>
        </w:rPr>
        <w:t xml:space="preserve"> las relaciones sociales de sus habitantes y naturalmente </w:t>
      </w:r>
      <w:proofErr w:type="spellStart"/>
      <w:r w:rsidRPr="00D77AA6">
        <w:rPr>
          <w:lang w:val="es-ES"/>
        </w:rPr>
        <w:t>sedesprende</w:t>
      </w:r>
      <w:proofErr w:type="spellEnd"/>
      <w:r w:rsidRPr="00D77AA6">
        <w:rPr>
          <w:lang w:val="es-ES"/>
        </w:rPr>
        <w:t xml:space="preserve"> que no existió la visión de un sistema penitenciario </w:t>
      </w:r>
      <w:proofErr w:type="spellStart"/>
      <w:r w:rsidRPr="00D77AA6">
        <w:rPr>
          <w:lang w:val="es-ES"/>
        </w:rPr>
        <w:t>queestuviera</w:t>
      </w:r>
      <w:proofErr w:type="spellEnd"/>
      <w:r w:rsidRPr="00D77AA6">
        <w:rPr>
          <w:lang w:val="es-ES"/>
        </w:rPr>
        <w:t xml:space="preserve"> inspirado en principios técnicos y científicos tendiente a </w:t>
      </w:r>
      <w:proofErr w:type="spellStart"/>
      <w:r w:rsidRPr="00D77AA6">
        <w:rPr>
          <w:lang w:val="es-ES"/>
        </w:rPr>
        <w:t>larehabilitación</w:t>
      </w:r>
      <w:proofErr w:type="spellEnd"/>
      <w:r w:rsidRPr="00D77AA6">
        <w:rPr>
          <w:lang w:val="es-ES"/>
        </w:rPr>
        <w:t xml:space="preserve"> del infractor.</w:t>
      </w:r>
    </w:p>
    <w:p w:rsidR="007377B9" w:rsidRPr="00D77AA6" w:rsidRDefault="007377B9" w:rsidP="007377B9">
      <w:pPr>
        <w:pStyle w:val="Estilo2"/>
        <w:rPr>
          <w:lang w:val="es-ES"/>
        </w:rPr>
      </w:pPr>
      <w:r>
        <w:rPr>
          <w:lang w:val="es-ES"/>
        </w:rPr>
        <w:t xml:space="preserve">Según Pérez (1984): </w:t>
      </w:r>
      <w:r w:rsidRPr="00D77AA6">
        <w:rPr>
          <w:lang w:val="es-ES"/>
        </w:rPr>
        <w:t xml:space="preserve">“Los conquistadores españoles en su gran mayoría insensibles </w:t>
      </w:r>
      <w:proofErr w:type="spellStart"/>
      <w:r w:rsidRPr="00D77AA6">
        <w:rPr>
          <w:lang w:val="es-ES"/>
        </w:rPr>
        <w:t>alos</w:t>
      </w:r>
      <w:proofErr w:type="spellEnd"/>
      <w:r w:rsidRPr="00D77AA6">
        <w:rPr>
          <w:lang w:val="es-ES"/>
        </w:rPr>
        <w:t xml:space="preserve"> problemas socio-políticos culturales del nuevo continente, no </w:t>
      </w:r>
      <w:proofErr w:type="spellStart"/>
      <w:r w:rsidRPr="00D77AA6">
        <w:rPr>
          <w:lang w:val="es-ES"/>
        </w:rPr>
        <w:t>tuvieronotra</w:t>
      </w:r>
      <w:proofErr w:type="spellEnd"/>
      <w:r w:rsidRPr="00D77AA6">
        <w:rPr>
          <w:lang w:val="es-ES"/>
        </w:rPr>
        <w:t xml:space="preserve"> preocupación primordial que la de encontrar riquezas y </w:t>
      </w:r>
      <w:proofErr w:type="spellStart"/>
      <w:r w:rsidRPr="00D77AA6">
        <w:rPr>
          <w:lang w:val="es-ES"/>
        </w:rPr>
        <w:t>atesorarfortunas</w:t>
      </w:r>
      <w:proofErr w:type="spellEnd"/>
      <w:r w:rsidRPr="00D77AA6">
        <w:rPr>
          <w:lang w:val="es-ES"/>
        </w:rPr>
        <w:t xml:space="preserve">, aprovechando los recursos naturales y humanos de América </w:t>
      </w:r>
      <w:proofErr w:type="spellStart"/>
      <w:r w:rsidRPr="00D77AA6">
        <w:rPr>
          <w:lang w:val="es-ES"/>
        </w:rPr>
        <w:t>queconlleva</w:t>
      </w:r>
      <w:proofErr w:type="spellEnd"/>
      <w:r w:rsidRPr="00D77AA6">
        <w:rPr>
          <w:lang w:val="es-ES"/>
        </w:rPr>
        <w:t xml:space="preserve"> la más severa explotación del indio a través de las encomiendas, mitas y obrajes”.</w:t>
      </w:r>
      <w:r>
        <w:rPr>
          <w:lang w:val="es-ES"/>
        </w:rPr>
        <w:t xml:space="preserve"> (Pág. 78)</w:t>
      </w:r>
      <w:r w:rsidRPr="00D77AA6">
        <w:rPr>
          <w:rStyle w:val="Refdenotaalpie"/>
          <w:lang w:val="es-ES"/>
        </w:rPr>
        <w:footnoteReference w:id="10"/>
      </w:r>
    </w:p>
    <w:p w:rsidR="007377B9" w:rsidRPr="00D77AA6" w:rsidRDefault="007377B9" w:rsidP="007377B9">
      <w:pPr>
        <w:spacing w:before="480" w:after="480" w:line="360" w:lineRule="auto"/>
        <w:jc w:val="both"/>
        <w:rPr>
          <w:lang w:val="es-ES"/>
        </w:rPr>
      </w:pPr>
      <w:r w:rsidRPr="00D77AA6">
        <w:rPr>
          <w:lang w:val="es-ES"/>
        </w:rPr>
        <w:lastRenderedPageBreak/>
        <w:t xml:space="preserve">La legislación penal española estaba destinada a reprimir a las clases bajas y desposeídas, las cuales se encontraban al margen del derecho, debido a su condición de sometimiento y </w:t>
      </w:r>
      <w:proofErr w:type="spellStart"/>
      <w:r w:rsidRPr="00D77AA6">
        <w:rPr>
          <w:lang w:val="es-ES"/>
        </w:rPr>
        <w:t>dependencia.La</w:t>
      </w:r>
      <w:proofErr w:type="spellEnd"/>
      <w:r w:rsidRPr="00D77AA6">
        <w:rPr>
          <w:lang w:val="es-ES"/>
        </w:rPr>
        <w:t xml:space="preserve"> conquista</w:t>
      </w:r>
      <w:r>
        <w:rPr>
          <w:lang w:val="es-ES"/>
        </w:rPr>
        <w:t xml:space="preserve"> española,</w:t>
      </w:r>
      <w:r w:rsidRPr="00D77AA6">
        <w:rPr>
          <w:lang w:val="es-ES"/>
        </w:rPr>
        <w:t xml:space="preserve"> trajo consigo toda una influencia social, económica </w:t>
      </w:r>
      <w:proofErr w:type="spellStart"/>
      <w:r w:rsidRPr="00D77AA6">
        <w:rPr>
          <w:lang w:val="es-ES"/>
        </w:rPr>
        <w:t>ypolítica</w:t>
      </w:r>
      <w:proofErr w:type="spellEnd"/>
      <w:r w:rsidRPr="00D77AA6">
        <w:rPr>
          <w:lang w:val="es-ES"/>
        </w:rPr>
        <w:t xml:space="preserve"> manifestada a través del Sistema Feudalista, cuya </w:t>
      </w:r>
      <w:proofErr w:type="spellStart"/>
      <w:r w:rsidRPr="00D77AA6">
        <w:rPr>
          <w:lang w:val="es-ES"/>
        </w:rPr>
        <w:t>implantacióndesató</w:t>
      </w:r>
      <w:proofErr w:type="spellEnd"/>
      <w:r w:rsidRPr="00D77AA6">
        <w:rPr>
          <w:lang w:val="es-ES"/>
        </w:rPr>
        <w:t xml:space="preserve"> una extrema forma de esclavitud, con todas sus secuelas </w:t>
      </w:r>
      <w:proofErr w:type="spellStart"/>
      <w:r w:rsidRPr="00D77AA6">
        <w:rPr>
          <w:lang w:val="es-ES"/>
        </w:rPr>
        <w:t>deexplotación</w:t>
      </w:r>
      <w:proofErr w:type="spellEnd"/>
      <w:r w:rsidRPr="00D77AA6">
        <w:rPr>
          <w:lang w:val="es-ES"/>
        </w:rPr>
        <w:t xml:space="preserve">, abuso y muerte. </w:t>
      </w:r>
    </w:p>
    <w:p w:rsidR="007377B9" w:rsidRDefault="007377B9" w:rsidP="007377B9">
      <w:pPr>
        <w:spacing w:before="480" w:after="480" w:line="360" w:lineRule="auto"/>
        <w:jc w:val="both"/>
        <w:rPr>
          <w:lang w:val="es-ES"/>
        </w:rPr>
      </w:pPr>
      <w:r w:rsidRPr="00D77AA6">
        <w:rPr>
          <w:lang w:val="es-ES"/>
        </w:rPr>
        <w:t xml:space="preserve">En este sentido, para mantener el </w:t>
      </w:r>
      <w:r>
        <w:rPr>
          <w:lang w:val="es-ES"/>
        </w:rPr>
        <w:t>orden público en las colonias y</w:t>
      </w:r>
      <w:r w:rsidRPr="00D77AA6">
        <w:rPr>
          <w:lang w:val="es-ES"/>
        </w:rPr>
        <w:t xml:space="preserve"> así como para sancionar la conducta delincuencial, la </w:t>
      </w:r>
      <w:proofErr w:type="spellStart"/>
      <w:r w:rsidRPr="00D77AA6">
        <w:rPr>
          <w:lang w:val="es-ES"/>
        </w:rPr>
        <w:t>metrópoliespañola</w:t>
      </w:r>
      <w:proofErr w:type="spellEnd"/>
      <w:r w:rsidRPr="00D77AA6">
        <w:rPr>
          <w:lang w:val="es-ES"/>
        </w:rPr>
        <w:t xml:space="preserve"> dictó numerosas leyes penales que contenían penas exigentes </w:t>
      </w:r>
      <w:proofErr w:type="spellStart"/>
      <w:r w:rsidRPr="00D77AA6">
        <w:rPr>
          <w:lang w:val="es-ES"/>
        </w:rPr>
        <w:t>y</w:t>
      </w:r>
      <w:r>
        <w:rPr>
          <w:lang w:val="es-ES"/>
        </w:rPr>
        <w:t>severas</w:t>
      </w:r>
      <w:proofErr w:type="spellEnd"/>
      <w:r>
        <w:rPr>
          <w:lang w:val="es-ES"/>
        </w:rPr>
        <w:t xml:space="preserve">, propias de la época. Con el </w:t>
      </w:r>
      <w:proofErr w:type="spellStart"/>
      <w:r>
        <w:rPr>
          <w:lang w:val="es-ES"/>
        </w:rPr>
        <w:t>único</w:t>
      </w:r>
      <w:r w:rsidRPr="00D77AA6">
        <w:rPr>
          <w:lang w:val="es-ES"/>
        </w:rPr>
        <w:t>objeto</w:t>
      </w:r>
      <w:proofErr w:type="spellEnd"/>
      <w:r w:rsidRPr="00D77AA6">
        <w:rPr>
          <w:lang w:val="es-ES"/>
        </w:rPr>
        <w:t xml:space="preserve"> que el de mantener el sistema y defender la </w:t>
      </w:r>
      <w:proofErr w:type="spellStart"/>
      <w:r w:rsidRPr="00D77AA6">
        <w:rPr>
          <w:lang w:val="es-ES"/>
        </w:rPr>
        <w:t>Corona</w:t>
      </w:r>
      <w:r>
        <w:rPr>
          <w:lang w:val="es-ES"/>
        </w:rPr>
        <w:t>Española</w:t>
      </w:r>
      <w:proofErr w:type="spellEnd"/>
      <w:r>
        <w:rPr>
          <w:lang w:val="es-ES"/>
        </w:rPr>
        <w:t xml:space="preserve">. </w:t>
      </w:r>
    </w:p>
    <w:p w:rsidR="007377B9" w:rsidRPr="00D77AA6" w:rsidRDefault="007377B9" w:rsidP="007377B9">
      <w:pPr>
        <w:spacing w:before="480" w:after="480" w:line="360" w:lineRule="auto"/>
        <w:jc w:val="both"/>
        <w:rPr>
          <w:lang w:val="es-ES"/>
        </w:rPr>
      </w:pPr>
      <w:r>
        <w:rPr>
          <w:lang w:val="es-ES"/>
        </w:rPr>
        <w:t>Estas</w:t>
      </w:r>
      <w:r w:rsidRPr="00D77AA6">
        <w:rPr>
          <w:lang w:val="es-ES"/>
        </w:rPr>
        <w:t xml:space="preserve"> penas</w:t>
      </w:r>
      <w:r>
        <w:rPr>
          <w:lang w:val="es-ES"/>
        </w:rPr>
        <w:t xml:space="preserve"> exigentes</w:t>
      </w:r>
      <w:r w:rsidRPr="00D77AA6">
        <w:rPr>
          <w:lang w:val="es-ES"/>
        </w:rPr>
        <w:t xml:space="preserve">, cuando no eran de muerte en sus más </w:t>
      </w:r>
      <w:proofErr w:type="spellStart"/>
      <w:r w:rsidRPr="00D77AA6">
        <w:rPr>
          <w:lang w:val="es-ES"/>
        </w:rPr>
        <w:t>diversasformas</w:t>
      </w:r>
      <w:proofErr w:type="spellEnd"/>
      <w:r w:rsidRPr="00D77AA6">
        <w:rPr>
          <w:lang w:val="es-ES"/>
        </w:rPr>
        <w:t xml:space="preserve">, tendían siempre a causar el mayor daño y dolor posible </w:t>
      </w:r>
      <w:proofErr w:type="spellStart"/>
      <w:r w:rsidRPr="00D77AA6">
        <w:rPr>
          <w:lang w:val="es-ES"/>
        </w:rPr>
        <w:t>alinfractor</w:t>
      </w:r>
      <w:proofErr w:type="spellEnd"/>
      <w:r w:rsidRPr="00D77AA6">
        <w:rPr>
          <w:lang w:val="es-ES"/>
        </w:rPr>
        <w:t xml:space="preserve">. </w:t>
      </w:r>
      <w:r>
        <w:rPr>
          <w:lang w:val="es-ES"/>
        </w:rPr>
        <w:t>Y a</w:t>
      </w:r>
      <w:r w:rsidRPr="00D77AA6">
        <w:rPr>
          <w:lang w:val="es-ES"/>
        </w:rPr>
        <w:t xml:space="preserve"> manera de prisiones eran utilizadas especies de jaulas que </w:t>
      </w:r>
      <w:proofErr w:type="spellStart"/>
      <w:r w:rsidRPr="00D77AA6">
        <w:rPr>
          <w:lang w:val="es-ES"/>
        </w:rPr>
        <w:t>seconstruían</w:t>
      </w:r>
      <w:proofErr w:type="spellEnd"/>
      <w:r w:rsidRPr="00D77AA6">
        <w:rPr>
          <w:lang w:val="es-ES"/>
        </w:rPr>
        <w:t xml:space="preserve"> en plazas públicas, pero lo más injusto que se pudo </w:t>
      </w:r>
      <w:proofErr w:type="spellStart"/>
      <w:r w:rsidRPr="00D77AA6">
        <w:rPr>
          <w:lang w:val="es-ES"/>
        </w:rPr>
        <w:t>haberinstitucionalizado</w:t>
      </w:r>
      <w:proofErr w:type="spellEnd"/>
      <w:r w:rsidRPr="00D77AA6">
        <w:rPr>
          <w:lang w:val="es-ES"/>
        </w:rPr>
        <w:t xml:space="preserve"> por parte del Gobierno y la Iglesia Católica fue </w:t>
      </w:r>
      <w:proofErr w:type="spellStart"/>
      <w:r w:rsidRPr="00D77AA6">
        <w:rPr>
          <w:lang w:val="es-ES"/>
        </w:rPr>
        <w:t>elestablecimiento</w:t>
      </w:r>
      <w:proofErr w:type="spellEnd"/>
      <w:r w:rsidRPr="00D77AA6">
        <w:rPr>
          <w:lang w:val="es-ES"/>
        </w:rPr>
        <w:t xml:space="preserve"> de los “Tribunales de Inquisición” que otorgaba a </w:t>
      </w:r>
      <w:proofErr w:type="spellStart"/>
      <w:r w:rsidRPr="00D77AA6">
        <w:rPr>
          <w:lang w:val="es-ES"/>
        </w:rPr>
        <w:t>losjueces</w:t>
      </w:r>
      <w:proofErr w:type="spellEnd"/>
      <w:r w:rsidRPr="00D77AA6">
        <w:rPr>
          <w:lang w:val="es-ES"/>
        </w:rPr>
        <w:t xml:space="preserve"> ilimitados y grandes poderes para castigar de manera cruel </w:t>
      </w:r>
      <w:proofErr w:type="spellStart"/>
      <w:r w:rsidRPr="00D77AA6">
        <w:rPr>
          <w:lang w:val="es-ES"/>
        </w:rPr>
        <w:t>aquienes</w:t>
      </w:r>
      <w:proofErr w:type="spellEnd"/>
      <w:r w:rsidRPr="00D77AA6">
        <w:rPr>
          <w:lang w:val="es-ES"/>
        </w:rPr>
        <w:t xml:space="preserve"> atentaban principalmente contra la Corona, las </w:t>
      </w:r>
      <w:proofErr w:type="spellStart"/>
      <w:r w:rsidRPr="00D77AA6">
        <w:rPr>
          <w:lang w:val="es-ES"/>
        </w:rPr>
        <w:t>Autoridadesespañolas</w:t>
      </w:r>
      <w:proofErr w:type="spellEnd"/>
      <w:r w:rsidRPr="00D77AA6">
        <w:rPr>
          <w:lang w:val="es-ES"/>
        </w:rPr>
        <w:t xml:space="preserve"> y la Iglesia.</w:t>
      </w:r>
    </w:p>
    <w:p w:rsidR="007377B9" w:rsidRPr="00D77AA6" w:rsidRDefault="007377B9" w:rsidP="007377B9">
      <w:pPr>
        <w:spacing w:before="480" w:after="480" w:line="360" w:lineRule="auto"/>
        <w:jc w:val="both"/>
        <w:rPr>
          <w:lang w:val="es-ES"/>
        </w:rPr>
      </w:pPr>
      <w:r w:rsidRPr="00D77AA6">
        <w:rPr>
          <w:lang w:val="es-ES"/>
        </w:rPr>
        <w:t xml:space="preserve">En definitiva se advierte que el primitivo significado de la </w:t>
      </w:r>
      <w:proofErr w:type="spellStart"/>
      <w:r w:rsidRPr="00D77AA6">
        <w:rPr>
          <w:lang w:val="es-ES"/>
        </w:rPr>
        <w:t>pena</w:t>
      </w:r>
      <w:proofErr w:type="gramStart"/>
      <w:r w:rsidRPr="00D77AA6">
        <w:rPr>
          <w:lang w:val="es-ES"/>
        </w:rPr>
        <w:t>,desde</w:t>
      </w:r>
      <w:proofErr w:type="spellEnd"/>
      <w:proofErr w:type="gramEnd"/>
      <w:r w:rsidRPr="00D77AA6">
        <w:rPr>
          <w:lang w:val="es-ES"/>
        </w:rPr>
        <w:t xml:space="preserve"> el punto de vista de la</w:t>
      </w:r>
      <w:r>
        <w:rPr>
          <w:lang w:val="es-ES"/>
        </w:rPr>
        <w:t xml:space="preserve"> venganza privada</w:t>
      </w:r>
      <w:r w:rsidRPr="00D77AA6">
        <w:rPr>
          <w:lang w:val="es-ES"/>
        </w:rPr>
        <w:t xml:space="preserve">, tiene </w:t>
      </w:r>
      <w:proofErr w:type="spellStart"/>
      <w:r w:rsidRPr="00D77AA6">
        <w:rPr>
          <w:lang w:val="es-ES"/>
        </w:rPr>
        <w:t>mássentido</w:t>
      </w:r>
      <w:proofErr w:type="spellEnd"/>
      <w:r w:rsidRPr="00D77AA6">
        <w:rPr>
          <w:lang w:val="es-ES"/>
        </w:rPr>
        <w:t xml:space="preserve"> y explicación desde la óptica humana, que es la otra </w:t>
      </w:r>
      <w:proofErr w:type="spellStart"/>
      <w:r w:rsidRPr="00D77AA6">
        <w:rPr>
          <w:lang w:val="es-ES"/>
        </w:rPr>
        <w:t>formainstitucionalizada</w:t>
      </w:r>
      <w:proofErr w:type="spellEnd"/>
      <w:r w:rsidRPr="00D77AA6">
        <w:rPr>
          <w:lang w:val="es-ES"/>
        </w:rPr>
        <w:t xml:space="preserve"> de sembrar el terror y la muerte de los seres </w:t>
      </w:r>
      <w:proofErr w:type="spellStart"/>
      <w:r w:rsidRPr="00D77AA6">
        <w:rPr>
          <w:lang w:val="es-ES"/>
        </w:rPr>
        <w:t>humanos,con</w:t>
      </w:r>
      <w:proofErr w:type="spellEnd"/>
      <w:r w:rsidRPr="00D77AA6">
        <w:rPr>
          <w:lang w:val="es-ES"/>
        </w:rPr>
        <w:t xml:space="preserve"> el solo objeto de pr</w:t>
      </w:r>
      <w:r>
        <w:rPr>
          <w:lang w:val="es-ES"/>
        </w:rPr>
        <w:t>eservar un régimen establecido.</w:t>
      </w:r>
    </w:p>
    <w:p w:rsidR="007377B9" w:rsidRPr="00D77AA6" w:rsidRDefault="007377B9" w:rsidP="007377B9">
      <w:pPr>
        <w:pStyle w:val="Estilo2"/>
        <w:rPr>
          <w:lang w:val="es-ES"/>
        </w:rPr>
      </w:pPr>
      <w:r>
        <w:rPr>
          <w:lang w:val="es-ES"/>
        </w:rPr>
        <w:t xml:space="preserve">Para León (1985): </w:t>
      </w:r>
      <w:r w:rsidRPr="00D77AA6">
        <w:rPr>
          <w:lang w:val="es-ES"/>
        </w:rPr>
        <w:t xml:space="preserve">“La horca para los asesinos, la hoguera para los falsificadores, </w:t>
      </w:r>
      <w:proofErr w:type="spellStart"/>
      <w:r w:rsidRPr="00D77AA6">
        <w:rPr>
          <w:lang w:val="es-ES"/>
        </w:rPr>
        <w:t>eldescuartizamiento</w:t>
      </w:r>
      <w:proofErr w:type="spellEnd"/>
      <w:r w:rsidRPr="00D77AA6">
        <w:rPr>
          <w:lang w:val="es-ES"/>
        </w:rPr>
        <w:t xml:space="preserve"> por medio de caballos, el quebrantamiento de huesos, el despeñamiento, la mutilación de miembros y órganos del cuerpo, </w:t>
      </w:r>
      <w:proofErr w:type="spellStart"/>
      <w:r w:rsidRPr="00D77AA6">
        <w:rPr>
          <w:lang w:val="es-ES"/>
        </w:rPr>
        <w:t>eranentre</w:t>
      </w:r>
      <w:proofErr w:type="spellEnd"/>
      <w:r w:rsidRPr="00D77AA6">
        <w:rPr>
          <w:lang w:val="es-ES"/>
        </w:rPr>
        <w:t xml:space="preserve"> otras las sanciones que se ponían en ejecución. Penas </w:t>
      </w:r>
      <w:proofErr w:type="spellStart"/>
      <w:r w:rsidRPr="00D77AA6">
        <w:rPr>
          <w:lang w:val="es-ES"/>
        </w:rPr>
        <w:t>menosseveras</w:t>
      </w:r>
      <w:proofErr w:type="spellEnd"/>
      <w:r w:rsidRPr="00D77AA6">
        <w:rPr>
          <w:lang w:val="es-ES"/>
        </w:rPr>
        <w:t xml:space="preserve"> constituían el destierro </w:t>
      </w:r>
      <w:r w:rsidRPr="00D77AA6">
        <w:rPr>
          <w:lang w:val="es-ES"/>
        </w:rPr>
        <w:lastRenderedPageBreak/>
        <w:t xml:space="preserve">y encarcelamiento. Penas de </w:t>
      </w:r>
      <w:proofErr w:type="spellStart"/>
      <w:r w:rsidRPr="00D77AA6">
        <w:rPr>
          <w:lang w:val="es-ES"/>
        </w:rPr>
        <w:t>ordenpecuniario</w:t>
      </w:r>
      <w:proofErr w:type="spellEnd"/>
      <w:r w:rsidRPr="00D77AA6">
        <w:rPr>
          <w:lang w:val="es-ES"/>
        </w:rPr>
        <w:t xml:space="preserve"> fueron las multas y confiscación de bienes”.</w:t>
      </w:r>
      <w:r>
        <w:rPr>
          <w:lang w:val="es-ES"/>
        </w:rPr>
        <w:t xml:space="preserve"> (Pág. 100)</w:t>
      </w:r>
      <w:r w:rsidRPr="00D77AA6">
        <w:rPr>
          <w:rStyle w:val="Refdenotaalpie"/>
          <w:lang w:val="es-ES"/>
        </w:rPr>
        <w:footnoteReference w:id="11"/>
      </w:r>
    </w:p>
    <w:p w:rsidR="007377B9" w:rsidRPr="00B775FF" w:rsidRDefault="007377B9" w:rsidP="007377B9">
      <w:pPr>
        <w:spacing w:before="480" w:after="480" w:line="360" w:lineRule="auto"/>
        <w:jc w:val="both"/>
        <w:rPr>
          <w:lang w:val="es-ES"/>
        </w:rPr>
      </w:pPr>
      <w:r w:rsidRPr="00B775FF">
        <w:rPr>
          <w:lang w:val="es-ES"/>
        </w:rPr>
        <w:t xml:space="preserve">La influencia del Derecho Romano en la legislación </w:t>
      </w:r>
      <w:proofErr w:type="spellStart"/>
      <w:r w:rsidRPr="00B775FF">
        <w:rPr>
          <w:lang w:val="es-ES"/>
        </w:rPr>
        <w:t>española</w:t>
      </w:r>
      <w:proofErr w:type="gramStart"/>
      <w:r w:rsidRPr="00B775FF">
        <w:rPr>
          <w:lang w:val="es-ES"/>
        </w:rPr>
        <w:t>,constituyó</w:t>
      </w:r>
      <w:proofErr w:type="spellEnd"/>
      <w:proofErr w:type="gramEnd"/>
      <w:r w:rsidRPr="00B775FF">
        <w:rPr>
          <w:lang w:val="es-ES"/>
        </w:rPr>
        <w:t xml:space="preserve"> un importante factor para la modificación de las penas, con </w:t>
      </w:r>
      <w:proofErr w:type="spellStart"/>
      <w:r w:rsidRPr="00B775FF">
        <w:rPr>
          <w:lang w:val="es-ES"/>
        </w:rPr>
        <w:t>uncriterio</w:t>
      </w:r>
      <w:proofErr w:type="spellEnd"/>
      <w:r w:rsidRPr="00B775FF">
        <w:rPr>
          <w:lang w:val="es-ES"/>
        </w:rPr>
        <w:t xml:space="preserve"> de corte humanizante. Siempre predominó el criterio de que </w:t>
      </w:r>
      <w:proofErr w:type="spellStart"/>
      <w:r w:rsidRPr="00B775FF">
        <w:rPr>
          <w:lang w:val="es-ES"/>
        </w:rPr>
        <w:t>lapena</w:t>
      </w:r>
      <w:proofErr w:type="spellEnd"/>
      <w:r w:rsidRPr="00B775FF">
        <w:rPr>
          <w:lang w:val="es-ES"/>
        </w:rPr>
        <w:t xml:space="preserve"> debe irrigar el mayor daño posible al infractor, se aplicaba de </w:t>
      </w:r>
      <w:proofErr w:type="spellStart"/>
      <w:r w:rsidRPr="00B775FF">
        <w:rPr>
          <w:lang w:val="es-ES"/>
        </w:rPr>
        <w:t>talmodo</w:t>
      </w:r>
      <w:proofErr w:type="spellEnd"/>
      <w:r w:rsidRPr="00B775FF">
        <w:rPr>
          <w:lang w:val="es-ES"/>
        </w:rPr>
        <w:t xml:space="preserve"> que la víctima sufriera moral y físicamente.</w:t>
      </w:r>
    </w:p>
    <w:p w:rsidR="007377B9" w:rsidRPr="00B775FF" w:rsidRDefault="007377B9" w:rsidP="007377B9">
      <w:pPr>
        <w:spacing w:before="480" w:after="480" w:line="360" w:lineRule="auto"/>
        <w:jc w:val="both"/>
        <w:rPr>
          <w:lang w:val="es-ES"/>
        </w:rPr>
      </w:pPr>
      <w:r w:rsidRPr="00B775FF">
        <w:rPr>
          <w:lang w:val="es-ES"/>
        </w:rPr>
        <w:t>En razón de que la Real Audiencia</w:t>
      </w:r>
      <w:r>
        <w:rPr>
          <w:lang w:val="es-ES"/>
        </w:rPr>
        <w:t xml:space="preserve"> de Quito</w:t>
      </w:r>
      <w:r w:rsidRPr="00B775FF">
        <w:rPr>
          <w:lang w:val="es-ES"/>
        </w:rPr>
        <w:t xml:space="preserve">, no contaba con </w:t>
      </w:r>
      <w:proofErr w:type="spellStart"/>
      <w:r w:rsidRPr="00B775FF">
        <w:rPr>
          <w:lang w:val="es-ES"/>
        </w:rPr>
        <w:t>prisionespropiamente</w:t>
      </w:r>
      <w:proofErr w:type="spellEnd"/>
      <w:r w:rsidRPr="00B775FF">
        <w:rPr>
          <w:lang w:val="es-ES"/>
        </w:rPr>
        <w:t xml:space="preserve"> dichas, los condenados a prisión perpetua, eran enviados </w:t>
      </w:r>
      <w:proofErr w:type="spellStart"/>
      <w:r w:rsidRPr="00B775FF">
        <w:rPr>
          <w:lang w:val="es-ES"/>
        </w:rPr>
        <w:t>aPanamá</w:t>
      </w:r>
      <w:proofErr w:type="spellEnd"/>
      <w:r w:rsidRPr="00B775FF">
        <w:rPr>
          <w:lang w:val="es-ES"/>
        </w:rPr>
        <w:t xml:space="preserve"> o a Valdivia en Chile. La prisión temporal la cumplían </w:t>
      </w:r>
      <w:proofErr w:type="spellStart"/>
      <w:r w:rsidRPr="00B775FF">
        <w:rPr>
          <w:lang w:val="es-ES"/>
        </w:rPr>
        <w:t>loscondenados</w:t>
      </w:r>
      <w:proofErr w:type="spellEnd"/>
      <w:r w:rsidRPr="00B775FF">
        <w:rPr>
          <w:lang w:val="es-ES"/>
        </w:rPr>
        <w:t xml:space="preserve"> en las fábricas de cigarrillos en Guayaquil. Las </w:t>
      </w:r>
      <w:proofErr w:type="spellStart"/>
      <w:r w:rsidRPr="00B775FF">
        <w:rPr>
          <w:lang w:val="es-ES"/>
        </w:rPr>
        <w:t>mujerescondenadas</w:t>
      </w:r>
      <w:proofErr w:type="spellEnd"/>
      <w:r w:rsidRPr="00B775FF">
        <w:rPr>
          <w:lang w:val="es-ES"/>
        </w:rPr>
        <w:t xml:space="preserve"> a prisión, eran recluidas en conventos y obligadas a servir </w:t>
      </w:r>
      <w:proofErr w:type="spellStart"/>
      <w:r w:rsidRPr="00B775FF">
        <w:rPr>
          <w:lang w:val="es-ES"/>
        </w:rPr>
        <w:t>alas</w:t>
      </w:r>
      <w:proofErr w:type="spellEnd"/>
      <w:r w:rsidRPr="00B775FF">
        <w:rPr>
          <w:lang w:val="es-ES"/>
        </w:rPr>
        <w:t xml:space="preserve"> monjas como esclavas, a cambio de obtener algún alimento para </w:t>
      </w:r>
      <w:proofErr w:type="spellStart"/>
      <w:r w:rsidRPr="00B775FF">
        <w:rPr>
          <w:lang w:val="es-ES"/>
        </w:rPr>
        <w:t>susubsistencia</w:t>
      </w:r>
      <w:proofErr w:type="spellEnd"/>
      <w:r w:rsidRPr="00B775FF">
        <w:rPr>
          <w:lang w:val="es-ES"/>
        </w:rPr>
        <w:t>.</w:t>
      </w:r>
    </w:p>
    <w:p w:rsidR="007377B9" w:rsidRPr="00B775FF" w:rsidRDefault="007377B9" w:rsidP="007377B9">
      <w:pPr>
        <w:spacing w:before="480" w:after="480" w:line="360" w:lineRule="auto"/>
        <w:jc w:val="both"/>
        <w:rPr>
          <w:lang w:val="es-ES"/>
        </w:rPr>
      </w:pPr>
      <w:r>
        <w:rPr>
          <w:lang w:val="es-ES"/>
        </w:rPr>
        <w:t>La normativa que se utilizaba en esta época, eran l</w:t>
      </w:r>
      <w:r w:rsidRPr="00B775FF">
        <w:rPr>
          <w:lang w:val="es-ES"/>
        </w:rPr>
        <w:t xml:space="preserve">as Leyes de Indias consideraban la división de los delitos </w:t>
      </w:r>
      <w:proofErr w:type="spellStart"/>
      <w:r w:rsidRPr="00B775FF">
        <w:rPr>
          <w:lang w:val="es-ES"/>
        </w:rPr>
        <w:t>deacuerdo</w:t>
      </w:r>
      <w:proofErr w:type="spellEnd"/>
      <w:r w:rsidRPr="00B775FF">
        <w:rPr>
          <w:lang w:val="es-ES"/>
        </w:rPr>
        <w:t xml:space="preserve"> con su naturaleza peculiar, en públicos y privados; </w:t>
      </w:r>
      <w:proofErr w:type="spellStart"/>
      <w:r w:rsidRPr="00B775FF">
        <w:rPr>
          <w:lang w:val="es-ES"/>
        </w:rPr>
        <w:t>y</w:t>
      </w:r>
      <w:proofErr w:type="gramStart"/>
      <w:r w:rsidRPr="00B775FF">
        <w:rPr>
          <w:lang w:val="es-ES"/>
        </w:rPr>
        <w:t>,particularmente</w:t>
      </w:r>
      <w:proofErr w:type="spellEnd"/>
      <w:proofErr w:type="gramEnd"/>
      <w:r w:rsidRPr="00B775FF">
        <w:rPr>
          <w:lang w:val="es-ES"/>
        </w:rPr>
        <w:t xml:space="preserve"> las penas aplicables a ellos consideraban el siguiente orden y gravedad:</w:t>
      </w:r>
    </w:p>
    <w:p w:rsidR="007377B9" w:rsidRPr="00D77AA6" w:rsidRDefault="007377B9" w:rsidP="007377B9">
      <w:pPr>
        <w:pStyle w:val="Prrafodelista"/>
        <w:numPr>
          <w:ilvl w:val="0"/>
          <w:numId w:val="13"/>
        </w:numPr>
        <w:spacing w:before="480" w:after="480" w:line="360" w:lineRule="auto"/>
        <w:jc w:val="both"/>
        <w:rPr>
          <w:lang w:val="es-ES"/>
        </w:rPr>
      </w:pPr>
      <w:r w:rsidRPr="00D77AA6">
        <w:rPr>
          <w:lang w:val="es-ES"/>
        </w:rPr>
        <w:t xml:space="preserve">Pena de muerte, que podía ejecutarse en varias formas, </w:t>
      </w:r>
      <w:proofErr w:type="spellStart"/>
      <w:r w:rsidRPr="00D77AA6">
        <w:rPr>
          <w:lang w:val="es-ES"/>
        </w:rPr>
        <w:t>talescomo</w:t>
      </w:r>
      <w:proofErr w:type="spellEnd"/>
      <w:r w:rsidRPr="00D77AA6">
        <w:rPr>
          <w:lang w:val="es-ES"/>
        </w:rPr>
        <w:t xml:space="preserve"> ahorcamiento, decapitación, garrote, </w:t>
      </w:r>
      <w:proofErr w:type="spellStart"/>
      <w:r w:rsidRPr="00D77AA6">
        <w:rPr>
          <w:lang w:val="es-ES"/>
        </w:rPr>
        <w:t>estrangulamiento</w:t>
      </w:r>
      <w:proofErr w:type="gramStart"/>
      <w:r w:rsidRPr="00D77AA6">
        <w:rPr>
          <w:lang w:val="es-ES"/>
        </w:rPr>
        <w:t>,fusilamiento</w:t>
      </w:r>
      <w:proofErr w:type="spellEnd"/>
      <w:proofErr w:type="gramEnd"/>
      <w:r w:rsidRPr="00D77AA6">
        <w:rPr>
          <w:lang w:val="es-ES"/>
        </w:rPr>
        <w:t>.</w:t>
      </w:r>
    </w:p>
    <w:p w:rsidR="007377B9" w:rsidRPr="00B775FF" w:rsidRDefault="007377B9" w:rsidP="007377B9">
      <w:pPr>
        <w:pStyle w:val="Prrafodelista"/>
        <w:numPr>
          <w:ilvl w:val="0"/>
          <w:numId w:val="13"/>
        </w:numPr>
        <w:spacing w:before="480" w:after="480" w:line="360" w:lineRule="auto"/>
        <w:jc w:val="both"/>
        <w:rPr>
          <w:lang w:val="es-ES"/>
        </w:rPr>
      </w:pPr>
      <w:r w:rsidRPr="00B775FF">
        <w:rPr>
          <w:lang w:val="es-ES"/>
        </w:rPr>
        <w:t xml:space="preserve">Penas corporales, que a su vez se dividían en: mutilación </w:t>
      </w:r>
      <w:proofErr w:type="spellStart"/>
      <w:r w:rsidRPr="00B775FF">
        <w:rPr>
          <w:lang w:val="es-ES"/>
        </w:rPr>
        <w:t>deorejas</w:t>
      </w:r>
      <w:proofErr w:type="spellEnd"/>
      <w:r w:rsidRPr="00B775FF">
        <w:rPr>
          <w:lang w:val="es-ES"/>
        </w:rPr>
        <w:t>, mutilación de la lengua, mutilación de los dientes, marca de lacara, azotes.</w:t>
      </w:r>
    </w:p>
    <w:p w:rsidR="007377B9" w:rsidRPr="00B775FF" w:rsidRDefault="007377B9" w:rsidP="007377B9">
      <w:pPr>
        <w:pStyle w:val="Prrafodelista"/>
        <w:numPr>
          <w:ilvl w:val="0"/>
          <w:numId w:val="13"/>
        </w:numPr>
        <w:spacing w:before="480" w:after="480" w:line="360" w:lineRule="auto"/>
        <w:jc w:val="both"/>
        <w:rPr>
          <w:lang w:val="es-ES"/>
        </w:rPr>
      </w:pPr>
      <w:r w:rsidRPr="00B775FF">
        <w:rPr>
          <w:lang w:val="es-ES"/>
        </w:rPr>
        <w:t xml:space="preserve">Penas privativas de la libertad, que a su vez se dividían </w:t>
      </w:r>
      <w:proofErr w:type="spellStart"/>
      <w:r w:rsidRPr="00B775FF">
        <w:rPr>
          <w:lang w:val="es-ES"/>
        </w:rPr>
        <w:t>en</w:t>
      </w:r>
      <w:proofErr w:type="gramStart"/>
      <w:r w:rsidRPr="00B775FF">
        <w:rPr>
          <w:lang w:val="es-ES"/>
        </w:rPr>
        <w:t>:prisión</w:t>
      </w:r>
      <w:proofErr w:type="spellEnd"/>
      <w:proofErr w:type="gramEnd"/>
      <w:r w:rsidRPr="00B775FF">
        <w:rPr>
          <w:lang w:val="es-ES"/>
        </w:rPr>
        <w:t>, expulsión, destierros.</w:t>
      </w:r>
    </w:p>
    <w:p w:rsidR="007377B9" w:rsidRPr="00B775FF" w:rsidRDefault="007377B9" w:rsidP="007377B9">
      <w:pPr>
        <w:pStyle w:val="Prrafodelista"/>
        <w:numPr>
          <w:ilvl w:val="0"/>
          <w:numId w:val="13"/>
        </w:numPr>
        <w:spacing w:before="480" w:after="480" w:line="360" w:lineRule="auto"/>
        <w:jc w:val="both"/>
        <w:rPr>
          <w:lang w:val="es-ES"/>
        </w:rPr>
      </w:pPr>
      <w:r w:rsidRPr="00B775FF">
        <w:rPr>
          <w:lang w:val="es-ES"/>
        </w:rPr>
        <w:t>Pena especial de galeras, con trabajos forzados.</w:t>
      </w:r>
    </w:p>
    <w:p w:rsidR="007377B9" w:rsidRPr="00B775FF" w:rsidRDefault="007377B9" w:rsidP="007377B9">
      <w:pPr>
        <w:pStyle w:val="Prrafodelista"/>
        <w:numPr>
          <w:ilvl w:val="0"/>
          <w:numId w:val="13"/>
        </w:numPr>
        <w:spacing w:before="480" w:after="480" w:line="360" w:lineRule="auto"/>
        <w:jc w:val="both"/>
        <w:rPr>
          <w:lang w:val="es-ES"/>
        </w:rPr>
      </w:pPr>
      <w:r w:rsidRPr="00B775FF">
        <w:rPr>
          <w:lang w:val="es-ES"/>
        </w:rPr>
        <w:lastRenderedPageBreak/>
        <w:t xml:space="preserve">Penas pecuniarias, que también tuvieron su aplicación </w:t>
      </w:r>
      <w:proofErr w:type="spellStart"/>
      <w:r w:rsidRPr="00B775FF">
        <w:rPr>
          <w:lang w:val="es-ES"/>
        </w:rPr>
        <w:t>especialen</w:t>
      </w:r>
      <w:proofErr w:type="spellEnd"/>
      <w:r w:rsidRPr="00B775FF">
        <w:rPr>
          <w:lang w:val="es-ES"/>
        </w:rPr>
        <w:t xml:space="preserve"> las multas y en las llamadas penas de marca y otras establecidas </w:t>
      </w:r>
      <w:proofErr w:type="spellStart"/>
      <w:r w:rsidRPr="00B775FF">
        <w:rPr>
          <w:lang w:val="es-ES"/>
        </w:rPr>
        <w:t>enlas</w:t>
      </w:r>
      <w:proofErr w:type="spellEnd"/>
      <w:r w:rsidRPr="00B775FF">
        <w:rPr>
          <w:lang w:val="es-ES"/>
        </w:rPr>
        <w:t xml:space="preserve"> leyes de Castilla.</w:t>
      </w:r>
    </w:p>
    <w:p w:rsidR="007377B9" w:rsidRPr="00B775FF" w:rsidRDefault="007377B9" w:rsidP="007377B9">
      <w:pPr>
        <w:spacing w:before="480" w:after="480" w:line="360" w:lineRule="auto"/>
        <w:jc w:val="both"/>
        <w:rPr>
          <w:lang w:val="es-ES"/>
        </w:rPr>
      </w:pPr>
      <w:r w:rsidRPr="00B775FF">
        <w:rPr>
          <w:lang w:val="es-ES"/>
        </w:rPr>
        <w:t xml:space="preserve">En definitiva en la época Colonial no existió ninguna </w:t>
      </w:r>
      <w:proofErr w:type="spellStart"/>
      <w:r w:rsidRPr="00B775FF">
        <w:rPr>
          <w:lang w:val="es-ES"/>
        </w:rPr>
        <w:t>orientacióncientífica</w:t>
      </w:r>
      <w:proofErr w:type="spellEnd"/>
      <w:r w:rsidRPr="00B775FF">
        <w:rPr>
          <w:lang w:val="es-ES"/>
        </w:rPr>
        <w:t xml:space="preserve"> para la incorporación de un tratamiento adecuado, con </w:t>
      </w:r>
      <w:proofErr w:type="spellStart"/>
      <w:r w:rsidRPr="00B775FF">
        <w:rPr>
          <w:lang w:val="es-ES"/>
        </w:rPr>
        <w:t>unalimitada</w:t>
      </w:r>
      <w:proofErr w:type="spellEnd"/>
      <w:r w:rsidRPr="00B775FF">
        <w:rPr>
          <w:lang w:val="es-ES"/>
        </w:rPr>
        <w:t xml:space="preserve"> legislación penal de carácter privado, basada en lo absoluto en </w:t>
      </w:r>
      <w:proofErr w:type="spellStart"/>
      <w:r w:rsidRPr="00B775FF">
        <w:rPr>
          <w:lang w:val="es-ES"/>
        </w:rPr>
        <w:t>larepresión</w:t>
      </w:r>
      <w:proofErr w:type="spellEnd"/>
      <w:r w:rsidRPr="00B775FF">
        <w:rPr>
          <w:lang w:val="es-ES"/>
        </w:rPr>
        <w:t xml:space="preserve">, asociada a sanciones crueles, visualizando el </w:t>
      </w:r>
      <w:proofErr w:type="spellStart"/>
      <w:r w:rsidRPr="00B775FF">
        <w:rPr>
          <w:lang w:val="es-ES"/>
        </w:rPr>
        <w:t>carácterretributivo</w:t>
      </w:r>
      <w:proofErr w:type="spellEnd"/>
      <w:r w:rsidRPr="00B775FF">
        <w:rPr>
          <w:lang w:val="es-ES"/>
        </w:rPr>
        <w:t xml:space="preserve"> de la pena, hecho que se asocia directamente al </w:t>
      </w:r>
      <w:proofErr w:type="spellStart"/>
      <w:r w:rsidRPr="00B775FF">
        <w:rPr>
          <w:lang w:val="es-ES"/>
        </w:rPr>
        <w:t>paradigmaabsolutista</w:t>
      </w:r>
      <w:proofErr w:type="spellEnd"/>
      <w:r w:rsidRPr="00B775FF">
        <w:rPr>
          <w:lang w:val="es-ES"/>
        </w:rPr>
        <w:t xml:space="preserve">, puesto que la sanción se constituyó solamente en </w:t>
      </w:r>
      <w:proofErr w:type="spellStart"/>
      <w:r w:rsidRPr="00B775FF">
        <w:rPr>
          <w:lang w:val="es-ES"/>
        </w:rPr>
        <w:t>unaconsecuencia</w:t>
      </w:r>
      <w:proofErr w:type="spellEnd"/>
      <w:r w:rsidRPr="00B775FF">
        <w:rPr>
          <w:lang w:val="es-ES"/>
        </w:rPr>
        <w:t xml:space="preserve"> jurídica del delito que a través de la evolución, </w:t>
      </w:r>
      <w:proofErr w:type="spellStart"/>
      <w:r w:rsidRPr="00B775FF">
        <w:rPr>
          <w:lang w:val="es-ES"/>
        </w:rPr>
        <w:t>laconcepción</w:t>
      </w:r>
      <w:proofErr w:type="spellEnd"/>
      <w:r w:rsidRPr="00B775FF">
        <w:rPr>
          <w:lang w:val="es-ES"/>
        </w:rPr>
        <w:t xml:space="preserve"> y fines de la pena fue introduciendo fines humanitarios </w:t>
      </w:r>
      <w:proofErr w:type="spellStart"/>
      <w:r w:rsidRPr="00B775FF">
        <w:rPr>
          <w:lang w:val="es-ES"/>
        </w:rPr>
        <w:t>yestableciendo</w:t>
      </w:r>
      <w:proofErr w:type="spellEnd"/>
      <w:r w:rsidRPr="00B775FF">
        <w:rPr>
          <w:lang w:val="es-ES"/>
        </w:rPr>
        <w:t xml:space="preserve"> además nuevas formas de sanción contempladas en la normativa jurídica, con la incorporación de importantes cambios, concordantes con el avance del Derecho Penal y que relacionado </w:t>
      </w:r>
      <w:proofErr w:type="spellStart"/>
      <w:r w:rsidRPr="00B775FF">
        <w:rPr>
          <w:lang w:val="es-ES"/>
        </w:rPr>
        <w:t>alsistema</w:t>
      </w:r>
      <w:proofErr w:type="spellEnd"/>
      <w:r w:rsidRPr="00B775FF">
        <w:rPr>
          <w:lang w:val="es-ES"/>
        </w:rPr>
        <w:t xml:space="preserve"> penitenciario busca la superación del régimen de represión, típico de la etapa Colonial.</w:t>
      </w:r>
    </w:p>
    <w:p w:rsidR="007377B9" w:rsidRPr="00D77AA6" w:rsidRDefault="007377B9" w:rsidP="007377B9">
      <w:pPr>
        <w:pStyle w:val="Prrafodelista"/>
        <w:keepNext/>
        <w:numPr>
          <w:ilvl w:val="3"/>
          <w:numId w:val="46"/>
        </w:numPr>
        <w:spacing w:before="480" w:after="480" w:line="360" w:lineRule="auto"/>
        <w:contextualSpacing w:val="0"/>
        <w:jc w:val="both"/>
        <w:outlineLvl w:val="0"/>
        <w:rPr>
          <w:rFonts w:ascii="Times New Roman" w:hAnsi="Times New Roman" w:cs="Times New Roman"/>
          <w:b/>
          <w:lang w:val="es-ES"/>
        </w:rPr>
      </w:pPr>
      <w:bookmarkStart w:id="14" w:name="_Toc289878585"/>
      <w:r>
        <w:rPr>
          <w:rFonts w:ascii="Times New Roman" w:hAnsi="Times New Roman" w:cs="Times New Roman"/>
          <w:b/>
          <w:lang w:val="es-ES"/>
        </w:rPr>
        <w:t>Sistema Penitenciario R</w:t>
      </w:r>
      <w:r w:rsidRPr="00D77AA6">
        <w:rPr>
          <w:rFonts w:ascii="Times New Roman" w:hAnsi="Times New Roman" w:cs="Times New Roman"/>
          <w:b/>
          <w:lang w:val="es-ES"/>
        </w:rPr>
        <w:t>epublicano</w:t>
      </w:r>
      <w:bookmarkEnd w:id="14"/>
    </w:p>
    <w:p w:rsidR="007377B9" w:rsidRPr="00B775FF" w:rsidRDefault="007377B9" w:rsidP="007377B9">
      <w:pPr>
        <w:spacing w:before="480" w:after="480" w:line="360" w:lineRule="auto"/>
        <w:jc w:val="both"/>
        <w:rPr>
          <w:lang w:val="es-ES"/>
        </w:rPr>
      </w:pPr>
      <w:r w:rsidRPr="00B775FF">
        <w:rPr>
          <w:lang w:val="es-ES"/>
        </w:rPr>
        <w:t xml:space="preserve">El proceso histórico de la ley, las concepciones de la pena, </w:t>
      </w:r>
      <w:proofErr w:type="spellStart"/>
      <w:r w:rsidRPr="00B775FF">
        <w:rPr>
          <w:lang w:val="es-ES"/>
        </w:rPr>
        <w:t>susfines</w:t>
      </w:r>
      <w:proofErr w:type="spellEnd"/>
      <w:r w:rsidRPr="00B775FF">
        <w:rPr>
          <w:lang w:val="es-ES"/>
        </w:rPr>
        <w:t xml:space="preserve">, su relación con el Régimen Penitenciario, integrado en la </w:t>
      </w:r>
      <w:proofErr w:type="spellStart"/>
      <w:r w:rsidRPr="00B775FF">
        <w:rPr>
          <w:lang w:val="es-ES"/>
        </w:rPr>
        <w:t>legislaciónpenal</w:t>
      </w:r>
      <w:proofErr w:type="spellEnd"/>
      <w:r w:rsidRPr="00B775FF">
        <w:rPr>
          <w:lang w:val="es-ES"/>
        </w:rPr>
        <w:t xml:space="preserve">, a comienzos de la República prácticamente era la misma que </w:t>
      </w:r>
      <w:proofErr w:type="spellStart"/>
      <w:r w:rsidRPr="00B775FF">
        <w:rPr>
          <w:lang w:val="es-ES"/>
        </w:rPr>
        <w:t>regíaen</w:t>
      </w:r>
      <w:proofErr w:type="spellEnd"/>
      <w:r w:rsidRPr="00B775FF">
        <w:rPr>
          <w:lang w:val="es-ES"/>
        </w:rPr>
        <w:t xml:space="preserve"> la Real Audiencia de Quito, en la cual se consideraban vigentes </w:t>
      </w:r>
      <w:proofErr w:type="spellStart"/>
      <w:r w:rsidRPr="00B775FF">
        <w:rPr>
          <w:lang w:val="es-ES"/>
        </w:rPr>
        <w:t>lasLeyes</w:t>
      </w:r>
      <w:proofErr w:type="spellEnd"/>
      <w:r w:rsidRPr="00B775FF">
        <w:rPr>
          <w:lang w:val="es-ES"/>
        </w:rPr>
        <w:t xml:space="preserve"> de Indias.</w:t>
      </w:r>
    </w:p>
    <w:p w:rsidR="007377B9" w:rsidRPr="00B775FF" w:rsidRDefault="007377B9" w:rsidP="007377B9">
      <w:pPr>
        <w:pStyle w:val="Estilo2"/>
        <w:rPr>
          <w:lang w:val="es-ES"/>
        </w:rPr>
      </w:pPr>
      <w:r>
        <w:rPr>
          <w:lang w:val="es-ES"/>
        </w:rPr>
        <w:t xml:space="preserve">Para Rosero (s/f): </w:t>
      </w:r>
      <w:r w:rsidRPr="00B775FF">
        <w:rPr>
          <w:lang w:val="es-ES"/>
        </w:rPr>
        <w:t xml:space="preserve">“En el Código Penal de 1837 desaparecen algunas </w:t>
      </w:r>
      <w:proofErr w:type="spellStart"/>
      <w:r w:rsidRPr="00B775FF">
        <w:rPr>
          <w:lang w:val="es-ES"/>
        </w:rPr>
        <w:t>disposicionesprotectoras</w:t>
      </w:r>
      <w:proofErr w:type="spellEnd"/>
      <w:r w:rsidRPr="00B775FF">
        <w:rPr>
          <w:lang w:val="es-ES"/>
        </w:rPr>
        <w:t xml:space="preserve"> de la legislación colonial, pero las de contenido expoliador </w:t>
      </w:r>
      <w:proofErr w:type="spellStart"/>
      <w:r w:rsidRPr="00B775FF">
        <w:rPr>
          <w:lang w:val="es-ES"/>
        </w:rPr>
        <w:t>yrepresivo</w:t>
      </w:r>
      <w:proofErr w:type="spellEnd"/>
      <w:r w:rsidRPr="00B775FF">
        <w:rPr>
          <w:lang w:val="es-ES"/>
        </w:rPr>
        <w:t xml:space="preserve"> se mantienen y en algunos casos se vuelven más rígidas”.</w:t>
      </w:r>
      <w:r w:rsidRPr="00B775FF">
        <w:rPr>
          <w:lang w:val="es-ES"/>
        </w:rPr>
        <w:footnoteReference w:id="12"/>
      </w:r>
    </w:p>
    <w:p w:rsidR="007377B9" w:rsidRPr="00B775FF" w:rsidRDefault="007377B9" w:rsidP="007377B9">
      <w:pPr>
        <w:spacing w:before="480" w:after="480" w:line="360" w:lineRule="auto"/>
        <w:jc w:val="both"/>
        <w:rPr>
          <w:lang w:val="es-ES"/>
        </w:rPr>
      </w:pPr>
      <w:r w:rsidRPr="00B775FF">
        <w:rPr>
          <w:lang w:val="es-ES"/>
        </w:rPr>
        <w:t xml:space="preserve">En el año 1830 en que se inicia la época Republicana, </w:t>
      </w:r>
      <w:proofErr w:type="spellStart"/>
      <w:r w:rsidRPr="00B775FF">
        <w:rPr>
          <w:lang w:val="es-ES"/>
        </w:rPr>
        <w:t>VicenteRoc</w:t>
      </w:r>
      <w:r>
        <w:rPr>
          <w:lang w:val="es-ES"/>
        </w:rPr>
        <w:t>afuerte</w:t>
      </w:r>
      <w:proofErr w:type="spellEnd"/>
      <w:r>
        <w:rPr>
          <w:lang w:val="es-ES"/>
        </w:rPr>
        <w:t>, escribe un Ensayo referente a</w:t>
      </w:r>
      <w:r w:rsidRPr="00B775FF">
        <w:rPr>
          <w:lang w:val="es-ES"/>
        </w:rPr>
        <w:t xml:space="preserve">l nuevo Sistema de Cárceles, </w:t>
      </w:r>
      <w:proofErr w:type="spellStart"/>
      <w:r w:rsidRPr="00B775FF">
        <w:rPr>
          <w:lang w:val="es-ES"/>
        </w:rPr>
        <w:t>cuyofin</w:t>
      </w:r>
      <w:proofErr w:type="spellEnd"/>
      <w:r w:rsidRPr="00B775FF">
        <w:rPr>
          <w:lang w:val="es-ES"/>
        </w:rPr>
        <w:t xml:space="preserve"> fue la transformación </w:t>
      </w:r>
      <w:r w:rsidRPr="00B775FF">
        <w:rPr>
          <w:lang w:val="es-ES"/>
        </w:rPr>
        <w:lastRenderedPageBreak/>
        <w:t xml:space="preserve">sustancial del sistema carcelario de </w:t>
      </w:r>
      <w:proofErr w:type="spellStart"/>
      <w:r w:rsidRPr="00B775FF">
        <w:rPr>
          <w:lang w:val="es-ES"/>
        </w:rPr>
        <w:t>aquellaépoca</w:t>
      </w:r>
      <w:proofErr w:type="spellEnd"/>
      <w:r w:rsidRPr="00B775FF">
        <w:rPr>
          <w:lang w:val="es-ES"/>
        </w:rPr>
        <w:t xml:space="preserve">, tanto en el aspecto de infraestructura física de las prisiones, </w:t>
      </w:r>
      <w:proofErr w:type="spellStart"/>
      <w:r w:rsidRPr="00B775FF">
        <w:rPr>
          <w:lang w:val="es-ES"/>
        </w:rPr>
        <w:t>comoen</w:t>
      </w:r>
      <w:proofErr w:type="spellEnd"/>
      <w:r w:rsidRPr="00B775FF">
        <w:rPr>
          <w:lang w:val="es-ES"/>
        </w:rPr>
        <w:t xml:space="preserve"> el trato a quien delinque. Sus exposiciones tienen fundamento en </w:t>
      </w:r>
      <w:proofErr w:type="spellStart"/>
      <w:r w:rsidRPr="00B775FF">
        <w:rPr>
          <w:lang w:val="es-ES"/>
        </w:rPr>
        <w:t>laEscuela</w:t>
      </w:r>
      <w:proofErr w:type="spellEnd"/>
      <w:r w:rsidRPr="00B775FF">
        <w:rPr>
          <w:lang w:val="es-ES"/>
        </w:rPr>
        <w:t xml:space="preserve"> Criminológica Positivista, que considera al delincuente como a </w:t>
      </w:r>
      <w:proofErr w:type="spellStart"/>
      <w:r w:rsidRPr="00B775FF">
        <w:rPr>
          <w:lang w:val="es-ES"/>
        </w:rPr>
        <w:t>unenfermo</w:t>
      </w:r>
      <w:proofErr w:type="spellEnd"/>
      <w:r w:rsidRPr="00B775FF">
        <w:rPr>
          <w:lang w:val="es-ES"/>
        </w:rPr>
        <w:t xml:space="preserve"> que no debe ser objeto de castigos corporales, sino más bien </w:t>
      </w:r>
      <w:proofErr w:type="spellStart"/>
      <w:r w:rsidRPr="00B775FF">
        <w:rPr>
          <w:lang w:val="es-ES"/>
        </w:rPr>
        <w:t>deun</w:t>
      </w:r>
      <w:proofErr w:type="spellEnd"/>
      <w:r w:rsidRPr="00B775FF">
        <w:rPr>
          <w:lang w:val="es-ES"/>
        </w:rPr>
        <w:t xml:space="preserve"> tratamiento especial, en base a un estudio previo al que debe </w:t>
      </w:r>
      <w:proofErr w:type="spellStart"/>
      <w:r w:rsidRPr="00B775FF">
        <w:rPr>
          <w:lang w:val="es-ES"/>
        </w:rPr>
        <w:t>sersometido</w:t>
      </w:r>
      <w:proofErr w:type="spellEnd"/>
      <w:r w:rsidRPr="00B775FF">
        <w:rPr>
          <w:lang w:val="es-ES"/>
        </w:rPr>
        <w:t xml:space="preserve">. Los principales aspectos de este ensayo se sintetizan en </w:t>
      </w:r>
      <w:proofErr w:type="spellStart"/>
      <w:r w:rsidRPr="00B775FF">
        <w:rPr>
          <w:lang w:val="es-ES"/>
        </w:rPr>
        <w:t>lossiguientes</w:t>
      </w:r>
      <w:proofErr w:type="spellEnd"/>
      <w:r w:rsidRPr="00B775FF">
        <w:rPr>
          <w:lang w:val="es-ES"/>
        </w:rPr>
        <w:t xml:space="preserve"> puntos:</w:t>
      </w:r>
    </w:p>
    <w:p w:rsidR="007377B9" w:rsidRPr="00B775FF" w:rsidRDefault="007377B9" w:rsidP="007377B9">
      <w:pPr>
        <w:spacing w:before="480" w:after="480" w:line="360" w:lineRule="auto"/>
        <w:jc w:val="both"/>
        <w:rPr>
          <w:lang w:val="es-ES"/>
        </w:rPr>
      </w:pPr>
      <w:r w:rsidRPr="00097112">
        <w:rPr>
          <w:lang w:val="es-ES"/>
        </w:rPr>
        <w:t>Salud.-</w:t>
      </w:r>
      <w:r w:rsidRPr="00B775FF">
        <w:rPr>
          <w:lang w:val="es-ES"/>
        </w:rPr>
        <w:t xml:space="preserve"> se promovía para que en las cárceles exista </w:t>
      </w:r>
      <w:proofErr w:type="spellStart"/>
      <w:r w:rsidRPr="00B775FF">
        <w:rPr>
          <w:lang w:val="es-ES"/>
        </w:rPr>
        <w:t>condicionesbásicas</w:t>
      </w:r>
      <w:proofErr w:type="spellEnd"/>
      <w:r w:rsidRPr="00B775FF">
        <w:rPr>
          <w:lang w:val="es-ES"/>
        </w:rPr>
        <w:t xml:space="preserve"> y elementales de convivencia, a través de la alimentación, </w:t>
      </w:r>
      <w:proofErr w:type="spellStart"/>
      <w:r w:rsidRPr="00B775FF">
        <w:rPr>
          <w:lang w:val="es-ES"/>
        </w:rPr>
        <w:t>laatención</w:t>
      </w:r>
      <w:proofErr w:type="spellEnd"/>
      <w:r w:rsidRPr="00B775FF">
        <w:rPr>
          <w:lang w:val="es-ES"/>
        </w:rPr>
        <w:t xml:space="preserve"> médica necesaria, dotación de servicios como luz, </w:t>
      </w:r>
      <w:proofErr w:type="spellStart"/>
      <w:r w:rsidRPr="00B775FF">
        <w:rPr>
          <w:lang w:val="es-ES"/>
        </w:rPr>
        <w:t>ventilación</w:t>
      </w:r>
      <w:proofErr w:type="gramStart"/>
      <w:r w:rsidRPr="00B775FF">
        <w:rPr>
          <w:lang w:val="es-ES"/>
        </w:rPr>
        <w:t>,higiene</w:t>
      </w:r>
      <w:proofErr w:type="spellEnd"/>
      <w:proofErr w:type="gramEnd"/>
      <w:r w:rsidRPr="00B775FF">
        <w:rPr>
          <w:lang w:val="es-ES"/>
        </w:rPr>
        <w:t xml:space="preserve">, en procura que el infractor tenga una salud relativamente </w:t>
      </w:r>
      <w:proofErr w:type="spellStart"/>
      <w:r w:rsidRPr="00B775FF">
        <w:rPr>
          <w:lang w:val="es-ES"/>
        </w:rPr>
        <w:t>buena,para</w:t>
      </w:r>
      <w:proofErr w:type="spellEnd"/>
      <w:r w:rsidRPr="00B775FF">
        <w:rPr>
          <w:lang w:val="es-ES"/>
        </w:rPr>
        <w:t xml:space="preserve"> que sus males físicos no se conviertan en una tortura adicional a la privación de su libertad.</w:t>
      </w:r>
    </w:p>
    <w:p w:rsidR="007377B9" w:rsidRPr="00B775FF" w:rsidRDefault="007377B9" w:rsidP="007377B9">
      <w:pPr>
        <w:spacing w:before="480" w:after="480" w:line="360" w:lineRule="auto"/>
        <w:jc w:val="both"/>
        <w:rPr>
          <w:lang w:val="es-ES"/>
        </w:rPr>
      </w:pPr>
      <w:r w:rsidRPr="00097112">
        <w:rPr>
          <w:lang w:val="es-ES"/>
        </w:rPr>
        <w:t>Trabajo.-</w:t>
      </w:r>
      <w:r w:rsidRPr="00B775FF">
        <w:rPr>
          <w:lang w:val="es-ES"/>
        </w:rPr>
        <w:t xml:space="preserve"> se refiere a que al preso hay que enseñarle un oficio </w:t>
      </w:r>
      <w:proofErr w:type="spellStart"/>
      <w:r w:rsidRPr="00B775FF">
        <w:rPr>
          <w:lang w:val="es-ES"/>
        </w:rPr>
        <w:t>útilque</w:t>
      </w:r>
      <w:proofErr w:type="spellEnd"/>
      <w:r w:rsidRPr="00B775FF">
        <w:rPr>
          <w:lang w:val="es-ES"/>
        </w:rPr>
        <w:t xml:space="preserve"> le sirva para su posterior vida libre, desprendiéndose que la </w:t>
      </w:r>
      <w:proofErr w:type="spellStart"/>
      <w:r w:rsidRPr="00B775FF">
        <w:rPr>
          <w:lang w:val="es-ES"/>
        </w:rPr>
        <w:t>actividadlaboral</w:t>
      </w:r>
      <w:proofErr w:type="spellEnd"/>
      <w:r w:rsidRPr="00B775FF">
        <w:rPr>
          <w:lang w:val="es-ES"/>
        </w:rPr>
        <w:t xml:space="preserve"> permite al reo ocupar su tiempo en actividades productivas </w:t>
      </w:r>
      <w:proofErr w:type="spellStart"/>
      <w:r w:rsidRPr="00B775FF">
        <w:rPr>
          <w:lang w:val="es-ES"/>
        </w:rPr>
        <w:t>ylícitas</w:t>
      </w:r>
      <w:proofErr w:type="spellEnd"/>
      <w:r w:rsidRPr="00B775FF">
        <w:rPr>
          <w:lang w:val="es-ES"/>
        </w:rPr>
        <w:t>.</w:t>
      </w:r>
    </w:p>
    <w:p w:rsidR="007377B9" w:rsidRPr="00B775FF" w:rsidRDefault="007377B9" w:rsidP="007377B9">
      <w:pPr>
        <w:spacing w:before="480" w:after="480" w:line="360" w:lineRule="auto"/>
        <w:jc w:val="both"/>
        <w:rPr>
          <w:lang w:val="es-ES"/>
        </w:rPr>
      </w:pPr>
      <w:r w:rsidRPr="00097112">
        <w:rPr>
          <w:lang w:val="es-ES"/>
        </w:rPr>
        <w:t>Disciplina.-</w:t>
      </w:r>
      <w:r w:rsidRPr="00B775FF">
        <w:rPr>
          <w:lang w:val="es-ES"/>
        </w:rPr>
        <w:t xml:space="preserve"> constituye un factor importante, de ahí que se </w:t>
      </w:r>
      <w:proofErr w:type="spellStart"/>
      <w:r w:rsidRPr="00B775FF">
        <w:rPr>
          <w:lang w:val="es-ES"/>
        </w:rPr>
        <w:t>partiódel</w:t>
      </w:r>
      <w:proofErr w:type="spellEnd"/>
      <w:r w:rsidRPr="00B775FF">
        <w:rPr>
          <w:lang w:val="es-ES"/>
        </w:rPr>
        <w:t xml:space="preserve"> hecho que debía existir una reglamentación que contemple </w:t>
      </w:r>
      <w:proofErr w:type="spellStart"/>
      <w:r w:rsidRPr="00B775FF">
        <w:rPr>
          <w:lang w:val="es-ES"/>
        </w:rPr>
        <w:t>lassanciones</w:t>
      </w:r>
      <w:proofErr w:type="spellEnd"/>
      <w:r w:rsidRPr="00B775FF">
        <w:rPr>
          <w:lang w:val="es-ES"/>
        </w:rPr>
        <w:t xml:space="preserve"> para las faltas disciplinarias, aspecto que se mantiene hasta </w:t>
      </w:r>
      <w:proofErr w:type="spellStart"/>
      <w:r w:rsidRPr="00B775FF">
        <w:rPr>
          <w:lang w:val="es-ES"/>
        </w:rPr>
        <w:t>laactualidad</w:t>
      </w:r>
      <w:proofErr w:type="spellEnd"/>
      <w:r w:rsidRPr="00B775FF">
        <w:rPr>
          <w:lang w:val="es-ES"/>
        </w:rPr>
        <w:t xml:space="preserve"> en los Centros de Rehabilitación Social del país, para </w:t>
      </w:r>
      <w:proofErr w:type="spellStart"/>
      <w:r w:rsidRPr="00B775FF">
        <w:rPr>
          <w:lang w:val="es-ES"/>
        </w:rPr>
        <w:t>laaplicación</w:t>
      </w:r>
      <w:proofErr w:type="spellEnd"/>
      <w:r w:rsidRPr="00B775FF">
        <w:rPr>
          <w:lang w:val="es-ES"/>
        </w:rPr>
        <w:t xml:space="preserve"> de la reglamentación sancionadora consideraba necesario </w:t>
      </w:r>
      <w:proofErr w:type="spellStart"/>
      <w:r w:rsidRPr="00B775FF">
        <w:rPr>
          <w:lang w:val="es-ES"/>
        </w:rPr>
        <w:t>queel</w:t>
      </w:r>
      <w:proofErr w:type="spellEnd"/>
      <w:r w:rsidRPr="00B775FF">
        <w:rPr>
          <w:lang w:val="es-ES"/>
        </w:rPr>
        <w:t xml:space="preserve"> preso conozca la normativa existente y los castigos </w:t>
      </w:r>
      <w:proofErr w:type="spellStart"/>
      <w:r w:rsidRPr="00B775FF">
        <w:rPr>
          <w:lang w:val="es-ES"/>
        </w:rPr>
        <w:t>disciplinariosestaban</w:t>
      </w:r>
      <w:proofErr w:type="spellEnd"/>
      <w:r w:rsidRPr="00B775FF">
        <w:rPr>
          <w:lang w:val="es-ES"/>
        </w:rPr>
        <w:t xml:space="preserve"> orientados al mantenimiento de la tranquilidad y orden internos.</w:t>
      </w:r>
    </w:p>
    <w:p w:rsidR="007377B9" w:rsidRPr="00B775FF" w:rsidRDefault="007377B9" w:rsidP="007377B9">
      <w:pPr>
        <w:spacing w:before="480" w:after="480" w:line="360" w:lineRule="auto"/>
        <w:jc w:val="both"/>
        <w:rPr>
          <w:lang w:val="es-ES"/>
        </w:rPr>
      </w:pPr>
      <w:r w:rsidRPr="00097112">
        <w:rPr>
          <w:lang w:val="es-ES"/>
        </w:rPr>
        <w:t xml:space="preserve">Clasificación.- </w:t>
      </w:r>
      <w:r w:rsidRPr="00B775FF">
        <w:rPr>
          <w:lang w:val="es-ES"/>
        </w:rPr>
        <w:t xml:space="preserve">para este aspecto consideró la gravedad del </w:t>
      </w:r>
      <w:proofErr w:type="spellStart"/>
      <w:r w:rsidRPr="00B775FF">
        <w:rPr>
          <w:lang w:val="es-ES"/>
        </w:rPr>
        <w:t>delitocometido</w:t>
      </w:r>
      <w:proofErr w:type="spellEnd"/>
      <w:r w:rsidRPr="00B775FF">
        <w:rPr>
          <w:lang w:val="es-ES"/>
        </w:rPr>
        <w:t xml:space="preserve"> y por tal razón la clasificación de la población carcelaria </w:t>
      </w:r>
      <w:proofErr w:type="spellStart"/>
      <w:r w:rsidRPr="00B775FF">
        <w:rPr>
          <w:lang w:val="es-ES"/>
        </w:rPr>
        <w:t>eraprimordial</w:t>
      </w:r>
      <w:proofErr w:type="spellEnd"/>
      <w:r w:rsidRPr="00B775FF">
        <w:rPr>
          <w:lang w:val="es-ES"/>
        </w:rPr>
        <w:t xml:space="preserve"> para evitar la expansión de aspectos negativos que </w:t>
      </w:r>
      <w:proofErr w:type="spellStart"/>
      <w:r w:rsidRPr="00B775FF">
        <w:rPr>
          <w:lang w:val="es-ES"/>
        </w:rPr>
        <w:t>podríanproducirse</w:t>
      </w:r>
      <w:proofErr w:type="spellEnd"/>
      <w:r w:rsidRPr="00B775FF">
        <w:rPr>
          <w:lang w:val="es-ES"/>
        </w:rPr>
        <w:t xml:space="preserve"> al convivir en un mismo </w:t>
      </w:r>
      <w:r w:rsidRPr="00B775FF">
        <w:rPr>
          <w:lang w:val="es-ES"/>
        </w:rPr>
        <w:lastRenderedPageBreak/>
        <w:t xml:space="preserve">ambiente, detenidos de </w:t>
      </w:r>
      <w:proofErr w:type="spellStart"/>
      <w:r w:rsidRPr="00B775FF">
        <w:rPr>
          <w:lang w:val="es-ES"/>
        </w:rPr>
        <w:t>todacondición</w:t>
      </w:r>
      <w:proofErr w:type="spellEnd"/>
      <w:r w:rsidRPr="00B775FF">
        <w:rPr>
          <w:lang w:val="es-ES"/>
        </w:rPr>
        <w:t xml:space="preserve">, particularmente como protección para aquellos que </w:t>
      </w:r>
      <w:proofErr w:type="spellStart"/>
      <w:r w:rsidRPr="00B775FF">
        <w:rPr>
          <w:lang w:val="es-ES"/>
        </w:rPr>
        <w:t>seencontraban</w:t>
      </w:r>
      <w:proofErr w:type="spellEnd"/>
      <w:r w:rsidRPr="00B775FF">
        <w:rPr>
          <w:lang w:val="es-ES"/>
        </w:rPr>
        <w:t xml:space="preserve"> por causas leves.</w:t>
      </w:r>
    </w:p>
    <w:p w:rsidR="007377B9" w:rsidRPr="00B775FF" w:rsidRDefault="007377B9" w:rsidP="007377B9">
      <w:pPr>
        <w:spacing w:before="480" w:after="480" w:line="360" w:lineRule="auto"/>
        <w:jc w:val="both"/>
        <w:rPr>
          <w:lang w:val="es-ES"/>
        </w:rPr>
      </w:pPr>
      <w:r w:rsidRPr="00097112">
        <w:rPr>
          <w:lang w:val="es-ES"/>
        </w:rPr>
        <w:t>Instrucción.-</w:t>
      </w:r>
      <w:r w:rsidRPr="00B775FF">
        <w:rPr>
          <w:lang w:val="es-ES"/>
        </w:rPr>
        <w:t xml:space="preserve"> Rocafuerte, consideró importante fomentar </w:t>
      </w:r>
      <w:proofErr w:type="spellStart"/>
      <w:r w:rsidRPr="00B775FF">
        <w:rPr>
          <w:lang w:val="es-ES"/>
        </w:rPr>
        <w:t>lasexpresiones</w:t>
      </w:r>
      <w:proofErr w:type="spellEnd"/>
      <w:r w:rsidRPr="00B775FF">
        <w:rPr>
          <w:lang w:val="es-ES"/>
        </w:rPr>
        <w:t xml:space="preserve"> artísticas, principalmente en el campo de la música, </w:t>
      </w:r>
      <w:proofErr w:type="spellStart"/>
      <w:r w:rsidRPr="00B775FF">
        <w:rPr>
          <w:lang w:val="es-ES"/>
        </w:rPr>
        <w:t>ademásconsideraba</w:t>
      </w:r>
      <w:proofErr w:type="spellEnd"/>
      <w:r w:rsidRPr="00B775FF">
        <w:rPr>
          <w:lang w:val="es-ES"/>
        </w:rPr>
        <w:t xml:space="preserve"> que la falta de educación es un factor que </w:t>
      </w:r>
      <w:proofErr w:type="spellStart"/>
      <w:r w:rsidRPr="00B775FF">
        <w:rPr>
          <w:lang w:val="es-ES"/>
        </w:rPr>
        <w:t>incidíadirectamente</w:t>
      </w:r>
      <w:proofErr w:type="spellEnd"/>
      <w:r w:rsidRPr="00B775FF">
        <w:rPr>
          <w:lang w:val="es-ES"/>
        </w:rPr>
        <w:t xml:space="preserve"> en la delincuencia, por tal motivo exponía que en la </w:t>
      </w:r>
      <w:proofErr w:type="spellStart"/>
      <w:r w:rsidRPr="00B775FF">
        <w:rPr>
          <w:lang w:val="es-ES"/>
        </w:rPr>
        <w:t>prisiónlos</w:t>
      </w:r>
      <w:proofErr w:type="spellEnd"/>
      <w:r w:rsidRPr="00B775FF">
        <w:rPr>
          <w:lang w:val="es-ES"/>
        </w:rPr>
        <w:t xml:space="preserve"> detenidos debían acceder por lo menos a la instrucción primaria.</w:t>
      </w:r>
    </w:p>
    <w:p w:rsidR="007377B9" w:rsidRPr="00B775FF" w:rsidRDefault="007377B9" w:rsidP="007377B9">
      <w:pPr>
        <w:spacing w:before="480" w:after="480" w:line="360" w:lineRule="auto"/>
        <w:jc w:val="both"/>
        <w:rPr>
          <w:lang w:val="es-ES"/>
        </w:rPr>
      </w:pPr>
      <w:r w:rsidRPr="00097112">
        <w:rPr>
          <w:lang w:val="es-ES"/>
        </w:rPr>
        <w:t>Inspección.-</w:t>
      </w:r>
      <w:r w:rsidRPr="00B775FF">
        <w:rPr>
          <w:lang w:val="es-ES"/>
        </w:rPr>
        <w:t xml:space="preserve"> Consideró la necesidad de establecer un cuerpo </w:t>
      </w:r>
      <w:proofErr w:type="spellStart"/>
      <w:r w:rsidRPr="00B775FF">
        <w:rPr>
          <w:lang w:val="es-ES"/>
        </w:rPr>
        <w:t>devigilancia</w:t>
      </w:r>
      <w:proofErr w:type="spellEnd"/>
      <w:r w:rsidRPr="00B775FF">
        <w:rPr>
          <w:lang w:val="es-ES"/>
        </w:rPr>
        <w:t xml:space="preserve"> debidamente estructurado con poder de mando.</w:t>
      </w:r>
    </w:p>
    <w:p w:rsidR="007377B9" w:rsidRPr="00D77AA6" w:rsidRDefault="007377B9" w:rsidP="007377B9">
      <w:pPr>
        <w:pStyle w:val="Estilo2"/>
        <w:rPr>
          <w:lang w:val="es-ES"/>
        </w:rPr>
      </w:pPr>
      <w:r>
        <w:rPr>
          <w:lang w:val="es-ES"/>
        </w:rPr>
        <w:t xml:space="preserve">El tratadista Marco </w:t>
      </w:r>
      <w:proofErr w:type="spellStart"/>
      <w:r>
        <w:rPr>
          <w:lang w:val="es-ES"/>
        </w:rPr>
        <w:t>Delpont</w:t>
      </w:r>
      <w:proofErr w:type="spellEnd"/>
      <w:r>
        <w:rPr>
          <w:lang w:val="es-ES"/>
        </w:rPr>
        <w:t>; “</w:t>
      </w:r>
      <w:r w:rsidRPr="00D77AA6">
        <w:rPr>
          <w:lang w:val="es-ES"/>
        </w:rPr>
        <w:t xml:space="preserve">al respecto comenta: “Para que </w:t>
      </w:r>
      <w:proofErr w:type="spellStart"/>
      <w:r w:rsidRPr="00D77AA6">
        <w:rPr>
          <w:lang w:val="es-ES"/>
        </w:rPr>
        <w:t>sefacilite</w:t>
      </w:r>
      <w:proofErr w:type="spellEnd"/>
      <w:r w:rsidRPr="00D77AA6">
        <w:rPr>
          <w:lang w:val="es-ES"/>
        </w:rPr>
        <w:t xml:space="preserve"> el control e inspección de los detenidos, los edificios deben </w:t>
      </w:r>
      <w:proofErr w:type="spellStart"/>
      <w:r w:rsidRPr="00D77AA6">
        <w:rPr>
          <w:lang w:val="es-ES"/>
        </w:rPr>
        <w:t>serconstruidos</w:t>
      </w:r>
      <w:proofErr w:type="spellEnd"/>
      <w:r w:rsidRPr="00D77AA6">
        <w:rPr>
          <w:lang w:val="es-ES"/>
        </w:rPr>
        <w:t xml:space="preserve"> en forma poligonal, siguiendo las ideas del inglés </w:t>
      </w:r>
      <w:proofErr w:type="spellStart"/>
      <w:r w:rsidRPr="00D77AA6">
        <w:rPr>
          <w:lang w:val="es-ES"/>
        </w:rPr>
        <w:t>JéremyBentham</w:t>
      </w:r>
      <w:proofErr w:type="spellEnd"/>
      <w:r w:rsidRPr="00D77AA6">
        <w:rPr>
          <w:lang w:val="es-ES"/>
        </w:rPr>
        <w:t xml:space="preserve"> como son: El trabajo y la capacidad profesional del </w:t>
      </w:r>
      <w:proofErr w:type="spellStart"/>
      <w:r w:rsidRPr="00D77AA6">
        <w:rPr>
          <w:lang w:val="es-ES"/>
        </w:rPr>
        <w:t>condenado,instrucción</w:t>
      </w:r>
      <w:proofErr w:type="spellEnd"/>
      <w:r w:rsidRPr="00D77AA6">
        <w:rPr>
          <w:lang w:val="es-ES"/>
        </w:rPr>
        <w:t xml:space="preserve"> moral y religiosa, separación en pequeños </w:t>
      </w:r>
      <w:proofErr w:type="spellStart"/>
      <w:r w:rsidRPr="00D77AA6">
        <w:rPr>
          <w:lang w:val="es-ES"/>
        </w:rPr>
        <w:t>grupos,inconveniencia</w:t>
      </w:r>
      <w:proofErr w:type="spellEnd"/>
      <w:r w:rsidRPr="00D77AA6">
        <w:rPr>
          <w:lang w:val="es-ES"/>
        </w:rPr>
        <w:t xml:space="preserve"> del confinamiento celular absoluto, creación del </w:t>
      </w:r>
      <w:proofErr w:type="spellStart"/>
      <w:r w:rsidRPr="00D77AA6">
        <w:rPr>
          <w:lang w:val="es-ES"/>
        </w:rPr>
        <w:t>patronatode</w:t>
      </w:r>
      <w:proofErr w:type="spellEnd"/>
      <w:r w:rsidRPr="00D77AA6">
        <w:rPr>
          <w:lang w:val="es-ES"/>
        </w:rPr>
        <w:t xml:space="preserve"> liberados para dar la protección y ayuda a los ex - convictos y, </w:t>
      </w:r>
      <w:proofErr w:type="spellStart"/>
      <w:r w:rsidRPr="00D77AA6">
        <w:rPr>
          <w:lang w:val="es-ES"/>
        </w:rPr>
        <w:t>régimende</w:t>
      </w:r>
      <w:proofErr w:type="spellEnd"/>
      <w:r w:rsidRPr="00D77AA6">
        <w:rPr>
          <w:lang w:val="es-ES"/>
        </w:rPr>
        <w:t xml:space="preserve"> amparo a las víctimas del delito, ideas que luego se generalizaron </w:t>
      </w:r>
      <w:proofErr w:type="spellStart"/>
      <w:r w:rsidRPr="00D77AA6">
        <w:rPr>
          <w:lang w:val="es-ES"/>
        </w:rPr>
        <w:t>encasi</w:t>
      </w:r>
      <w:proofErr w:type="spellEnd"/>
      <w:r w:rsidRPr="00D77AA6">
        <w:rPr>
          <w:lang w:val="es-ES"/>
        </w:rPr>
        <w:t xml:space="preserve"> todos los países de América”</w:t>
      </w:r>
      <w:r>
        <w:rPr>
          <w:lang w:val="es-ES"/>
        </w:rPr>
        <w:t>. (pág. #9)</w:t>
      </w:r>
      <w:r w:rsidRPr="00D77AA6">
        <w:rPr>
          <w:lang w:val="es-ES"/>
        </w:rPr>
        <w:t>.</w:t>
      </w:r>
      <w:r w:rsidRPr="00D77AA6">
        <w:rPr>
          <w:rStyle w:val="Refdenotaalpie"/>
          <w:lang w:val="es-ES"/>
        </w:rPr>
        <w:footnoteReference w:id="13"/>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Las nuevas condiciones del Orden Económico S</w:t>
      </w:r>
      <w:r w:rsidRPr="00D77AA6">
        <w:rPr>
          <w:rFonts w:ascii="Times New Roman" w:hAnsi="Times New Roman" w:cs="Times New Roman"/>
          <w:lang w:val="es-ES"/>
        </w:rPr>
        <w:t xml:space="preserve">ocial de </w:t>
      </w:r>
      <w:proofErr w:type="spellStart"/>
      <w:r w:rsidRPr="00D77AA6">
        <w:rPr>
          <w:rFonts w:ascii="Times New Roman" w:hAnsi="Times New Roman" w:cs="Times New Roman"/>
          <w:lang w:val="es-ES"/>
        </w:rPr>
        <w:t>laRepública</w:t>
      </w:r>
      <w:proofErr w:type="spellEnd"/>
      <w:r w:rsidRPr="00D77AA6">
        <w:rPr>
          <w:rFonts w:ascii="Times New Roman" w:hAnsi="Times New Roman" w:cs="Times New Roman"/>
          <w:lang w:val="es-ES"/>
        </w:rPr>
        <w:t xml:space="preserve"> del Ecuador,</w:t>
      </w:r>
      <w:r>
        <w:rPr>
          <w:rFonts w:ascii="Times New Roman" w:hAnsi="Times New Roman" w:cs="Times New Roman"/>
          <w:lang w:val="es-ES"/>
        </w:rPr>
        <w:t xml:space="preserve"> vinculadas a la reforma de la Legislación </w:t>
      </w:r>
      <w:proofErr w:type="spellStart"/>
      <w:r>
        <w:rPr>
          <w:rFonts w:ascii="Times New Roman" w:hAnsi="Times New Roman" w:cs="Times New Roman"/>
          <w:lang w:val="es-ES"/>
        </w:rPr>
        <w:t>E</w:t>
      </w:r>
      <w:r w:rsidRPr="00D77AA6">
        <w:rPr>
          <w:rFonts w:ascii="Times New Roman" w:hAnsi="Times New Roman" w:cs="Times New Roman"/>
          <w:lang w:val="es-ES"/>
        </w:rPr>
        <w:t>spañolay</w:t>
      </w:r>
      <w:proofErr w:type="spellEnd"/>
      <w:r w:rsidRPr="00D77AA6">
        <w:rPr>
          <w:rFonts w:ascii="Times New Roman" w:hAnsi="Times New Roman" w:cs="Times New Roman"/>
          <w:lang w:val="es-ES"/>
        </w:rPr>
        <w:t xml:space="preserve"> bajo el influjo de la Revolución Francesa que abolió los privilegios </w:t>
      </w:r>
      <w:proofErr w:type="spellStart"/>
      <w:r w:rsidRPr="00D77AA6">
        <w:rPr>
          <w:rFonts w:ascii="Times New Roman" w:hAnsi="Times New Roman" w:cs="Times New Roman"/>
          <w:lang w:val="es-ES"/>
        </w:rPr>
        <w:t>declase</w:t>
      </w:r>
      <w:proofErr w:type="spellEnd"/>
      <w:r>
        <w:rPr>
          <w:rFonts w:ascii="Times New Roman" w:hAnsi="Times New Roman" w:cs="Times New Roman"/>
          <w:lang w:val="es-ES"/>
        </w:rPr>
        <w:t>,</w:t>
      </w:r>
      <w:r w:rsidRPr="00D77AA6">
        <w:rPr>
          <w:rFonts w:ascii="Times New Roman" w:hAnsi="Times New Roman" w:cs="Times New Roman"/>
          <w:lang w:val="es-ES"/>
        </w:rPr>
        <w:t xml:space="preserve"> permitió el afianzamiento de la burguesía, esta nueva </w:t>
      </w:r>
      <w:proofErr w:type="spellStart"/>
      <w:r w:rsidRPr="00D77AA6">
        <w:rPr>
          <w:rFonts w:ascii="Times New Roman" w:hAnsi="Times New Roman" w:cs="Times New Roman"/>
          <w:lang w:val="es-ES"/>
        </w:rPr>
        <w:t>clasedominante</w:t>
      </w:r>
      <w:proofErr w:type="spellEnd"/>
      <w:r w:rsidRPr="00D77AA6">
        <w:rPr>
          <w:rFonts w:ascii="Times New Roman" w:hAnsi="Times New Roman" w:cs="Times New Roman"/>
          <w:lang w:val="es-ES"/>
        </w:rPr>
        <w:t xml:space="preserve"> elaboraba su propio derecho partiendo de un principio </w:t>
      </w:r>
      <w:proofErr w:type="spellStart"/>
      <w:r w:rsidRPr="00D77AA6">
        <w:rPr>
          <w:rFonts w:ascii="Times New Roman" w:hAnsi="Times New Roman" w:cs="Times New Roman"/>
          <w:lang w:val="es-ES"/>
        </w:rPr>
        <w:t>generalde</w:t>
      </w:r>
      <w:proofErr w:type="spellEnd"/>
      <w:r w:rsidRPr="00D77AA6">
        <w:rPr>
          <w:rFonts w:ascii="Times New Roman" w:hAnsi="Times New Roman" w:cs="Times New Roman"/>
          <w:lang w:val="es-ES"/>
        </w:rPr>
        <w:t xml:space="preserve"> justicia, por ende los nuevos pueblos de América ajustarían </w:t>
      </w:r>
      <w:proofErr w:type="spellStart"/>
      <w:r w:rsidRPr="00D77AA6">
        <w:rPr>
          <w:rFonts w:ascii="Times New Roman" w:hAnsi="Times New Roman" w:cs="Times New Roman"/>
          <w:lang w:val="es-ES"/>
        </w:rPr>
        <w:t>suspropias</w:t>
      </w:r>
      <w:proofErr w:type="spellEnd"/>
      <w:r w:rsidRPr="00D77AA6">
        <w:rPr>
          <w:rFonts w:ascii="Times New Roman" w:hAnsi="Times New Roman" w:cs="Times New Roman"/>
          <w:lang w:val="es-ES"/>
        </w:rPr>
        <w:t xml:space="preserve"> Instituciones a esta nueva modalidad social, subsistiendo </w:t>
      </w:r>
      <w:proofErr w:type="spellStart"/>
      <w:r w:rsidRPr="00D77AA6">
        <w:rPr>
          <w:rFonts w:ascii="Times New Roman" w:hAnsi="Times New Roman" w:cs="Times New Roman"/>
          <w:lang w:val="es-ES"/>
        </w:rPr>
        <w:t>lascondiciones</w:t>
      </w:r>
      <w:proofErr w:type="spellEnd"/>
      <w:r w:rsidRPr="00D77AA6">
        <w:rPr>
          <w:rFonts w:ascii="Times New Roman" w:hAnsi="Times New Roman" w:cs="Times New Roman"/>
          <w:lang w:val="es-ES"/>
        </w:rPr>
        <w:t xml:space="preserve"> de explotación y segregación en las clases marginadas.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 xml:space="preserve">En 1837 se promulga el primer Código Penal del Ecuador, en </w:t>
      </w:r>
      <w:proofErr w:type="spellStart"/>
      <w:r w:rsidRPr="00D77AA6">
        <w:rPr>
          <w:rFonts w:ascii="Times New Roman" w:hAnsi="Times New Roman" w:cs="Times New Roman"/>
          <w:lang w:val="es-ES"/>
        </w:rPr>
        <w:t>elcual</w:t>
      </w:r>
      <w:proofErr w:type="spellEnd"/>
      <w:r w:rsidRPr="00D77AA6">
        <w:rPr>
          <w:rFonts w:ascii="Times New Roman" w:hAnsi="Times New Roman" w:cs="Times New Roman"/>
          <w:lang w:val="es-ES"/>
        </w:rPr>
        <w:t xml:space="preserve"> ya se incorpora el principio de tipicidad, es decir</w:t>
      </w:r>
      <w:proofErr w:type="gramStart"/>
      <w:r>
        <w:rPr>
          <w:rFonts w:ascii="Times New Roman" w:hAnsi="Times New Roman" w:cs="Times New Roman"/>
          <w:lang w:val="es-ES"/>
        </w:rPr>
        <w:t>,</w:t>
      </w:r>
      <w:r w:rsidRPr="00D77AA6">
        <w:rPr>
          <w:rFonts w:ascii="Times New Roman" w:hAnsi="Times New Roman" w:cs="Times New Roman"/>
          <w:lang w:val="es-ES"/>
        </w:rPr>
        <w:t>:</w:t>
      </w:r>
      <w:proofErr w:type="gramEnd"/>
      <w:r w:rsidRPr="00D77AA6">
        <w:rPr>
          <w:rFonts w:ascii="Times New Roman" w:hAnsi="Times New Roman" w:cs="Times New Roman"/>
          <w:lang w:val="es-ES"/>
        </w:rPr>
        <w:t xml:space="preserve"> “el tipo (modelo </w:t>
      </w:r>
      <w:proofErr w:type="spellStart"/>
      <w:r w:rsidRPr="00D77AA6">
        <w:rPr>
          <w:rFonts w:ascii="Times New Roman" w:hAnsi="Times New Roman" w:cs="Times New Roman"/>
          <w:lang w:val="es-ES"/>
        </w:rPr>
        <w:t>ofigura</w:t>
      </w:r>
      <w:proofErr w:type="spellEnd"/>
      <w:r w:rsidRPr="00D77AA6">
        <w:rPr>
          <w:rFonts w:ascii="Times New Roman" w:hAnsi="Times New Roman" w:cs="Times New Roman"/>
          <w:lang w:val="es-ES"/>
        </w:rPr>
        <w:t xml:space="preserve">) legal es el conjunto de los elementos que según la </w:t>
      </w:r>
      <w:proofErr w:type="spellStart"/>
      <w:r w:rsidRPr="00D77AA6">
        <w:rPr>
          <w:rFonts w:ascii="Times New Roman" w:hAnsi="Times New Roman" w:cs="Times New Roman"/>
          <w:lang w:val="es-ES"/>
        </w:rPr>
        <w:t>descripcióncontenida</w:t>
      </w:r>
      <w:proofErr w:type="spellEnd"/>
      <w:r w:rsidRPr="00D77AA6">
        <w:rPr>
          <w:rFonts w:ascii="Times New Roman" w:hAnsi="Times New Roman" w:cs="Times New Roman"/>
          <w:lang w:val="es-ES"/>
        </w:rPr>
        <w:t xml:space="preserve"> en los preceptos de las normas penales, componen los </w:t>
      </w:r>
      <w:proofErr w:type="spellStart"/>
      <w:r w:rsidRPr="00D77AA6">
        <w:rPr>
          <w:rFonts w:ascii="Times New Roman" w:hAnsi="Times New Roman" w:cs="Times New Roman"/>
          <w:lang w:val="es-ES"/>
        </w:rPr>
        <w:t>hechoshumanos</w:t>
      </w:r>
      <w:proofErr w:type="spellEnd"/>
      <w:r w:rsidRPr="00D77AA6">
        <w:rPr>
          <w:rFonts w:ascii="Times New Roman" w:hAnsi="Times New Roman" w:cs="Times New Roman"/>
          <w:lang w:val="es-ES"/>
        </w:rPr>
        <w:t xml:space="preserve"> que están prohibidos u ordenados con la amenaza de una pena”.</w:t>
      </w:r>
      <w:r w:rsidRPr="00D77AA6">
        <w:rPr>
          <w:rStyle w:val="Refdenotaalpie"/>
          <w:rFonts w:ascii="Times New Roman" w:hAnsi="Times New Roman" w:cs="Times New Roman"/>
          <w:lang w:val="es-ES"/>
        </w:rPr>
        <w:footnoteReference w:id="14"/>
      </w:r>
    </w:p>
    <w:p w:rsidR="007377B9" w:rsidRPr="00D77AA6" w:rsidRDefault="007377B9" w:rsidP="007377B9">
      <w:pPr>
        <w:pStyle w:val="Estilo2"/>
        <w:rPr>
          <w:lang w:val="es-ES"/>
        </w:rPr>
      </w:pPr>
      <w:r>
        <w:rPr>
          <w:lang w:val="es-ES"/>
        </w:rPr>
        <w:t xml:space="preserve">Según Ranieri (s/f) en el </w:t>
      </w:r>
      <w:r w:rsidRPr="00D77AA6">
        <w:rPr>
          <w:lang w:val="es-ES"/>
        </w:rPr>
        <w:t xml:space="preserve">Código Penal vigente recoge este principio y en su artículo2 manifiesta: “Tipicidad,- Nadie puede ser reprimido por un acto que no se halle expresamente declarado infracción por la ley penal, ni sufrir </w:t>
      </w:r>
      <w:proofErr w:type="spellStart"/>
      <w:r w:rsidRPr="00D77AA6">
        <w:rPr>
          <w:lang w:val="es-ES"/>
        </w:rPr>
        <w:t>unapena</w:t>
      </w:r>
      <w:proofErr w:type="spellEnd"/>
      <w:r w:rsidRPr="00D77AA6">
        <w:rPr>
          <w:lang w:val="es-ES"/>
        </w:rPr>
        <w:t xml:space="preserve"> que no esté en ella establecida”.</w:t>
      </w:r>
      <w:r>
        <w:rPr>
          <w:lang w:val="es-ES"/>
        </w:rPr>
        <w:t xml:space="preserve"> (pág. # 163)</w:t>
      </w:r>
      <w:r w:rsidRPr="00D77AA6">
        <w:rPr>
          <w:rStyle w:val="Refdenotaalpie"/>
          <w:lang w:val="es-ES"/>
        </w:rPr>
        <w:footnoteReference w:id="15"/>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 xml:space="preserve">Ampliando </w:t>
      </w:r>
      <w:r w:rsidRPr="00D77AA6">
        <w:rPr>
          <w:rFonts w:ascii="Times New Roman" w:hAnsi="Times New Roman" w:cs="Times New Roman"/>
          <w:lang w:val="es-ES"/>
        </w:rPr>
        <w:t xml:space="preserve">lo que implica la tipicidad es </w:t>
      </w:r>
      <w:proofErr w:type="spellStart"/>
      <w:r w:rsidRPr="00D77AA6">
        <w:rPr>
          <w:rFonts w:ascii="Times New Roman" w:hAnsi="Times New Roman" w:cs="Times New Roman"/>
          <w:lang w:val="es-ES"/>
        </w:rPr>
        <w:t>importantepuntualizar</w:t>
      </w:r>
      <w:proofErr w:type="spellEnd"/>
      <w:r w:rsidRPr="00D77AA6">
        <w:rPr>
          <w:rFonts w:ascii="Times New Roman" w:hAnsi="Times New Roman" w:cs="Times New Roman"/>
          <w:lang w:val="es-ES"/>
        </w:rPr>
        <w:t xml:space="preserve"> que la infracción ha de ser especificada, definida y la </w:t>
      </w:r>
      <w:proofErr w:type="spellStart"/>
      <w:r w:rsidRPr="00D77AA6">
        <w:rPr>
          <w:rFonts w:ascii="Times New Roman" w:hAnsi="Times New Roman" w:cs="Times New Roman"/>
          <w:lang w:val="es-ES"/>
        </w:rPr>
        <w:t>penadeberá</w:t>
      </w:r>
      <w:proofErr w:type="spellEnd"/>
      <w:r w:rsidRPr="00D77AA6">
        <w:rPr>
          <w:rFonts w:ascii="Times New Roman" w:hAnsi="Times New Roman" w:cs="Times New Roman"/>
          <w:lang w:val="es-ES"/>
        </w:rPr>
        <w:t xml:space="preserve"> ser establecida con anterioridad al acto que se impute al </w:t>
      </w:r>
      <w:proofErr w:type="spellStart"/>
      <w:r w:rsidRPr="00D77AA6">
        <w:rPr>
          <w:rFonts w:ascii="Times New Roman" w:hAnsi="Times New Roman" w:cs="Times New Roman"/>
          <w:lang w:val="es-ES"/>
        </w:rPr>
        <w:t>agresor</w:t>
      </w:r>
      <w:proofErr w:type="gramStart"/>
      <w:r w:rsidRPr="00D77AA6">
        <w:rPr>
          <w:rFonts w:ascii="Times New Roman" w:hAnsi="Times New Roman" w:cs="Times New Roman"/>
          <w:lang w:val="es-ES"/>
        </w:rPr>
        <w:t>,no</w:t>
      </w:r>
      <w:proofErr w:type="spellEnd"/>
      <w:proofErr w:type="gramEnd"/>
      <w:r w:rsidRPr="00D77AA6">
        <w:rPr>
          <w:rFonts w:ascii="Times New Roman" w:hAnsi="Times New Roman" w:cs="Times New Roman"/>
          <w:lang w:val="es-ES"/>
        </w:rPr>
        <w:t xml:space="preserve"> podemos tomar un acto y luego calificarlo de delito si previamente </w:t>
      </w:r>
      <w:proofErr w:type="spellStart"/>
      <w:r w:rsidRPr="00D77AA6">
        <w:rPr>
          <w:rFonts w:ascii="Times New Roman" w:hAnsi="Times New Roman" w:cs="Times New Roman"/>
          <w:lang w:val="es-ES"/>
        </w:rPr>
        <w:t>nose</w:t>
      </w:r>
      <w:proofErr w:type="spellEnd"/>
      <w:r w:rsidRPr="00D77AA6">
        <w:rPr>
          <w:rFonts w:ascii="Times New Roman" w:hAnsi="Times New Roman" w:cs="Times New Roman"/>
          <w:lang w:val="es-ES"/>
        </w:rPr>
        <w:t xml:space="preserve"> ha legislado nada al respecto.</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El C</w:t>
      </w:r>
      <w:r w:rsidRPr="00D77AA6">
        <w:rPr>
          <w:rFonts w:ascii="Times New Roman" w:hAnsi="Times New Roman" w:cs="Times New Roman"/>
          <w:lang w:val="es-ES"/>
        </w:rPr>
        <w:t xml:space="preserve">apítulo II del Título Preliminar del Código Penal de 1837 </w:t>
      </w:r>
      <w:proofErr w:type="spellStart"/>
      <w:r w:rsidRPr="00D77AA6">
        <w:rPr>
          <w:rFonts w:ascii="Times New Roman" w:hAnsi="Times New Roman" w:cs="Times New Roman"/>
          <w:lang w:val="es-ES"/>
        </w:rPr>
        <w:t>habla“De</w:t>
      </w:r>
      <w:proofErr w:type="spellEnd"/>
      <w:r w:rsidRPr="00D77AA6">
        <w:rPr>
          <w:rFonts w:ascii="Times New Roman" w:hAnsi="Times New Roman" w:cs="Times New Roman"/>
          <w:lang w:val="es-ES"/>
        </w:rPr>
        <w:t xml:space="preserve"> las Penas y su Ejecución”. Las penas según el articulado de </w:t>
      </w:r>
      <w:proofErr w:type="spellStart"/>
      <w:r w:rsidRPr="00D77AA6">
        <w:rPr>
          <w:rFonts w:ascii="Times New Roman" w:hAnsi="Times New Roman" w:cs="Times New Roman"/>
          <w:lang w:val="es-ES"/>
        </w:rPr>
        <w:t>estecuerpo</w:t>
      </w:r>
      <w:proofErr w:type="spellEnd"/>
      <w:r w:rsidRPr="00D77AA6">
        <w:rPr>
          <w:rFonts w:ascii="Times New Roman" w:hAnsi="Times New Roman" w:cs="Times New Roman"/>
          <w:lang w:val="es-ES"/>
        </w:rPr>
        <w:t xml:space="preserve"> legal, se dividen en represivas, correctivas y pecuniarias. </w:t>
      </w:r>
      <w:proofErr w:type="spellStart"/>
      <w:r w:rsidRPr="00D77AA6">
        <w:rPr>
          <w:rFonts w:ascii="Times New Roman" w:hAnsi="Times New Roman" w:cs="Times New Roman"/>
          <w:lang w:val="es-ES"/>
        </w:rPr>
        <w:t>Sedestaca</w:t>
      </w:r>
      <w:proofErr w:type="spellEnd"/>
      <w:r w:rsidRPr="00D77AA6">
        <w:rPr>
          <w:rFonts w:ascii="Times New Roman" w:hAnsi="Times New Roman" w:cs="Times New Roman"/>
          <w:lang w:val="es-ES"/>
        </w:rPr>
        <w:t xml:space="preserve"> la pena de muerte como justificación y defensa del sistema, </w:t>
      </w:r>
      <w:proofErr w:type="spellStart"/>
      <w:r w:rsidRPr="00D77AA6">
        <w:rPr>
          <w:rFonts w:ascii="Times New Roman" w:hAnsi="Times New Roman" w:cs="Times New Roman"/>
          <w:lang w:val="es-ES"/>
        </w:rPr>
        <w:t>laspenas</w:t>
      </w:r>
      <w:proofErr w:type="spellEnd"/>
      <w:r w:rsidRPr="00D77AA6">
        <w:rPr>
          <w:rFonts w:ascii="Times New Roman" w:hAnsi="Times New Roman" w:cs="Times New Roman"/>
          <w:lang w:val="es-ES"/>
        </w:rPr>
        <w:t xml:space="preserve"> de presidio forman parte de las penas represivas.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Las penas correctivas comprendían la reclusión en una casa </w:t>
      </w:r>
      <w:proofErr w:type="spellStart"/>
      <w:r w:rsidRPr="00D77AA6">
        <w:rPr>
          <w:rFonts w:ascii="Times New Roman" w:hAnsi="Times New Roman" w:cs="Times New Roman"/>
          <w:lang w:val="es-ES"/>
        </w:rPr>
        <w:t>detrabajo</w:t>
      </w:r>
      <w:proofErr w:type="spellEnd"/>
      <w:r w:rsidRPr="00D77AA6">
        <w:rPr>
          <w:rFonts w:ascii="Times New Roman" w:hAnsi="Times New Roman" w:cs="Times New Roman"/>
          <w:lang w:val="es-ES"/>
        </w:rPr>
        <w:t xml:space="preserve">, la prisión en una cárcel o fortaleza, el confinamiento en un </w:t>
      </w:r>
      <w:proofErr w:type="spellStart"/>
      <w:r w:rsidRPr="00D77AA6">
        <w:rPr>
          <w:rFonts w:ascii="Times New Roman" w:hAnsi="Times New Roman" w:cs="Times New Roman"/>
          <w:lang w:val="es-ES"/>
        </w:rPr>
        <w:t>puebloo</w:t>
      </w:r>
      <w:proofErr w:type="spellEnd"/>
      <w:r w:rsidRPr="00D77AA6">
        <w:rPr>
          <w:rFonts w:ascii="Times New Roman" w:hAnsi="Times New Roman" w:cs="Times New Roman"/>
          <w:lang w:val="es-ES"/>
        </w:rPr>
        <w:t xml:space="preserve"> distrito determinado, el destierro en un pueblo o distrito determinado, </w:t>
      </w:r>
      <w:proofErr w:type="spellStart"/>
      <w:r w:rsidRPr="00D77AA6">
        <w:rPr>
          <w:rFonts w:ascii="Times New Roman" w:hAnsi="Times New Roman" w:cs="Times New Roman"/>
          <w:lang w:val="es-ES"/>
        </w:rPr>
        <w:t>lainhabilitación</w:t>
      </w:r>
      <w:proofErr w:type="spellEnd"/>
      <w:r w:rsidRPr="00D77AA6">
        <w:rPr>
          <w:rFonts w:ascii="Times New Roman" w:hAnsi="Times New Roman" w:cs="Times New Roman"/>
          <w:lang w:val="es-ES"/>
        </w:rPr>
        <w:t xml:space="preserve"> para ejercer empleo o cargo público, la suspensión </w:t>
      </w:r>
      <w:proofErr w:type="spellStart"/>
      <w:r w:rsidRPr="00D77AA6">
        <w:rPr>
          <w:rFonts w:ascii="Times New Roman" w:hAnsi="Times New Roman" w:cs="Times New Roman"/>
          <w:lang w:val="es-ES"/>
        </w:rPr>
        <w:t>deempleo</w:t>
      </w:r>
      <w:proofErr w:type="spellEnd"/>
      <w:r w:rsidRPr="00D77AA6">
        <w:rPr>
          <w:rFonts w:ascii="Times New Roman" w:hAnsi="Times New Roman" w:cs="Times New Roman"/>
          <w:lang w:val="es-ES"/>
        </w:rPr>
        <w:t xml:space="preserve">, profesión o cargo público, el arresto, la sujeción a la vigilancia </w:t>
      </w:r>
      <w:proofErr w:type="spellStart"/>
      <w:r w:rsidRPr="00D77AA6">
        <w:rPr>
          <w:rFonts w:ascii="Times New Roman" w:hAnsi="Times New Roman" w:cs="Times New Roman"/>
          <w:lang w:val="es-ES"/>
        </w:rPr>
        <w:t>delas</w:t>
      </w:r>
      <w:proofErr w:type="spellEnd"/>
      <w:r w:rsidRPr="00D77AA6">
        <w:rPr>
          <w:rFonts w:ascii="Times New Roman" w:hAnsi="Times New Roman" w:cs="Times New Roman"/>
          <w:lang w:val="es-ES"/>
        </w:rPr>
        <w:t xml:space="preserve"> autoridades, el apercibimiento judicial, la represión judicial, </w:t>
      </w:r>
      <w:proofErr w:type="spellStart"/>
      <w:r w:rsidRPr="00D77AA6">
        <w:rPr>
          <w:rFonts w:ascii="Times New Roman" w:hAnsi="Times New Roman" w:cs="Times New Roman"/>
          <w:lang w:val="es-ES"/>
        </w:rPr>
        <w:t>lacorrección</w:t>
      </w:r>
      <w:proofErr w:type="spellEnd"/>
      <w:r w:rsidRPr="00D77AA6">
        <w:rPr>
          <w:rFonts w:ascii="Times New Roman" w:hAnsi="Times New Roman" w:cs="Times New Roman"/>
          <w:lang w:val="es-ES"/>
        </w:rPr>
        <w:t xml:space="preserve"> en alguna de esta clase, la fianza de buena conducta; y, </w:t>
      </w:r>
      <w:proofErr w:type="spellStart"/>
      <w:r w:rsidRPr="00D77AA6">
        <w:rPr>
          <w:rFonts w:ascii="Times New Roman" w:hAnsi="Times New Roman" w:cs="Times New Roman"/>
          <w:lang w:val="es-ES"/>
        </w:rPr>
        <w:t>lainterdicción</w:t>
      </w:r>
      <w:proofErr w:type="spellEnd"/>
      <w:r w:rsidRPr="00D77AA6">
        <w:rPr>
          <w:rFonts w:ascii="Times New Roman" w:hAnsi="Times New Roman" w:cs="Times New Roman"/>
          <w:lang w:val="es-ES"/>
        </w:rPr>
        <w:t xml:space="preserve"> de los derechos de ciudadanía. Entre las penas </w:t>
      </w:r>
      <w:proofErr w:type="spellStart"/>
      <w:r w:rsidRPr="00D77AA6">
        <w:rPr>
          <w:rFonts w:ascii="Times New Roman" w:hAnsi="Times New Roman" w:cs="Times New Roman"/>
          <w:lang w:val="es-ES"/>
        </w:rPr>
        <w:t>pecuniariasse</w:t>
      </w:r>
      <w:proofErr w:type="spellEnd"/>
      <w:r w:rsidRPr="00D77AA6">
        <w:rPr>
          <w:rFonts w:ascii="Times New Roman" w:hAnsi="Times New Roman" w:cs="Times New Roman"/>
          <w:lang w:val="es-ES"/>
        </w:rPr>
        <w:t xml:space="preserve"> </w:t>
      </w:r>
      <w:r w:rsidRPr="00D77AA6">
        <w:rPr>
          <w:rFonts w:ascii="Times New Roman" w:hAnsi="Times New Roman" w:cs="Times New Roman"/>
          <w:lang w:val="es-ES"/>
        </w:rPr>
        <w:lastRenderedPageBreak/>
        <w:t xml:space="preserve">establecen la multa, la indemnización de daños y perjuicios y el </w:t>
      </w:r>
      <w:proofErr w:type="spellStart"/>
      <w:r w:rsidRPr="00D77AA6">
        <w:rPr>
          <w:rFonts w:ascii="Times New Roman" w:hAnsi="Times New Roman" w:cs="Times New Roman"/>
          <w:lang w:val="es-ES"/>
        </w:rPr>
        <w:t>pagode</w:t>
      </w:r>
      <w:proofErr w:type="spellEnd"/>
      <w:r w:rsidRPr="00D77AA6">
        <w:rPr>
          <w:rFonts w:ascii="Times New Roman" w:hAnsi="Times New Roman" w:cs="Times New Roman"/>
          <w:lang w:val="es-ES"/>
        </w:rPr>
        <w:t xml:space="preserve"> costas judiciales.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Se puede establecer que este Código Penal, tenía el </w:t>
      </w:r>
      <w:proofErr w:type="spellStart"/>
      <w:r w:rsidRPr="00D77AA6">
        <w:rPr>
          <w:rFonts w:ascii="Times New Roman" w:hAnsi="Times New Roman" w:cs="Times New Roman"/>
          <w:lang w:val="es-ES"/>
        </w:rPr>
        <w:t>carácternetamente</w:t>
      </w:r>
      <w:proofErr w:type="spellEnd"/>
      <w:r w:rsidRPr="00D77AA6">
        <w:rPr>
          <w:rFonts w:ascii="Times New Roman" w:hAnsi="Times New Roman" w:cs="Times New Roman"/>
          <w:lang w:val="es-ES"/>
        </w:rPr>
        <w:t xml:space="preserve"> represivo, cuya normativa está asociada, parte al </w:t>
      </w:r>
      <w:proofErr w:type="spellStart"/>
      <w:r w:rsidRPr="00D77AA6">
        <w:rPr>
          <w:rFonts w:ascii="Times New Roman" w:hAnsi="Times New Roman" w:cs="Times New Roman"/>
          <w:lang w:val="es-ES"/>
        </w:rPr>
        <w:t>sistemaFiladélfico</w:t>
      </w:r>
      <w:proofErr w:type="spellEnd"/>
      <w:r w:rsidRPr="00D77AA6">
        <w:rPr>
          <w:rFonts w:ascii="Times New Roman" w:hAnsi="Times New Roman" w:cs="Times New Roman"/>
          <w:lang w:val="es-ES"/>
        </w:rPr>
        <w:t xml:space="preserve"> o Pensilvánico y parte al sistema Auburniano, </w:t>
      </w:r>
      <w:proofErr w:type="spellStart"/>
      <w:r w:rsidRPr="00D77AA6">
        <w:rPr>
          <w:rFonts w:ascii="Times New Roman" w:hAnsi="Times New Roman" w:cs="Times New Roman"/>
          <w:lang w:val="es-ES"/>
        </w:rPr>
        <w:t>caracterizadospor</w:t>
      </w:r>
      <w:proofErr w:type="spellEnd"/>
      <w:r w:rsidRPr="00D77AA6">
        <w:rPr>
          <w:rFonts w:ascii="Times New Roman" w:hAnsi="Times New Roman" w:cs="Times New Roman"/>
          <w:lang w:val="es-ES"/>
        </w:rPr>
        <w:t xml:space="preserve"> el aislamiento total el primero y el aislamiento celular nocturno </w:t>
      </w:r>
      <w:proofErr w:type="spellStart"/>
      <w:r w:rsidRPr="00D77AA6">
        <w:rPr>
          <w:rFonts w:ascii="Times New Roman" w:hAnsi="Times New Roman" w:cs="Times New Roman"/>
          <w:lang w:val="es-ES"/>
        </w:rPr>
        <w:t>ytrabajos</w:t>
      </w:r>
      <w:proofErr w:type="spellEnd"/>
      <w:r w:rsidRPr="00D77AA6">
        <w:rPr>
          <w:rFonts w:ascii="Times New Roman" w:hAnsi="Times New Roman" w:cs="Times New Roman"/>
          <w:lang w:val="es-ES"/>
        </w:rPr>
        <w:t xml:space="preserve"> diurnos bajo las reglas del silencio el segundo.</w:t>
      </w:r>
    </w:p>
    <w:p w:rsidR="007377B9" w:rsidRPr="00D77AA6" w:rsidRDefault="007377B9" w:rsidP="007377B9">
      <w:pPr>
        <w:pStyle w:val="Estilo2"/>
        <w:rPr>
          <w:lang w:val="es-ES"/>
        </w:rPr>
      </w:pPr>
      <w:r>
        <w:rPr>
          <w:lang w:val="es-ES"/>
        </w:rPr>
        <w:t xml:space="preserve">Para López (1987): </w:t>
      </w:r>
      <w:r w:rsidRPr="00D77AA6">
        <w:rPr>
          <w:lang w:val="es-ES"/>
        </w:rPr>
        <w:t xml:space="preserve">“La publicidad que se daba a la pena de muerte despertaba a </w:t>
      </w:r>
      <w:proofErr w:type="spellStart"/>
      <w:r w:rsidRPr="00D77AA6">
        <w:rPr>
          <w:lang w:val="es-ES"/>
        </w:rPr>
        <w:t>lavez</w:t>
      </w:r>
      <w:proofErr w:type="spellEnd"/>
      <w:r w:rsidRPr="00D77AA6">
        <w:rPr>
          <w:lang w:val="es-ES"/>
        </w:rPr>
        <w:t xml:space="preserve"> un temor reverencial y una emoción pública generalizada, que </w:t>
      </w:r>
      <w:proofErr w:type="spellStart"/>
      <w:r w:rsidRPr="00D77AA6">
        <w:rPr>
          <w:lang w:val="es-ES"/>
        </w:rPr>
        <w:t>sellegó</w:t>
      </w:r>
      <w:proofErr w:type="spellEnd"/>
      <w:r w:rsidRPr="00D77AA6">
        <w:rPr>
          <w:lang w:val="es-ES"/>
        </w:rPr>
        <w:t xml:space="preserve"> al extremo de establecer en nuestra primera legislación </w:t>
      </w:r>
      <w:proofErr w:type="spellStart"/>
      <w:r w:rsidRPr="00D77AA6">
        <w:rPr>
          <w:lang w:val="es-ES"/>
        </w:rPr>
        <w:t>penal,siguiendo</w:t>
      </w:r>
      <w:proofErr w:type="spellEnd"/>
      <w:r w:rsidRPr="00D77AA6">
        <w:rPr>
          <w:lang w:val="es-ES"/>
        </w:rPr>
        <w:t xml:space="preserve"> la costumbre estatuida en la Colonia un procedimiento cruel y sutil que señala los más mínimos detalles de su tinglado legal en </w:t>
      </w:r>
      <w:proofErr w:type="spellStart"/>
      <w:r w:rsidRPr="00D77AA6">
        <w:rPr>
          <w:lang w:val="es-ES"/>
        </w:rPr>
        <w:t>losartículos</w:t>
      </w:r>
      <w:proofErr w:type="spellEnd"/>
      <w:r w:rsidRPr="00D77AA6">
        <w:rPr>
          <w:lang w:val="es-ES"/>
        </w:rPr>
        <w:t xml:space="preserve"> 15 y 16 del Código Penal de 1837, al establecer la forma </w:t>
      </w:r>
      <w:proofErr w:type="spellStart"/>
      <w:r w:rsidRPr="00D77AA6">
        <w:rPr>
          <w:lang w:val="es-ES"/>
        </w:rPr>
        <w:t>comoha</w:t>
      </w:r>
      <w:proofErr w:type="spellEnd"/>
      <w:r w:rsidRPr="00D77AA6">
        <w:rPr>
          <w:lang w:val="es-ES"/>
        </w:rPr>
        <w:t xml:space="preserve"> de ser conducido el reo al </w:t>
      </w:r>
      <w:proofErr w:type="spellStart"/>
      <w:r w:rsidRPr="00D77AA6">
        <w:rPr>
          <w:lang w:val="es-ES"/>
        </w:rPr>
        <w:t>caldazo</w:t>
      </w:r>
      <w:proofErr w:type="spellEnd"/>
      <w:r w:rsidRPr="00D77AA6">
        <w:rPr>
          <w:lang w:val="es-ES"/>
        </w:rPr>
        <w:t xml:space="preserve">, la vestimenta especial que ha </w:t>
      </w:r>
      <w:proofErr w:type="spellStart"/>
      <w:r w:rsidRPr="00D77AA6">
        <w:rPr>
          <w:lang w:val="es-ES"/>
        </w:rPr>
        <w:t>dellevar</w:t>
      </w:r>
      <w:proofErr w:type="spellEnd"/>
      <w:r w:rsidRPr="00D77AA6">
        <w:rPr>
          <w:lang w:val="es-ES"/>
        </w:rPr>
        <w:t xml:space="preserve">, las seguridades que se han de tomar para evitar su fuga, la </w:t>
      </w:r>
      <w:proofErr w:type="spellStart"/>
      <w:r w:rsidRPr="00D77AA6">
        <w:rPr>
          <w:lang w:val="es-ES"/>
        </w:rPr>
        <w:t>formacomo</w:t>
      </w:r>
      <w:proofErr w:type="spellEnd"/>
      <w:r w:rsidRPr="00D77AA6">
        <w:rPr>
          <w:lang w:val="es-ES"/>
        </w:rPr>
        <w:t xml:space="preserve"> ha de recibir la muerte, las personas que lo deben acompañar, </w:t>
      </w:r>
      <w:proofErr w:type="spellStart"/>
      <w:r w:rsidRPr="00D77AA6">
        <w:rPr>
          <w:lang w:val="es-ES"/>
        </w:rPr>
        <w:t>loscondenados</w:t>
      </w:r>
      <w:proofErr w:type="spellEnd"/>
      <w:r w:rsidRPr="00D77AA6">
        <w:rPr>
          <w:lang w:val="es-ES"/>
        </w:rPr>
        <w:t xml:space="preserve"> que deben verle morir, etc.”</w:t>
      </w:r>
      <w:r>
        <w:rPr>
          <w:lang w:val="es-ES"/>
        </w:rPr>
        <w:t xml:space="preserve"> (Pág. # 89)</w:t>
      </w:r>
      <w:r w:rsidRPr="00D77AA6">
        <w:rPr>
          <w:rStyle w:val="Refdenotaalpie"/>
          <w:lang w:val="es-ES"/>
        </w:rPr>
        <w:footnoteReference w:id="16"/>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Dentro de estas concepciones se ignoraba totalmente a cerca de </w:t>
      </w:r>
      <w:proofErr w:type="spellStart"/>
      <w:r w:rsidRPr="00D77AA6">
        <w:rPr>
          <w:rFonts w:ascii="Times New Roman" w:hAnsi="Times New Roman" w:cs="Times New Roman"/>
          <w:lang w:val="es-ES"/>
        </w:rPr>
        <w:t>lapersonalidad</w:t>
      </w:r>
      <w:proofErr w:type="spellEnd"/>
      <w:r w:rsidRPr="00D77AA6">
        <w:rPr>
          <w:rFonts w:ascii="Times New Roman" w:hAnsi="Times New Roman" w:cs="Times New Roman"/>
          <w:lang w:val="es-ES"/>
        </w:rPr>
        <w:t xml:space="preserve"> del delincuente, al que se le identificaba como un sujeto denigrante y cruel al que se le debía castigar y eliminar por haber causado un mal, pues quien privó la vida a una persona, debía </w:t>
      </w:r>
      <w:proofErr w:type="spellStart"/>
      <w:r w:rsidRPr="00D77AA6">
        <w:rPr>
          <w:rFonts w:ascii="Times New Roman" w:hAnsi="Times New Roman" w:cs="Times New Roman"/>
          <w:lang w:val="es-ES"/>
        </w:rPr>
        <w:t>tambiénser</w:t>
      </w:r>
      <w:proofErr w:type="spellEnd"/>
      <w:r w:rsidRPr="00D77AA6">
        <w:rPr>
          <w:rFonts w:ascii="Times New Roman" w:hAnsi="Times New Roman" w:cs="Times New Roman"/>
          <w:lang w:val="es-ES"/>
        </w:rPr>
        <w:t xml:space="preserve"> privado de la suya. Las disposiciones de destierro no se </w:t>
      </w:r>
      <w:proofErr w:type="spellStart"/>
      <w:r w:rsidRPr="00D77AA6">
        <w:rPr>
          <w:rFonts w:ascii="Times New Roman" w:hAnsi="Times New Roman" w:cs="Times New Roman"/>
          <w:lang w:val="es-ES"/>
        </w:rPr>
        <w:t>aplicabandentro</w:t>
      </w:r>
      <w:proofErr w:type="spellEnd"/>
      <w:r w:rsidRPr="00D77AA6">
        <w:rPr>
          <w:rFonts w:ascii="Times New Roman" w:hAnsi="Times New Roman" w:cs="Times New Roman"/>
          <w:lang w:val="es-ES"/>
        </w:rPr>
        <w:t xml:space="preserve"> de la concepción actual que recae en el aspecto político, </w:t>
      </w:r>
      <w:proofErr w:type="spellStart"/>
      <w:r w:rsidRPr="00D77AA6">
        <w:rPr>
          <w:rFonts w:ascii="Times New Roman" w:hAnsi="Times New Roman" w:cs="Times New Roman"/>
          <w:lang w:val="es-ES"/>
        </w:rPr>
        <w:t>sinotambién</w:t>
      </w:r>
      <w:proofErr w:type="spellEnd"/>
      <w:r w:rsidRPr="00D77AA6">
        <w:rPr>
          <w:rFonts w:ascii="Times New Roman" w:hAnsi="Times New Roman" w:cs="Times New Roman"/>
          <w:lang w:val="es-ES"/>
        </w:rPr>
        <w:t xml:space="preserve"> abarcaban el ámbito de los delitos comunes.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Entre las penas represivas se encontraban las de obras públicas </w:t>
      </w:r>
      <w:proofErr w:type="spellStart"/>
      <w:r w:rsidRPr="00D77AA6">
        <w:rPr>
          <w:rFonts w:ascii="Times New Roman" w:hAnsi="Times New Roman" w:cs="Times New Roman"/>
          <w:lang w:val="es-ES"/>
        </w:rPr>
        <w:t>yde</w:t>
      </w:r>
      <w:proofErr w:type="spellEnd"/>
      <w:r w:rsidRPr="00D77AA6">
        <w:rPr>
          <w:rFonts w:ascii="Times New Roman" w:hAnsi="Times New Roman" w:cs="Times New Roman"/>
          <w:lang w:val="es-ES"/>
        </w:rPr>
        <w:t xml:space="preserve"> presidio. Las primeras no podían exceder de diez años, además </w:t>
      </w:r>
      <w:proofErr w:type="spellStart"/>
      <w:r w:rsidRPr="00D77AA6">
        <w:rPr>
          <w:rFonts w:ascii="Times New Roman" w:hAnsi="Times New Roman" w:cs="Times New Roman"/>
          <w:lang w:val="es-ES"/>
        </w:rPr>
        <w:t>loscondenados</w:t>
      </w:r>
      <w:proofErr w:type="spellEnd"/>
      <w:r w:rsidRPr="00D77AA6">
        <w:rPr>
          <w:rFonts w:ascii="Times New Roman" w:hAnsi="Times New Roman" w:cs="Times New Roman"/>
          <w:lang w:val="es-ES"/>
        </w:rPr>
        <w:t xml:space="preserve"> tenían la obligación de trabajar en las </w:t>
      </w:r>
      <w:proofErr w:type="spellStart"/>
      <w:r w:rsidRPr="00D77AA6">
        <w:rPr>
          <w:rFonts w:ascii="Times New Roman" w:hAnsi="Times New Roman" w:cs="Times New Roman"/>
          <w:lang w:val="es-ES"/>
        </w:rPr>
        <w:t>diversasconstrucciones</w:t>
      </w:r>
      <w:proofErr w:type="spellEnd"/>
      <w:r w:rsidRPr="00D77AA6">
        <w:rPr>
          <w:rFonts w:ascii="Times New Roman" w:hAnsi="Times New Roman" w:cs="Times New Roman"/>
          <w:lang w:val="es-ES"/>
        </w:rPr>
        <w:t xml:space="preserve"> públicas, canales, caminos, edificios, minas, etc. </w:t>
      </w:r>
      <w:proofErr w:type="spellStart"/>
      <w:r w:rsidRPr="00D77AA6">
        <w:rPr>
          <w:rFonts w:ascii="Times New Roman" w:hAnsi="Times New Roman" w:cs="Times New Roman"/>
          <w:lang w:val="es-ES"/>
        </w:rPr>
        <w:t>Lassegundas</w:t>
      </w:r>
      <w:proofErr w:type="spellEnd"/>
      <w:r w:rsidRPr="00D77AA6">
        <w:rPr>
          <w:rFonts w:ascii="Times New Roman" w:hAnsi="Times New Roman" w:cs="Times New Roman"/>
          <w:lang w:val="es-ES"/>
        </w:rPr>
        <w:t xml:space="preserve"> consistían en servicios que los sentenciados estaban </w:t>
      </w:r>
      <w:proofErr w:type="spellStart"/>
      <w:r w:rsidRPr="00D77AA6">
        <w:rPr>
          <w:rFonts w:ascii="Times New Roman" w:hAnsi="Times New Roman" w:cs="Times New Roman"/>
          <w:lang w:val="es-ES"/>
        </w:rPr>
        <w:t>obligadosa</w:t>
      </w:r>
      <w:proofErr w:type="spellEnd"/>
      <w:r w:rsidRPr="00D77AA6">
        <w:rPr>
          <w:rFonts w:ascii="Times New Roman" w:hAnsi="Times New Roman" w:cs="Times New Roman"/>
          <w:lang w:val="es-ES"/>
        </w:rPr>
        <w:t xml:space="preserve"> prestar en oficinas o establecimientos públicos, hospitales, en </w:t>
      </w:r>
      <w:proofErr w:type="spellStart"/>
      <w:r w:rsidRPr="00D77AA6">
        <w:rPr>
          <w:rFonts w:ascii="Times New Roman" w:hAnsi="Times New Roman" w:cs="Times New Roman"/>
          <w:lang w:val="es-ES"/>
        </w:rPr>
        <w:lastRenderedPageBreak/>
        <w:t>lareparación</w:t>
      </w:r>
      <w:proofErr w:type="spellEnd"/>
      <w:r w:rsidRPr="00D77AA6">
        <w:rPr>
          <w:rFonts w:ascii="Times New Roman" w:hAnsi="Times New Roman" w:cs="Times New Roman"/>
          <w:lang w:val="es-ES"/>
        </w:rPr>
        <w:t xml:space="preserve"> de obras públicas, aseo, salubridad, tampoco estas </w:t>
      </w:r>
      <w:proofErr w:type="spellStart"/>
      <w:r w:rsidRPr="00D77AA6">
        <w:rPr>
          <w:rFonts w:ascii="Times New Roman" w:hAnsi="Times New Roman" w:cs="Times New Roman"/>
          <w:lang w:val="es-ES"/>
        </w:rPr>
        <w:t>penas</w:t>
      </w:r>
      <w:r>
        <w:rPr>
          <w:rFonts w:ascii="Times New Roman" w:hAnsi="Times New Roman" w:cs="Times New Roman"/>
          <w:lang w:val="es-ES"/>
        </w:rPr>
        <w:t>podían</w:t>
      </w:r>
      <w:proofErr w:type="spellEnd"/>
      <w:r>
        <w:rPr>
          <w:rFonts w:ascii="Times New Roman" w:hAnsi="Times New Roman" w:cs="Times New Roman"/>
          <w:lang w:val="es-ES"/>
        </w:rPr>
        <w:t xml:space="preserve"> exceder los </w:t>
      </w:r>
      <w:r w:rsidRPr="00D77AA6">
        <w:rPr>
          <w:rFonts w:ascii="Times New Roman" w:hAnsi="Times New Roman" w:cs="Times New Roman"/>
          <w:lang w:val="es-ES"/>
        </w:rPr>
        <w:t xml:space="preserve"> diez años.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Las características del régimen penitenciario de esta época </w:t>
      </w:r>
      <w:proofErr w:type="spellStart"/>
      <w:r w:rsidRPr="00D77AA6">
        <w:rPr>
          <w:rFonts w:ascii="Times New Roman" w:hAnsi="Times New Roman" w:cs="Times New Roman"/>
          <w:lang w:val="es-ES"/>
        </w:rPr>
        <w:t>seidentifican</w:t>
      </w:r>
      <w:proofErr w:type="spellEnd"/>
      <w:r w:rsidRPr="00D77AA6">
        <w:rPr>
          <w:rFonts w:ascii="Times New Roman" w:hAnsi="Times New Roman" w:cs="Times New Roman"/>
          <w:lang w:val="es-ES"/>
        </w:rPr>
        <w:t xml:space="preserve"> en gran magnitud con el sistema desarrollado por </w:t>
      </w:r>
      <w:proofErr w:type="spellStart"/>
      <w:r w:rsidRPr="00D77AA6">
        <w:rPr>
          <w:rFonts w:ascii="Times New Roman" w:hAnsi="Times New Roman" w:cs="Times New Roman"/>
          <w:lang w:val="es-ES"/>
        </w:rPr>
        <w:t>Elam</w:t>
      </w:r>
      <w:proofErr w:type="spellEnd"/>
      <w:r w:rsidRPr="00D77AA6">
        <w:rPr>
          <w:rFonts w:ascii="Times New Roman" w:hAnsi="Times New Roman" w:cs="Times New Roman"/>
          <w:lang w:val="es-ES"/>
        </w:rPr>
        <w:t xml:space="preserve"> </w:t>
      </w:r>
      <w:proofErr w:type="spellStart"/>
      <w:r w:rsidRPr="00D77AA6">
        <w:rPr>
          <w:rFonts w:ascii="Times New Roman" w:hAnsi="Times New Roman" w:cs="Times New Roman"/>
          <w:lang w:val="es-ES"/>
        </w:rPr>
        <w:t>Lyndsen</w:t>
      </w:r>
      <w:proofErr w:type="spellEnd"/>
      <w:r w:rsidRPr="00D77AA6">
        <w:rPr>
          <w:rFonts w:ascii="Times New Roman" w:hAnsi="Times New Roman" w:cs="Times New Roman"/>
          <w:lang w:val="es-ES"/>
        </w:rPr>
        <w:t xml:space="preserve"> los Estados Unidos de Norte América, conocido como sistema </w:t>
      </w:r>
      <w:proofErr w:type="spellStart"/>
      <w:r w:rsidRPr="00D77AA6">
        <w:rPr>
          <w:rFonts w:ascii="Times New Roman" w:hAnsi="Times New Roman" w:cs="Times New Roman"/>
          <w:lang w:val="es-ES"/>
        </w:rPr>
        <w:t>delsilencio</w:t>
      </w:r>
      <w:proofErr w:type="spellEnd"/>
      <w:r w:rsidRPr="00D77AA6">
        <w:rPr>
          <w:rFonts w:ascii="Times New Roman" w:hAnsi="Times New Roman" w:cs="Times New Roman"/>
          <w:lang w:val="es-ES"/>
        </w:rPr>
        <w:t xml:space="preserve"> y caracterizado básicamente por el trabajo permanente durante </w:t>
      </w:r>
      <w:proofErr w:type="spellStart"/>
      <w:r w:rsidRPr="00D77AA6">
        <w:rPr>
          <w:rFonts w:ascii="Times New Roman" w:hAnsi="Times New Roman" w:cs="Times New Roman"/>
          <w:lang w:val="es-ES"/>
        </w:rPr>
        <w:t>eldía</w:t>
      </w:r>
      <w:proofErr w:type="spellEnd"/>
      <w:r w:rsidRPr="00D77AA6">
        <w:rPr>
          <w:rFonts w:ascii="Times New Roman" w:hAnsi="Times New Roman" w:cs="Times New Roman"/>
          <w:lang w:val="es-ES"/>
        </w:rPr>
        <w:t xml:space="preserve">, disciplina férrea, encierro nocturno, enseñanza </w:t>
      </w:r>
      <w:proofErr w:type="spellStart"/>
      <w:r w:rsidRPr="00D77AA6">
        <w:rPr>
          <w:rFonts w:ascii="Times New Roman" w:hAnsi="Times New Roman" w:cs="Times New Roman"/>
          <w:lang w:val="es-ES"/>
        </w:rPr>
        <w:t>educacionalelemental</w:t>
      </w:r>
      <w:proofErr w:type="spellEnd"/>
      <w:r w:rsidRPr="00D77AA6">
        <w:rPr>
          <w:rFonts w:ascii="Times New Roman" w:hAnsi="Times New Roman" w:cs="Times New Roman"/>
          <w:lang w:val="es-ES"/>
        </w:rPr>
        <w:t>.</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1871, se expide otro Código Penal, bajo la presidencia </w:t>
      </w:r>
      <w:proofErr w:type="spellStart"/>
      <w:r w:rsidRPr="00D77AA6">
        <w:rPr>
          <w:rFonts w:ascii="Times New Roman" w:hAnsi="Times New Roman" w:cs="Times New Roman"/>
          <w:lang w:val="es-ES"/>
        </w:rPr>
        <w:t>deGarcía</w:t>
      </w:r>
      <w:proofErr w:type="spellEnd"/>
      <w:r w:rsidRPr="00D77AA6">
        <w:rPr>
          <w:rFonts w:ascii="Times New Roman" w:hAnsi="Times New Roman" w:cs="Times New Roman"/>
          <w:lang w:val="es-ES"/>
        </w:rPr>
        <w:t xml:space="preserve"> Moreno, en cuyo gobierno se implanta la pena de muerte. Se </w:t>
      </w:r>
      <w:proofErr w:type="spellStart"/>
      <w:r w:rsidRPr="00D77AA6">
        <w:rPr>
          <w:rFonts w:ascii="Times New Roman" w:hAnsi="Times New Roman" w:cs="Times New Roman"/>
          <w:lang w:val="es-ES"/>
        </w:rPr>
        <w:t>iniciala</w:t>
      </w:r>
      <w:proofErr w:type="spellEnd"/>
      <w:r w:rsidRPr="00D77AA6">
        <w:rPr>
          <w:rFonts w:ascii="Times New Roman" w:hAnsi="Times New Roman" w:cs="Times New Roman"/>
          <w:lang w:val="es-ES"/>
        </w:rPr>
        <w:t xml:space="preserve"> construcción del Penal de Quito, que actualmente lleva su nombre. </w:t>
      </w:r>
      <w:proofErr w:type="spellStart"/>
      <w:r w:rsidRPr="00D77AA6">
        <w:rPr>
          <w:rFonts w:ascii="Times New Roman" w:hAnsi="Times New Roman" w:cs="Times New Roman"/>
          <w:lang w:val="es-ES"/>
        </w:rPr>
        <w:t>Laejecución</w:t>
      </w:r>
      <w:proofErr w:type="spellEnd"/>
      <w:r w:rsidRPr="00D77AA6">
        <w:rPr>
          <w:rFonts w:ascii="Times New Roman" w:hAnsi="Times New Roman" w:cs="Times New Roman"/>
          <w:lang w:val="es-ES"/>
        </w:rPr>
        <w:t xml:space="preserve"> de la obra fue realizada por el Arquitecto inglés Tomás </w:t>
      </w:r>
      <w:proofErr w:type="spellStart"/>
      <w:r w:rsidRPr="00D77AA6">
        <w:rPr>
          <w:rFonts w:ascii="Times New Roman" w:hAnsi="Times New Roman" w:cs="Times New Roman"/>
          <w:lang w:val="es-ES"/>
        </w:rPr>
        <w:t>Reed</w:t>
      </w:r>
      <w:proofErr w:type="gramStart"/>
      <w:r w:rsidRPr="00D77AA6">
        <w:rPr>
          <w:rFonts w:ascii="Times New Roman" w:hAnsi="Times New Roman" w:cs="Times New Roman"/>
          <w:lang w:val="es-ES"/>
        </w:rPr>
        <w:t>,quien</w:t>
      </w:r>
      <w:proofErr w:type="spellEnd"/>
      <w:proofErr w:type="gramEnd"/>
      <w:r w:rsidRPr="00D77AA6">
        <w:rPr>
          <w:rFonts w:ascii="Times New Roman" w:hAnsi="Times New Roman" w:cs="Times New Roman"/>
          <w:lang w:val="es-ES"/>
        </w:rPr>
        <w:t xml:space="preserve"> diseñó un modelo con el tipo arquitectónico panóptico que para </w:t>
      </w:r>
      <w:proofErr w:type="spellStart"/>
      <w:r w:rsidRPr="00D77AA6">
        <w:rPr>
          <w:rFonts w:ascii="Times New Roman" w:hAnsi="Times New Roman" w:cs="Times New Roman"/>
          <w:lang w:val="es-ES"/>
        </w:rPr>
        <w:t>laépoca</w:t>
      </w:r>
      <w:proofErr w:type="spellEnd"/>
      <w:r w:rsidRPr="00D77AA6">
        <w:rPr>
          <w:rFonts w:ascii="Times New Roman" w:hAnsi="Times New Roman" w:cs="Times New Roman"/>
          <w:lang w:val="es-ES"/>
        </w:rPr>
        <w:t xml:space="preserve"> era conforme a los más avanzados en el mundo.</w:t>
      </w:r>
    </w:p>
    <w:p w:rsidR="007377B9" w:rsidRPr="00D77AA6" w:rsidRDefault="007377B9" w:rsidP="007377B9">
      <w:pPr>
        <w:pStyle w:val="Estilo2"/>
        <w:rPr>
          <w:lang w:val="es-ES"/>
        </w:rPr>
      </w:pPr>
      <w:r>
        <w:rPr>
          <w:lang w:val="es-ES"/>
        </w:rPr>
        <w:t>Carrión  (1984), afirma que:</w:t>
      </w:r>
      <w:r w:rsidRPr="00D77AA6">
        <w:rPr>
          <w:lang w:val="es-ES"/>
        </w:rPr>
        <w:t xml:space="preserve">“En Octubre de 1869, a los dos meses de haber asumido el </w:t>
      </w:r>
      <w:proofErr w:type="spellStart"/>
      <w:r w:rsidRPr="00D77AA6">
        <w:rPr>
          <w:lang w:val="es-ES"/>
        </w:rPr>
        <w:t>poderpor</w:t>
      </w:r>
      <w:proofErr w:type="spellEnd"/>
      <w:r w:rsidRPr="00D77AA6">
        <w:rPr>
          <w:lang w:val="es-ES"/>
        </w:rPr>
        <w:t xml:space="preserve"> segunda vez, García Moreno dio el decreto que ordenaba </w:t>
      </w:r>
      <w:proofErr w:type="spellStart"/>
      <w:r w:rsidRPr="00D77AA6">
        <w:rPr>
          <w:lang w:val="es-ES"/>
        </w:rPr>
        <w:t>laconstrucción</w:t>
      </w:r>
      <w:proofErr w:type="spellEnd"/>
      <w:r w:rsidRPr="00D77AA6">
        <w:rPr>
          <w:lang w:val="es-ES"/>
        </w:rPr>
        <w:t xml:space="preserve"> del panóptico y desde entonces y hasta la colocación de </w:t>
      </w:r>
      <w:proofErr w:type="spellStart"/>
      <w:r w:rsidRPr="00D77AA6">
        <w:rPr>
          <w:lang w:val="es-ES"/>
        </w:rPr>
        <w:t>laúltima</w:t>
      </w:r>
      <w:proofErr w:type="spellEnd"/>
      <w:r w:rsidRPr="00D77AA6">
        <w:rPr>
          <w:lang w:val="es-ES"/>
        </w:rPr>
        <w:t xml:space="preserve"> piedra, García Moreno no perdió la oportunidad para </w:t>
      </w:r>
      <w:proofErr w:type="spellStart"/>
      <w:r w:rsidRPr="00D77AA6">
        <w:rPr>
          <w:lang w:val="es-ES"/>
        </w:rPr>
        <w:t>poderobservar</w:t>
      </w:r>
      <w:proofErr w:type="spellEnd"/>
      <w:r w:rsidRPr="00D77AA6">
        <w:rPr>
          <w:lang w:val="es-ES"/>
        </w:rPr>
        <w:t xml:space="preserve"> la marcha de la obra que tanto había soñado. El 17 de </w:t>
      </w:r>
      <w:proofErr w:type="spellStart"/>
      <w:r w:rsidRPr="00D77AA6">
        <w:rPr>
          <w:lang w:val="es-ES"/>
        </w:rPr>
        <w:t>Agostode</w:t>
      </w:r>
      <w:proofErr w:type="spellEnd"/>
      <w:r w:rsidRPr="00D77AA6">
        <w:rPr>
          <w:lang w:val="es-ES"/>
        </w:rPr>
        <w:t xml:space="preserve"> 1874, casi a los cinco años de haberse iniciado los trabajos, </w:t>
      </w:r>
      <w:proofErr w:type="spellStart"/>
      <w:r w:rsidRPr="00D77AA6">
        <w:rPr>
          <w:lang w:val="es-ES"/>
        </w:rPr>
        <w:t>seinaugura</w:t>
      </w:r>
      <w:proofErr w:type="spellEnd"/>
      <w:r w:rsidRPr="00D77AA6">
        <w:rPr>
          <w:lang w:val="es-ES"/>
        </w:rPr>
        <w:t xml:space="preserve"> y desde ese entonces ha estado profundamente ligado a </w:t>
      </w:r>
      <w:proofErr w:type="spellStart"/>
      <w:r w:rsidRPr="00D77AA6">
        <w:rPr>
          <w:lang w:val="es-ES"/>
        </w:rPr>
        <w:t>nuestra</w:t>
      </w:r>
      <w:r>
        <w:rPr>
          <w:lang w:val="es-ES"/>
        </w:rPr>
        <w:t>historia</w:t>
      </w:r>
      <w:proofErr w:type="spellEnd"/>
      <w:r>
        <w:rPr>
          <w:lang w:val="es-ES"/>
        </w:rPr>
        <w:t>”. (Pág. # 107)</w:t>
      </w:r>
      <w:r w:rsidRPr="00D77AA6">
        <w:rPr>
          <w:rStyle w:val="Refdenotaalpie"/>
          <w:lang w:val="es-ES"/>
        </w:rPr>
        <w:footnoteReference w:id="17"/>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La R</w:t>
      </w:r>
      <w:r w:rsidRPr="00D77AA6">
        <w:rPr>
          <w:rFonts w:ascii="Times New Roman" w:hAnsi="Times New Roman" w:cs="Times New Roman"/>
          <w:lang w:val="es-ES"/>
        </w:rPr>
        <w:t xml:space="preserve">evolución Alfarista de 1895 vislumbra ciertas </w:t>
      </w:r>
      <w:proofErr w:type="spellStart"/>
      <w:r w:rsidRPr="00D77AA6">
        <w:rPr>
          <w:rFonts w:ascii="Times New Roman" w:hAnsi="Times New Roman" w:cs="Times New Roman"/>
          <w:lang w:val="es-ES"/>
        </w:rPr>
        <w:t>transformacionesy</w:t>
      </w:r>
      <w:proofErr w:type="spellEnd"/>
      <w:r w:rsidRPr="00D77AA6">
        <w:rPr>
          <w:rFonts w:ascii="Times New Roman" w:hAnsi="Times New Roman" w:cs="Times New Roman"/>
          <w:lang w:val="es-ES"/>
        </w:rPr>
        <w:t xml:space="preserve"> en 1906 se promulga un nuevo Código Penal en el cual se abolía </w:t>
      </w:r>
      <w:proofErr w:type="spellStart"/>
      <w:r w:rsidRPr="00D77AA6">
        <w:rPr>
          <w:rFonts w:ascii="Times New Roman" w:hAnsi="Times New Roman" w:cs="Times New Roman"/>
          <w:lang w:val="es-ES"/>
        </w:rPr>
        <w:t>lapena</w:t>
      </w:r>
      <w:proofErr w:type="spellEnd"/>
      <w:r w:rsidRPr="00D77AA6">
        <w:rPr>
          <w:rFonts w:ascii="Times New Roman" w:hAnsi="Times New Roman" w:cs="Times New Roman"/>
          <w:lang w:val="es-ES"/>
        </w:rPr>
        <w:t xml:space="preserve"> de muerte y se establece que las infracciones tendrán penas </w:t>
      </w:r>
      <w:proofErr w:type="spellStart"/>
      <w:r w:rsidRPr="00D77AA6">
        <w:rPr>
          <w:rFonts w:ascii="Times New Roman" w:hAnsi="Times New Roman" w:cs="Times New Roman"/>
          <w:lang w:val="es-ES"/>
        </w:rPr>
        <w:t>dereclusión</w:t>
      </w:r>
      <w:proofErr w:type="spellEnd"/>
      <w:r w:rsidRPr="00D77AA6">
        <w:rPr>
          <w:rFonts w:ascii="Times New Roman" w:hAnsi="Times New Roman" w:cs="Times New Roman"/>
          <w:lang w:val="es-ES"/>
        </w:rPr>
        <w:t xml:space="preserve"> mayor y menor. Se determinó además consideraciones </w:t>
      </w:r>
      <w:proofErr w:type="spellStart"/>
      <w:r w:rsidRPr="00D77AA6">
        <w:rPr>
          <w:rFonts w:ascii="Times New Roman" w:hAnsi="Times New Roman" w:cs="Times New Roman"/>
          <w:lang w:val="es-ES"/>
        </w:rPr>
        <w:t>relativasa</w:t>
      </w:r>
      <w:proofErr w:type="spellEnd"/>
      <w:r w:rsidRPr="00D77AA6">
        <w:rPr>
          <w:rFonts w:ascii="Times New Roman" w:hAnsi="Times New Roman" w:cs="Times New Roman"/>
          <w:lang w:val="es-ES"/>
        </w:rPr>
        <w:t xml:space="preserve"> que el delito obedecía a una serie de factores exógenos y </w:t>
      </w:r>
      <w:proofErr w:type="spellStart"/>
      <w:r w:rsidRPr="00D77AA6">
        <w:rPr>
          <w:rFonts w:ascii="Times New Roman" w:hAnsi="Times New Roman" w:cs="Times New Roman"/>
          <w:lang w:val="es-ES"/>
        </w:rPr>
        <w:t>endógenosque</w:t>
      </w:r>
      <w:proofErr w:type="spellEnd"/>
      <w:r w:rsidRPr="00D77AA6">
        <w:rPr>
          <w:rFonts w:ascii="Times New Roman" w:hAnsi="Times New Roman" w:cs="Times New Roman"/>
          <w:lang w:val="es-ES"/>
        </w:rPr>
        <w:t xml:space="preserve"> influyen en la personalidad del infractor, debiendo ser tomados muyen cuenta para dictar la pena. Se estableció que la labor </w:t>
      </w:r>
      <w:r w:rsidRPr="00D77AA6">
        <w:rPr>
          <w:rFonts w:ascii="Times New Roman" w:hAnsi="Times New Roman" w:cs="Times New Roman"/>
          <w:lang w:val="es-ES"/>
        </w:rPr>
        <w:lastRenderedPageBreak/>
        <w:t xml:space="preserve">del Estado </w:t>
      </w:r>
      <w:proofErr w:type="spellStart"/>
      <w:r w:rsidRPr="00D77AA6">
        <w:rPr>
          <w:rFonts w:ascii="Times New Roman" w:hAnsi="Times New Roman" w:cs="Times New Roman"/>
          <w:lang w:val="es-ES"/>
        </w:rPr>
        <w:t>debeser</w:t>
      </w:r>
      <w:proofErr w:type="spellEnd"/>
      <w:r w:rsidRPr="00D77AA6">
        <w:rPr>
          <w:rFonts w:ascii="Times New Roman" w:hAnsi="Times New Roman" w:cs="Times New Roman"/>
          <w:lang w:val="es-ES"/>
        </w:rPr>
        <w:t xml:space="preserve"> múltiple en lo referente a la educación del individuo que infringe la </w:t>
      </w:r>
      <w:proofErr w:type="spellStart"/>
      <w:r w:rsidRPr="00D77AA6">
        <w:rPr>
          <w:rFonts w:ascii="Times New Roman" w:hAnsi="Times New Roman" w:cs="Times New Roman"/>
          <w:lang w:val="es-ES"/>
        </w:rPr>
        <w:t>leypara</w:t>
      </w:r>
      <w:proofErr w:type="spellEnd"/>
      <w:r w:rsidRPr="00D77AA6">
        <w:rPr>
          <w:rFonts w:ascii="Times New Roman" w:hAnsi="Times New Roman" w:cs="Times New Roman"/>
          <w:lang w:val="es-ES"/>
        </w:rPr>
        <w:t xml:space="preserve"> ser reincorporado a la sociedad, porque ella de una u otra forma </w:t>
      </w:r>
      <w:proofErr w:type="spellStart"/>
      <w:r w:rsidRPr="00D77AA6">
        <w:rPr>
          <w:rFonts w:ascii="Times New Roman" w:hAnsi="Times New Roman" w:cs="Times New Roman"/>
          <w:lang w:val="es-ES"/>
        </w:rPr>
        <w:t>escausante</w:t>
      </w:r>
      <w:proofErr w:type="spellEnd"/>
      <w:r w:rsidRPr="00D77AA6">
        <w:rPr>
          <w:rFonts w:ascii="Times New Roman" w:hAnsi="Times New Roman" w:cs="Times New Roman"/>
          <w:lang w:val="es-ES"/>
        </w:rPr>
        <w:t xml:space="preserve"> en su totalidad o en parte del proceso generativo del delito.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El artículo 42 de este Código manifiesta: “toca al Poder </w:t>
      </w:r>
      <w:proofErr w:type="spellStart"/>
      <w:r w:rsidRPr="00D77AA6">
        <w:rPr>
          <w:rFonts w:ascii="Times New Roman" w:hAnsi="Times New Roman" w:cs="Times New Roman"/>
          <w:lang w:val="es-ES"/>
        </w:rPr>
        <w:t>Ejecutivoexpedir</w:t>
      </w:r>
      <w:proofErr w:type="spellEnd"/>
      <w:r w:rsidRPr="00D77AA6">
        <w:rPr>
          <w:rFonts w:ascii="Times New Roman" w:hAnsi="Times New Roman" w:cs="Times New Roman"/>
          <w:lang w:val="es-ES"/>
        </w:rPr>
        <w:t xml:space="preserve"> los reglamentos convenientes para los establecimientos </w:t>
      </w:r>
      <w:proofErr w:type="spellStart"/>
      <w:r w:rsidRPr="00D77AA6">
        <w:rPr>
          <w:rFonts w:ascii="Times New Roman" w:hAnsi="Times New Roman" w:cs="Times New Roman"/>
          <w:lang w:val="es-ES"/>
        </w:rPr>
        <w:t>depenitenciaría</w:t>
      </w:r>
      <w:proofErr w:type="spellEnd"/>
      <w:r w:rsidRPr="00D77AA6">
        <w:rPr>
          <w:rFonts w:ascii="Times New Roman" w:hAnsi="Times New Roman" w:cs="Times New Roman"/>
          <w:lang w:val="es-ES"/>
        </w:rPr>
        <w:t>”.</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el año 1915 se expide el Reglamento para el Penal </w:t>
      </w:r>
      <w:proofErr w:type="spellStart"/>
      <w:r w:rsidRPr="00D77AA6">
        <w:rPr>
          <w:rFonts w:ascii="Times New Roman" w:hAnsi="Times New Roman" w:cs="Times New Roman"/>
          <w:lang w:val="es-ES"/>
        </w:rPr>
        <w:t>GarcíaMoreno</w:t>
      </w:r>
      <w:proofErr w:type="spellEnd"/>
      <w:r w:rsidRPr="00D77AA6">
        <w:rPr>
          <w:rFonts w:ascii="Times New Roman" w:hAnsi="Times New Roman" w:cs="Times New Roman"/>
          <w:lang w:val="es-ES"/>
        </w:rPr>
        <w:t>, posteriormente en la dictadura de</w:t>
      </w:r>
      <w:r>
        <w:rPr>
          <w:rFonts w:ascii="Times New Roman" w:hAnsi="Times New Roman" w:cs="Times New Roman"/>
          <w:lang w:val="es-ES"/>
        </w:rPr>
        <w:t>l Ing. Federico</w:t>
      </w:r>
      <w:r w:rsidRPr="00D77AA6">
        <w:rPr>
          <w:rFonts w:ascii="Times New Roman" w:hAnsi="Times New Roman" w:cs="Times New Roman"/>
          <w:lang w:val="es-ES"/>
        </w:rPr>
        <w:t xml:space="preserve"> Páez</w:t>
      </w:r>
      <w:r>
        <w:rPr>
          <w:rFonts w:ascii="Times New Roman" w:hAnsi="Times New Roman" w:cs="Times New Roman"/>
          <w:lang w:val="es-ES"/>
        </w:rPr>
        <w:t xml:space="preserve"> en 1935,</w:t>
      </w:r>
      <w:r w:rsidRPr="00D77AA6">
        <w:rPr>
          <w:rFonts w:ascii="Times New Roman" w:hAnsi="Times New Roman" w:cs="Times New Roman"/>
          <w:lang w:val="es-ES"/>
        </w:rPr>
        <w:t xml:space="preserve"> se dictaron una serie </w:t>
      </w:r>
      <w:proofErr w:type="spellStart"/>
      <w:r w:rsidRPr="00D77AA6">
        <w:rPr>
          <w:rFonts w:ascii="Times New Roman" w:hAnsi="Times New Roman" w:cs="Times New Roman"/>
          <w:lang w:val="es-ES"/>
        </w:rPr>
        <w:t>deleyes</w:t>
      </w:r>
      <w:proofErr w:type="spellEnd"/>
      <w:r w:rsidRPr="00D77AA6">
        <w:rPr>
          <w:rFonts w:ascii="Times New Roman" w:hAnsi="Times New Roman" w:cs="Times New Roman"/>
          <w:lang w:val="es-ES"/>
        </w:rPr>
        <w:t xml:space="preserve"> y decretos, con el objeto de modificar el régimen de prisiones en </w:t>
      </w:r>
      <w:proofErr w:type="spellStart"/>
      <w:r w:rsidRPr="00D77AA6">
        <w:rPr>
          <w:rFonts w:ascii="Times New Roman" w:hAnsi="Times New Roman" w:cs="Times New Roman"/>
          <w:lang w:val="es-ES"/>
        </w:rPr>
        <w:t>el</w:t>
      </w:r>
      <w:r>
        <w:rPr>
          <w:rFonts w:ascii="Times New Roman" w:hAnsi="Times New Roman" w:cs="Times New Roman"/>
          <w:lang w:val="es-ES"/>
        </w:rPr>
        <w:t>Ecuador</w:t>
      </w:r>
      <w:proofErr w:type="spellEnd"/>
      <w:r>
        <w:rPr>
          <w:rFonts w:ascii="Times New Roman" w:hAnsi="Times New Roman" w:cs="Times New Roman"/>
          <w:lang w:val="es-ES"/>
        </w:rPr>
        <w:t>.</w:t>
      </w:r>
    </w:p>
    <w:p w:rsidR="007377B9" w:rsidRPr="00D77AA6" w:rsidRDefault="007377B9" w:rsidP="007377B9">
      <w:pPr>
        <w:pStyle w:val="Estilo2"/>
        <w:rPr>
          <w:lang w:val="es-ES"/>
        </w:rPr>
      </w:pPr>
      <w:r>
        <w:rPr>
          <w:lang w:val="es-ES"/>
        </w:rPr>
        <w:t>Echeverría (1986) lo cita, “Q</w:t>
      </w:r>
      <w:r w:rsidRPr="00D77AA6">
        <w:rPr>
          <w:lang w:val="es-ES"/>
        </w:rPr>
        <w:t xml:space="preserve">ue es necesario modificar el régimen de la prisiones en tanto </w:t>
      </w:r>
      <w:proofErr w:type="spellStart"/>
      <w:r w:rsidRPr="00D77AA6">
        <w:rPr>
          <w:lang w:val="es-ES"/>
        </w:rPr>
        <w:t>seextiende</w:t>
      </w:r>
      <w:proofErr w:type="spellEnd"/>
      <w:r w:rsidRPr="00D77AA6">
        <w:rPr>
          <w:lang w:val="es-ES"/>
        </w:rPr>
        <w:t xml:space="preserve"> el nuevo Código Penal y se determine los establecimientos y </w:t>
      </w:r>
      <w:proofErr w:type="spellStart"/>
      <w:r w:rsidRPr="00D77AA6">
        <w:rPr>
          <w:lang w:val="es-ES"/>
        </w:rPr>
        <w:t>elrégimen</w:t>
      </w:r>
      <w:proofErr w:type="spellEnd"/>
      <w:r w:rsidRPr="00D77AA6">
        <w:rPr>
          <w:lang w:val="es-ES"/>
        </w:rPr>
        <w:t xml:space="preserve"> para la ejecución de las penas”.</w:t>
      </w:r>
      <w:r>
        <w:rPr>
          <w:lang w:val="es-ES"/>
        </w:rPr>
        <w:t xml:space="preserve"> pág. # 86</w:t>
      </w:r>
      <w:r w:rsidRPr="00D77AA6">
        <w:rPr>
          <w:rStyle w:val="Refdenotaalpie"/>
          <w:lang w:val="es-ES"/>
        </w:rPr>
        <w:footnoteReference w:id="18"/>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este período, en el año de 1936, mediante Decreto Ejecutivo219 se crea l</w:t>
      </w:r>
      <w:r>
        <w:rPr>
          <w:rFonts w:ascii="Times New Roman" w:hAnsi="Times New Roman" w:cs="Times New Roman"/>
          <w:lang w:val="es-ES"/>
        </w:rPr>
        <w:t>a Colonia Penal Agrícola de Mera</w:t>
      </w:r>
      <w:r w:rsidRPr="00D77AA6">
        <w:rPr>
          <w:rFonts w:ascii="Times New Roman" w:hAnsi="Times New Roman" w:cs="Times New Roman"/>
          <w:lang w:val="es-ES"/>
        </w:rPr>
        <w:t xml:space="preserve">. De igual manera en 1944en el gobierno de Velasco Ibarra, se crea una nueva Colonia </w:t>
      </w:r>
      <w:proofErr w:type="spellStart"/>
      <w:r w:rsidRPr="00D77AA6">
        <w:rPr>
          <w:rFonts w:ascii="Times New Roman" w:hAnsi="Times New Roman" w:cs="Times New Roman"/>
          <w:lang w:val="es-ES"/>
        </w:rPr>
        <w:t>PenalAgrícola</w:t>
      </w:r>
      <w:proofErr w:type="spellEnd"/>
      <w:r w:rsidRPr="00D77AA6">
        <w:rPr>
          <w:rFonts w:ascii="Times New Roman" w:hAnsi="Times New Roman" w:cs="Times New Roman"/>
          <w:lang w:val="es-ES"/>
        </w:rPr>
        <w:t>, ubicada en Galápagos.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Este decreto es trascendental, en tanto intenta realizar </w:t>
      </w:r>
      <w:proofErr w:type="spellStart"/>
      <w:r w:rsidRPr="00D77AA6">
        <w:rPr>
          <w:rFonts w:ascii="Times New Roman" w:hAnsi="Times New Roman" w:cs="Times New Roman"/>
          <w:lang w:val="es-ES"/>
        </w:rPr>
        <w:t>laclasificación</w:t>
      </w:r>
      <w:proofErr w:type="spellEnd"/>
      <w:r w:rsidRPr="00D77AA6">
        <w:rPr>
          <w:rFonts w:ascii="Times New Roman" w:hAnsi="Times New Roman" w:cs="Times New Roman"/>
          <w:lang w:val="es-ES"/>
        </w:rPr>
        <w:t xml:space="preserve"> poblacional de los detenidos, en consideración a la pena, </w:t>
      </w:r>
      <w:proofErr w:type="spellStart"/>
      <w:r w:rsidRPr="00D77AA6">
        <w:rPr>
          <w:rFonts w:ascii="Times New Roman" w:hAnsi="Times New Roman" w:cs="Times New Roman"/>
          <w:lang w:val="es-ES"/>
        </w:rPr>
        <w:t>seaesta</w:t>
      </w:r>
      <w:proofErr w:type="spellEnd"/>
      <w:r w:rsidRPr="00D77AA6">
        <w:rPr>
          <w:rFonts w:ascii="Times New Roman" w:hAnsi="Times New Roman" w:cs="Times New Roman"/>
          <w:lang w:val="es-ES"/>
        </w:rPr>
        <w:t xml:space="preserve"> de reclusión mayor o menor. Hay que destacar que los condenados </w:t>
      </w:r>
      <w:proofErr w:type="spellStart"/>
      <w:r w:rsidRPr="00D77AA6">
        <w:rPr>
          <w:rFonts w:ascii="Times New Roman" w:hAnsi="Times New Roman" w:cs="Times New Roman"/>
          <w:lang w:val="es-ES"/>
        </w:rPr>
        <w:t>aprisión</w:t>
      </w:r>
      <w:proofErr w:type="spellEnd"/>
      <w:r w:rsidRPr="00D77AA6">
        <w:rPr>
          <w:rFonts w:ascii="Times New Roman" w:hAnsi="Times New Roman" w:cs="Times New Roman"/>
          <w:lang w:val="es-ES"/>
        </w:rPr>
        <w:t xml:space="preserve"> correccional, en cierta clase de delitos, debían cumplir sus penasen las Colonias Penales de Mera y Galápagos.</w:t>
      </w:r>
    </w:p>
    <w:p w:rsidR="007377B9" w:rsidRPr="00D77AA6" w:rsidRDefault="007377B9" w:rsidP="007377B9">
      <w:pPr>
        <w:pStyle w:val="Estilo2"/>
        <w:rPr>
          <w:lang w:val="es-ES"/>
        </w:rPr>
      </w:pPr>
      <w:r>
        <w:rPr>
          <w:lang w:val="es-ES"/>
        </w:rPr>
        <w:t xml:space="preserve">León (1964) lo cita: </w:t>
      </w:r>
      <w:r w:rsidRPr="00D77AA6">
        <w:rPr>
          <w:lang w:val="es-ES"/>
        </w:rPr>
        <w:t xml:space="preserve">“Los regímenes de facto son prolíficos en la expedición de </w:t>
      </w:r>
      <w:proofErr w:type="spellStart"/>
      <w:r w:rsidRPr="00D77AA6">
        <w:rPr>
          <w:lang w:val="es-ES"/>
        </w:rPr>
        <w:t>leyes.Así</w:t>
      </w:r>
      <w:proofErr w:type="spellEnd"/>
      <w:r w:rsidRPr="00D77AA6">
        <w:rPr>
          <w:lang w:val="es-ES"/>
        </w:rPr>
        <w:t xml:space="preserve">, en la época del Dictador Federico Páez se expidieron varias con </w:t>
      </w:r>
      <w:proofErr w:type="spellStart"/>
      <w:r w:rsidRPr="00D77AA6">
        <w:rPr>
          <w:lang w:val="es-ES"/>
        </w:rPr>
        <w:t>labuena</w:t>
      </w:r>
      <w:proofErr w:type="spellEnd"/>
      <w:r w:rsidRPr="00D77AA6">
        <w:rPr>
          <w:lang w:val="es-ES"/>
        </w:rPr>
        <w:t xml:space="preserve"> intención de mejorar el Régimen Carcelario del País, a saber: laque modificaba el sistema de administración de las prisiones, creando </w:t>
      </w:r>
      <w:proofErr w:type="spellStart"/>
      <w:r w:rsidRPr="00D77AA6">
        <w:rPr>
          <w:lang w:val="es-ES"/>
        </w:rPr>
        <w:t>laDirección</w:t>
      </w:r>
      <w:proofErr w:type="spellEnd"/>
      <w:r w:rsidRPr="00D77AA6">
        <w:rPr>
          <w:lang w:val="es-ES"/>
        </w:rPr>
        <w:t xml:space="preserve"> General, a cargo de un Médico nombrado por la Suprema </w:t>
      </w:r>
      <w:proofErr w:type="spellStart"/>
      <w:r w:rsidRPr="00D77AA6">
        <w:rPr>
          <w:lang w:val="es-ES"/>
        </w:rPr>
        <w:t>Cortede</w:t>
      </w:r>
      <w:proofErr w:type="spellEnd"/>
      <w:r w:rsidRPr="00D77AA6">
        <w:rPr>
          <w:lang w:val="es-ES"/>
        </w:rPr>
        <w:t xml:space="preserve"> Justicia y </w:t>
      </w:r>
      <w:r w:rsidRPr="00D77AA6">
        <w:rPr>
          <w:lang w:val="es-ES"/>
        </w:rPr>
        <w:lastRenderedPageBreak/>
        <w:t xml:space="preserve">estableciendo tres grupos de penados: los condenados </w:t>
      </w:r>
      <w:proofErr w:type="spellStart"/>
      <w:r w:rsidRPr="00D77AA6">
        <w:rPr>
          <w:lang w:val="es-ES"/>
        </w:rPr>
        <w:t>areclusión</w:t>
      </w:r>
      <w:proofErr w:type="spellEnd"/>
      <w:r w:rsidRPr="00D77AA6">
        <w:rPr>
          <w:lang w:val="es-ES"/>
        </w:rPr>
        <w:t xml:space="preserve"> mayor extraordinaria que debían permanecer en el </w:t>
      </w:r>
      <w:proofErr w:type="spellStart"/>
      <w:r w:rsidRPr="00D77AA6">
        <w:rPr>
          <w:lang w:val="es-ES"/>
        </w:rPr>
        <w:t>ReclusorioNacional</w:t>
      </w:r>
      <w:proofErr w:type="spellEnd"/>
      <w:r w:rsidRPr="00D77AA6">
        <w:rPr>
          <w:lang w:val="es-ES"/>
        </w:rPr>
        <w:t xml:space="preserve">; los sentenciados a reclusión mayor y menor que irán a trabajos de obras públicas; y los de prisión correccional, que debían ingresar a </w:t>
      </w:r>
      <w:proofErr w:type="spellStart"/>
      <w:r w:rsidRPr="00D77AA6">
        <w:rPr>
          <w:lang w:val="es-ES"/>
        </w:rPr>
        <w:t>lascolonias</w:t>
      </w:r>
      <w:proofErr w:type="spellEnd"/>
      <w:r w:rsidRPr="00D77AA6">
        <w:rPr>
          <w:lang w:val="es-ES"/>
        </w:rPr>
        <w:t xml:space="preserve"> agrícolas. La primera colonia penal de Mera tuvo </w:t>
      </w:r>
      <w:proofErr w:type="spellStart"/>
      <w:r w:rsidRPr="00D77AA6">
        <w:rPr>
          <w:lang w:val="es-ES"/>
        </w:rPr>
        <w:t>quedesaparecer</w:t>
      </w:r>
      <w:proofErr w:type="spellEnd"/>
      <w:r w:rsidRPr="00D77AA6">
        <w:rPr>
          <w:lang w:val="es-ES"/>
        </w:rPr>
        <w:t xml:space="preserve"> a corto plazo, en pleno desprestigio. Cosa igual y </w:t>
      </w:r>
      <w:proofErr w:type="spellStart"/>
      <w:r w:rsidRPr="00D77AA6">
        <w:rPr>
          <w:lang w:val="es-ES"/>
        </w:rPr>
        <w:t>peorsucedió</w:t>
      </w:r>
      <w:proofErr w:type="spellEnd"/>
      <w:r w:rsidRPr="00D77AA6">
        <w:rPr>
          <w:lang w:val="es-ES"/>
        </w:rPr>
        <w:t xml:space="preserve"> en la tristemente célebre Colonia Penal de </w:t>
      </w:r>
      <w:proofErr w:type="spellStart"/>
      <w:r w:rsidRPr="00D77AA6">
        <w:rPr>
          <w:lang w:val="es-ES"/>
        </w:rPr>
        <w:t>Galápagos</w:t>
      </w:r>
      <w:proofErr w:type="gramStart"/>
      <w:r w:rsidRPr="00D77AA6">
        <w:rPr>
          <w:lang w:val="es-ES"/>
        </w:rPr>
        <w:t>,transformada</w:t>
      </w:r>
      <w:proofErr w:type="spellEnd"/>
      <w:proofErr w:type="gramEnd"/>
      <w:r w:rsidRPr="00D77AA6">
        <w:rPr>
          <w:lang w:val="es-ES"/>
        </w:rPr>
        <w:t xml:space="preserve"> en una Cayena trágica y sombría, por obra exclusiva de </w:t>
      </w:r>
      <w:proofErr w:type="spellStart"/>
      <w:r w:rsidRPr="00D77AA6">
        <w:rPr>
          <w:lang w:val="es-ES"/>
        </w:rPr>
        <w:t>suspésimos</w:t>
      </w:r>
      <w:proofErr w:type="spellEnd"/>
      <w:r w:rsidRPr="00D77AA6">
        <w:rPr>
          <w:lang w:val="es-ES"/>
        </w:rPr>
        <w:t xml:space="preserve"> administradores, que disponían aún de la Ley de Fuga que </w:t>
      </w:r>
      <w:proofErr w:type="spellStart"/>
      <w:r w:rsidRPr="00D77AA6">
        <w:rPr>
          <w:lang w:val="es-ES"/>
        </w:rPr>
        <w:t>lesdio</w:t>
      </w:r>
      <w:proofErr w:type="spellEnd"/>
      <w:r w:rsidRPr="00D77AA6">
        <w:rPr>
          <w:lang w:val="es-ES"/>
        </w:rPr>
        <w:t xml:space="preserve"> Velasco Ibarra”.</w:t>
      </w:r>
      <w:r>
        <w:rPr>
          <w:lang w:val="es-ES"/>
        </w:rPr>
        <w:t xml:space="preserve"> (Pág#3)</w:t>
      </w:r>
      <w:r w:rsidRPr="00D77AA6">
        <w:rPr>
          <w:rStyle w:val="Refdenotaalpie"/>
          <w:lang w:val="es-ES"/>
        </w:rPr>
        <w:footnoteReference w:id="19"/>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1935 se crea la Dirección General de Prisiones, la </w:t>
      </w:r>
      <w:proofErr w:type="spellStart"/>
      <w:r w:rsidRPr="00D77AA6">
        <w:rPr>
          <w:rFonts w:ascii="Times New Roman" w:hAnsi="Times New Roman" w:cs="Times New Roman"/>
          <w:lang w:val="es-ES"/>
        </w:rPr>
        <w:t>leyestablecía</w:t>
      </w:r>
      <w:proofErr w:type="spellEnd"/>
      <w:r w:rsidRPr="00D77AA6">
        <w:rPr>
          <w:rFonts w:ascii="Times New Roman" w:hAnsi="Times New Roman" w:cs="Times New Roman"/>
          <w:lang w:val="es-ES"/>
        </w:rPr>
        <w:t xml:space="preserve"> que para ocupar el cargo de Director, se requería ser </w:t>
      </w:r>
      <w:proofErr w:type="spellStart"/>
      <w:r w:rsidRPr="00D77AA6">
        <w:rPr>
          <w:rFonts w:ascii="Times New Roman" w:hAnsi="Times New Roman" w:cs="Times New Roman"/>
          <w:lang w:val="es-ES"/>
        </w:rPr>
        <w:t>Médico,nombrado</w:t>
      </w:r>
      <w:proofErr w:type="spellEnd"/>
      <w:r w:rsidRPr="00D77AA6">
        <w:rPr>
          <w:rFonts w:ascii="Times New Roman" w:hAnsi="Times New Roman" w:cs="Times New Roman"/>
          <w:lang w:val="es-ES"/>
        </w:rPr>
        <w:t xml:space="preserve"> por la Corte Suprema de Justicia, esto con el objeto de que </w:t>
      </w:r>
      <w:proofErr w:type="spellStart"/>
      <w:r w:rsidRPr="00D77AA6">
        <w:rPr>
          <w:rFonts w:ascii="Times New Roman" w:hAnsi="Times New Roman" w:cs="Times New Roman"/>
          <w:lang w:val="es-ES"/>
        </w:rPr>
        <w:t>elcandidato</w:t>
      </w:r>
      <w:proofErr w:type="spellEnd"/>
      <w:r w:rsidRPr="00D77AA6">
        <w:rPr>
          <w:rFonts w:ascii="Times New Roman" w:hAnsi="Times New Roman" w:cs="Times New Roman"/>
          <w:lang w:val="es-ES"/>
        </w:rPr>
        <w:t xml:space="preserve"> no fuere elegido por razones políticas desde la </w:t>
      </w:r>
      <w:proofErr w:type="spellStart"/>
      <w:r w:rsidRPr="00D77AA6">
        <w:rPr>
          <w:rFonts w:ascii="Times New Roman" w:hAnsi="Times New Roman" w:cs="Times New Roman"/>
          <w:lang w:val="es-ES"/>
        </w:rPr>
        <w:t>FunciónEjecutiva</w:t>
      </w:r>
      <w:proofErr w:type="spellEnd"/>
      <w:r w:rsidRPr="00D77AA6">
        <w:rPr>
          <w:rFonts w:ascii="Times New Roman" w:hAnsi="Times New Roman" w:cs="Times New Roman"/>
          <w:lang w:val="es-ES"/>
        </w:rPr>
        <w:t xml:space="preserve">, además se fundamentaba en el deseo de humanizar el </w:t>
      </w:r>
      <w:proofErr w:type="spellStart"/>
      <w:r w:rsidRPr="00D77AA6">
        <w:rPr>
          <w:rFonts w:ascii="Times New Roman" w:hAnsi="Times New Roman" w:cs="Times New Roman"/>
          <w:lang w:val="es-ES"/>
        </w:rPr>
        <w:t>sistemapenitenciario</w:t>
      </w:r>
      <w:proofErr w:type="spellEnd"/>
      <w:r w:rsidRPr="00D77AA6">
        <w:rPr>
          <w:rFonts w:ascii="Times New Roman" w:hAnsi="Times New Roman" w:cs="Times New Roman"/>
          <w:lang w:val="es-ES"/>
        </w:rPr>
        <w:t xml:space="preserve"> nacional y centralizarlo en un organismo de carácter </w:t>
      </w:r>
      <w:proofErr w:type="spellStart"/>
      <w:r w:rsidRPr="00D77AA6">
        <w:rPr>
          <w:rFonts w:ascii="Times New Roman" w:hAnsi="Times New Roman" w:cs="Times New Roman"/>
          <w:lang w:val="es-ES"/>
        </w:rPr>
        <w:t>técnicoque</w:t>
      </w:r>
      <w:proofErr w:type="spellEnd"/>
      <w:r w:rsidRPr="00D77AA6">
        <w:rPr>
          <w:rFonts w:ascii="Times New Roman" w:hAnsi="Times New Roman" w:cs="Times New Roman"/>
          <w:lang w:val="es-ES"/>
        </w:rPr>
        <w:t xml:space="preserve"> controle la ejecución de las penas y establezca directrices para lograrla rehabilitación de los penados.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el Código Penal de 1938 se operan ciertas reformas como </w:t>
      </w:r>
      <w:proofErr w:type="spellStart"/>
      <w:r w:rsidRPr="00D77AA6">
        <w:rPr>
          <w:rFonts w:ascii="Times New Roman" w:hAnsi="Times New Roman" w:cs="Times New Roman"/>
          <w:lang w:val="es-ES"/>
        </w:rPr>
        <w:t>lacondena</w:t>
      </w:r>
      <w:proofErr w:type="spellEnd"/>
      <w:r w:rsidRPr="00D77AA6">
        <w:rPr>
          <w:rFonts w:ascii="Times New Roman" w:hAnsi="Times New Roman" w:cs="Times New Roman"/>
          <w:lang w:val="es-ES"/>
        </w:rPr>
        <w:t xml:space="preserve"> de ejecución condicional y la liberación condicional. En este </w:t>
      </w:r>
      <w:proofErr w:type="spellStart"/>
      <w:r w:rsidRPr="00D77AA6">
        <w:rPr>
          <w:rFonts w:ascii="Times New Roman" w:hAnsi="Times New Roman" w:cs="Times New Roman"/>
          <w:lang w:val="es-ES"/>
        </w:rPr>
        <w:t>añose</w:t>
      </w:r>
      <w:proofErr w:type="spellEnd"/>
      <w:r w:rsidRPr="00D77AA6">
        <w:rPr>
          <w:rFonts w:ascii="Times New Roman" w:hAnsi="Times New Roman" w:cs="Times New Roman"/>
          <w:lang w:val="es-ES"/>
        </w:rPr>
        <w:t xml:space="preserve"> crea el Instituto de Criminología en la ciudad de Quito, entidad que </w:t>
      </w:r>
      <w:proofErr w:type="spellStart"/>
      <w:r w:rsidRPr="00D77AA6">
        <w:rPr>
          <w:rFonts w:ascii="Times New Roman" w:hAnsi="Times New Roman" w:cs="Times New Roman"/>
          <w:lang w:val="es-ES"/>
        </w:rPr>
        <w:t>alcomienzo</w:t>
      </w:r>
      <w:proofErr w:type="spellEnd"/>
      <w:r w:rsidRPr="00D77AA6">
        <w:rPr>
          <w:rFonts w:ascii="Times New Roman" w:hAnsi="Times New Roman" w:cs="Times New Roman"/>
          <w:lang w:val="es-ES"/>
        </w:rPr>
        <w:t xml:space="preserve"> funcionó como una dependencia del Ministerio de Gobierno </w:t>
      </w:r>
      <w:proofErr w:type="spellStart"/>
      <w:r w:rsidRPr="00D77AA6">
        <w:rPr>
          <w:rFonts w:ascii="Times New Roman" w:hAnsi="Times New Roman" w:cs="Times New Roman"/>
          <w:lang w:val="es-ES"/>
        </w:rPr>
        <w:t>yluego</w:t>
      </w:r>
      <w:proofErr w:type="spellEnd"/>
      <w:r w:rsidRPr="00D77AA6">
        <w:rPr>
          <w:rFonts w:ascii="Times New Roman" w:hAnsi="Times New Roman" w:cs="Times New Roman"/>
          <w:lang w:val="es-ES"/>
        </w:rPr>
        <w:t xml:space="preserve"> pasa a formar parte de la Facultad de Jurisprudencia de </w:t>
      </w:r>
      <w:proofErr w:type="spellStart"/>
      <w:r w:rsidRPr="00D77AA6">
        <w:rPr>
          <w:rFonts w:ascii="Times New Roman" w:hAnsi="Times New Roman" w:cs="Times New Roman"/>
          <w:lang w:val="es-ES"/>
        </w:rPr>
        <w:t>laUniversidad</w:t>
      </w:r>
      <w:proofErr w:type="spellEnd"/>
      <w:r w:rsidRPr="00D77AA6">
        <w:rPr>
          <w:rFonts w:ascii="Times New Roman" w:hAnsi="Times New Roman" w:cs="Times New Roman"/>
          <w:lang w:val="es-ES"/>
        </w:rPr>
        <w:t xml:space="preserve"> Central del Ecuador, cuyas principales funciones era </w:t>
      </w:r>
      <w:proofErr w:type="spellStart"/>
      <w:r w:rsidRPr="00D77AA6">
        <w:rPr>
          <w:rFonts w:ascii="Times New Roman" w:hAnsi="Times New Roman" w:cs="Times New Roman"/>
          <w:lang w:val="es-ES"/>
        </w:rPr>
        <w:t>elestudio</w:t>
      </w:r>
      <w:proofErr w:type="spellEnd"/>
      <w:r w:rsidRPr="00D77AA6">
        <w:rPr>
          <w:rFonts w:ascii="Times New Roman" w:hAnsi="Times New Roman" w:cs="Times New Roman"/>
          <w:lang w:val="es-ES"/>
        </w:rPr>
        <w:t xml:space="preserve"> de los sindicados previa la imposición de sanciones, estudio </w:t>
      </w:r>
      <w:proofErr w:type="spellStart"/>
      <w:r w:rsidRPr="00D77AA6">
        <w:rPr>
          <w:rFonts w:ascii="Times New Roman" w:hAnsi="Times New Roman" w:cs="Times New Roman"/>
          <w:lang w:val="es-ES"/>
        </w:rPr>
        <w:t>delos</w:t>
      </w:r>
      <w:proofErr w:type="spellEnd"/>
      <w:r w:rsidRPr="00D77AA6">
        <w:rPr>
          <w:rFonts w:ascii="Times New Roman" w:hAnsi="Times New Roman" w:cs="Times New Roman"/>
          <w:lang w:val="es-ES"/>
        </w:rPr>
        <w:t xml:space="preserve"> reclusos a efecto de su clasificación y tratamiento, la filiación </w:t>
      </w:r>
      <w:proofErr w:type="spellStart"/>
      <w:r w:rsidRPr="00D77AA6">
        <w:rPr>
          <w:rFonts w:ascii="Times New Roman" w:hAnsi="Times New Roman" w:cs="Times New Roman"/>
          <w:lang w:val="es-ES"/>
        </w:rPr>
        <w:t>eidentificación</w:t>
      </w:r>
      <w:proofErr w:type="spellEnd"/>
      <w:r w:rsidRPr="00D77AA6">
        <w:rPr>
          <w:rFonts w:ascii="Times New Roman" w:hAnsi="Times New Roman" w:cs="Times New Roman"/>
          <w:lang w:val="es-ES"/>
        </w:rPr>
        <w:t xml:space="preserve"> de los delincuentes, la determinación de las </w:t>
      </w:r>
      <w:proofErr w:type="spellStart"/>
      <w:r w:rsidRPr="00D77AA6">
        <w:rPr>
          <w:rFonts w:ascii="Times New Roman" w:hAnsi="Times New Roman" w:cs="Times New Roman"/>
          <w:lang w:val="es-ES"/>
        </w:rPr>
        <w:t>normasgenerales</w:t>
      </w:r>
      <w:proofErr w:type="spellEnd"/>
      <w:r w:rsidRPr="00D77AA6">
        <w:rPr>
          <w:rFonts w:ascii="Times New Roman" w:hAnsi="Times New Roman" w:cs="Times New Roman"/>
          <w:lang w:val="es-ES"/>
        </w:rPr>
        <w:t xml:space="preserve"> que deben informar el régimen de los penados, presentación de informes sobre rebajas o remisión de la pena de gracia, así como para </w:t>
      </w:r>
      <w:proofErr w:type="spellStart"/>
      <w:r w:rsidRPr="00D77AA6">
        <w:rPr>
          <w:rFonts w:ascii="Times New Roman" w:hAnsi="Times New Roman" w:cs="Times New Roman"/>
          <w:lang w:val="es-ES"/>
        </w:rPr>
        <w:t>laconcesión</w:t>
      </w:r>
      <w:proofErr w:type="spellEnd"/>
      <w:r w:rsidRPr="00D77AA6">
        <w:rPr>
          <w:rFonts w:ascii="Times New Roman" w:hAnsi="Times New Roman" w:cs="Times New Roman"/>
          <w:lang w:val="es-ES"/>
        </w:rPr>
        <w:t xml:space="preserve"> de la libertad condicional, el estudio del delito y sus </w:t>
      </w:r>
      <w:proofErr w:type="spellStart"/>
      <w:r w:rsidRPr="00D77AA6">
        <w:rPr>
          <w:rFonts w:ascii="Times New Roman" w:hAnsi="Times New Roman" w:cs="Times New Roman"/>
          <w:lang w:val="es-ES"/>
        </w:rPr>
        <w:t>causasdeterminantes</w:t>
      </w:r>
      <w:proofErr w:type="spellEnd"/>
      <w:r w:rsidRPr="00D77AA6">
        <w:rPr>
          <w:rFonts w:ascii="Times New Roman" w:hAnsi="Times New Roman" w:cs="Times New Roman"/>
          <w:lang w:val="es-ES"/>
        </w:rPr>
        <w:t xml:space="preserve">, la fijación de normas para el tratamiento, educación </w:t>
      </w:r>
      <w:proofErr w:type="spellStart"/>
      <w:r w:rsidRPr="00D77AA6">
        <w:rPr>
          <w:rFonts w:ascii="Times New Roman" w:hAnsi="Times New Roman" w:cs="Times New Roman"/>
          <w:lang w:val="es-ES"/>
        </w:rPr>
        <w:t>ytrabajo</w:t>
      </w:r>
      <w:proofErr w:type="spellEnd"/>
      <w:r w:rsidRPr="00D77AA6">
        <w:rPr>
          <w:rFonts w:ascii="Times New Roman" w:hAnsi="Times New Roman" w:cs="Times New Roman"/>
          <w:lang w:val="es-ES"/>
        </w:rPr>
        <w:t xml:space="preserve"> de los penados, la determinación de las normas a que </w:t>
      </w:r>
      <w:proofErr w:type="spellStart"/>
      <w:r w:rsidRPr="00D77AA6">
        <w:rPr>
          <w:rFonts w:ascii="Times New Roman" w:hAnsi="Times New Roman" w:cs="Times New Roman"/>
          <w:lang w:val="es-ES"/>
        </w:rPr>
        <w:t>debesujetarse</w:t>
      </w:r>
      <w:proofErr w:type="spellEnd"/>
      <w:r w:rsidRPr="00D77AA6">
        <w:rPr>
          <w:rFonts w:ascii="Times New Roman" w:hAnsi="Times New Roman" w:cs="Times New Roman"/>
          <w:lang w:val="es-ES"/>
        </w:rPr>
        <w:t xml:space="preserve"> la edificación de las prisiones, la </w:t>
      </w:r>
      <w:r w:rsidRPr="00D77AA6">
        <w:rPr>
          <w:rFonts w:ascii="Times New Roman" w:hAnsi="Times New Roman" w:cs="Times New Roman"/>
          <w:lang w:val="es-ES"/>
        </w:rPr>
        <w:lastRenderedPageBreak/>
        <w:t xml:space="preserve">evaluación de </w:t>
      </w:r>
      <w:proofErr w:type="spellStart"/>
      <w:r w:rsidRPr="00D77AA6">
        <w:rPr>
          <w:rFonts w:ascii="Times New Roman" w:hAnsi="Times New Roman" w:cs="Times New Roman"/>
          <w:lang w:val="es-ES"/>
        </w:rPr>
        <w:t>informesespeciales</w:t>
      </w:r>
      <w:proofErr w:type="spellEnd"/>
      <w:r w:rsidRPr="00D77AA6">
        <w:rPr>
          <w:rFonts w:ascii="Times New Roman" w:hAnsi="Times New Roman" w:cs="Times New Roman"/>
          <w:lang w:val="es-ES"/>
        </w:rPr>
        <w:t xml:space="preserve"> en materia penal, la preparación de visitadores sociales y </w:t>
      </w:r>
      <w:proofErr w:type="spellStart"/>
      <w:r w:rsidRPr="00D77AA6">
        <w:rPr>
          <w:rFonts w:ascii="Times New Roman" w:hAnsi="Times New Roman" w:cs="Times New Roman"/>
          <w:lang w:val="es-ES"/>
        </w:rPr>
        <w:t>delpersonal</w:t>
      </w:r>
      <w:proofErr w:type="spellEnd"/>
      <w:r w:rsidRPr="00D77AA6">
        <w:rPr>
          <w:rFonts w:ascii="Times New Roman" w:hAnsi="Times New Roman" w:cs="Times New Roman"/>
          <w:lang w:val="es-ES"/>
        </w:rPr>
        <w:t xml:space="preserve"> encargado de la custodia y tratamiento de los </w:t>
      </w:r>
      <w:proofErr w:type="spellStart"/>
      <w:r w:rsidRPr="00D77AA6">
        <w:rPr>
          <w:rFonts w:ascii="Times New Roman" w:hAnsi="Times New Roman" w:cs="Times New Roman"/>
          <w:lang w:val="es-ES"/>
        </w:rPr>
        <w:t>penados,organización</w:t>
      </w:r>
      <w:proofErr w:type="spellEnd"/>
      <w:r w:rsidRPr="00D77AA6">
        <w:rPr>
          <w:rFonts w:ascii="Times New Roman" w:hAnsi="Times New Roman" w:cs="Times New Roman"/>
          <w:lang w:val="es-ES"/>
        </w:rPr>
        <w:t xml:space="preserve"> de cursos especiales, entre otros.</w:t>
      </w:r>
    </w:p>
    <w:p w:rsidR="007377B9" w:rsidRPr="00D77AA6" w:rsidRDefault="007377B9" w:rsidP="007377B9">
      <w:pPr>
        <w:pStyle w:val="Estilo2"/>
        <w:rPr>
          <w:lang w:val="es-ES"/>
        </w:rPr>
      </w:pPr>
      <w:r>
        <w:rPr>
          <w:lang w:val="es-ES"/>
        </w:rPr>
        <w:t xml:space="preserve">León (1973) manifiesta: </w:t>
      </w:r>
      <w:r w:rsidRPr="00D77AA6">
        <w:rPr>
          <w:lang w:val="es-ES"/>
        </w:rPr>
        <w:t xml:space="preserve">“El Instituto nació con un frondoso cometido que no lo </w:t>
      </w:r>
      <w:proofErr w:type="spellStart"/>
      <w:r w:rsidRPr="00D77AA6">
        <w:rPr>
          <w:lang w:val="es-ES"/>
        </w:rPr>
        <w:t>cumpliójamás</w:t>
      </w:r>
      <w:proofErr w:type="spellEnd"/>
      <w:r w:rsidRPr="00D77AA6">
        <w:rPr>
          <w:lang w:val="es-ES"/>
        </w:rPr>
        <w:t xml:space="preserve"> en su totalidad. Tenía funciones psiquiátricas, policiales, </w:t>
      </w:r>
      <w:proofErr w:type="spellStart"/>
      <w:r w:rsidRPr="00D77AA6">
        <w:rPr>
          <w:lang w:val="es-ES"/>
        </w:rPr>
        <w:t>docentes</w:t>
      </w:r>
      <w:proofErr w:type="gramStart"/>
      <w:r w:rsidRPr="00D77AA6">
        <w:rPr>
          <w:lang w:val="es-ES"/>
        </w:rPr>
        <w:t>,pedagógicas</w:t>
      </w:r>
      <w:proofErr w:type="spellEnd"/>
      <w:proofErr w:type="gramEnd"/>
      <w:r w:rsidRPr="00D77AA6">
        <w:rPr>
          <w:lang w:val="es-ES"/>
        </w:rPr>
        <w:t xml:space="preserve">, de policía criminal, de policía científica, de evacuación </w:t>
      </w:r>
      <w:proofErr w:type="spellStart"/>
      <w:r w:rsidRPr="00D77AA6">
        <w:rPr>
          <w:lang w:val="es-ES"/>
        </w:rPr>
        <w:t>depericias</w:t>
      </w:r>
      <w:proofErr w:type="spellEnd"/>
      <w:r w:rsidRPr="00D77AA6">
        <w:rPr>
          <w:lang w:val="es-ES"/>
        </w:rPr>
        <w:t xml:space="preserve">, de dirección de prisiones, de clasificación de los penados, </w:t>
      </w:r>
      <w:proofErr w:type="spellStart"/>
      <w:r w:rsidRPr="00D77AA6">
        <w:rPr>
          <w:lang w:val="es-ES"/>
        </w:rPr>
        <w:t>deregistro</w:t>
      </w:r>
      <w:proofErr w:type="spellEnd"/>
      <w:r w:rsidRPr="00D77AA6">
        <w:rPr>
          <w:lang w:val="es-ES"/>
        </w:rPr>
        <w:t xml:space="preserve"> de reincidentes, de estadística criminal, de elaboración </w:t>
      </w:r>
      <w:proofErr w:type="spellStart"/>
      <w:r w:rsidRPr="00D77AA6">
        <w:rPr>
          <w:lang w:val="es-ES"/>
        </w:rPr>
        <w:t>deproyectos</w:t>
      </w:r>
      <w:proofErr w:type="spellEnd"/>
      <w:r w:rsidRPr="00D77AA6">
        <w:rPr>
          <w:lang w:val="es-ES"/>
        </w:rPr>
        <w:t xml:space="preserve"> de leyes penales, preparación de personal de prisiones y </w:t>
      </w:r>
      <w:proofErr w:type="spellStart"/>
      <w:r w:rsidRPr="00D77AA6">
        <w:rPr>
          <w:lang w:val="es-ES"/>
        </w:rPr>
        <w:t>algomás</w:t>
      </w:r>
      <w:proofErr w:type="spellEnd"/>
      <w:r w:rsidRPr="00D77AA6">
        <w:rPr>
          <w:lang w:val="es-ES"/>
        </w:rPr>
        <w:t>”.</w:t>
      </w:r>
      <w:r>
        <w:rPr>
          <w:lang w:val="es-ES"/>
        </w:rPr>
        <w:t xml:space="preserve"> Pág. # 6)</w:t>
      </w:r>
      <w:r w:rsidRPr="00D77AA6">
        <w:rPr>
          <w:rStyle w:val="Refdenotaalpie"/>
          <w:lang w:val="es-ES"/>
        </w:rPr>
        <w:footnoteReference w:id="20"/>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1959 se realiza una nueva compilación de las Leyes </w:t>
      </w:r>
      <w:proofErr w:type="spellStart"/>
      <w:r w:rsidRPr="00D77AA6">
        <w:rPr>
          <w:rFonts w:ascii="Times New Roman" w:hAnsi="Times New Roman" w:cs="Times New Roman"/>
          <w:lang w:val="es-ES"/>
        </w:rPr>
        <w:t>Penalesvigentes</w:t>
      </w:r>
      <w:proofErr w:type="spellEnd"/>
      <w:r w:rsidRPr="00D77AA6">
        <w:rPr>
          <w:rFonts w:ascii="Times New Roman" w:hAnsi="Times New Roman" w:cs="Times New Roman"/>
          <w:lang w:val="es-ES"/>
        </w:rPr>
        <w:t xml:space="preserve"> en el país y se establecen los Patronatos de Cárceles y </w:t>
      </w:r>
      <w:proofErr w:type="spellStart"/>
      <w:r w:rsidRPr="00D77AA6">
        <w:rPr>
          <w:rFonts w:ascii="Times New Roman" w:hAnsi="Times New Roman" w:cs="Times New Roman"/>
          <w:lang w:val="es-ES"/>
        </w:rPr>
        <w:t>TrabajosReglamentarios</w:t>
      </w:r>
      <w:proofErr w:type="spellEnd"/>
      <w:r w:rsidRPr="00D77AA6">
        <w:rPr>
          <w:rFonts w:ascii="Times New Roman" w:hAnsi="Times New Roman" w:cs="Times New Roman"/>
          <w:lang w:val="es-ES"/>
        </w:rPr>
        <w:t xml:space="preserve">. Parte de esta codificación constituye la Ley de </w:t>
      </w:r>
      <w:proofErr w:type="spellStart"/>
      <w:r w:rsidRPr="00D77AA6">
        <w:rPr>
          <w:rFonts w:ascii="Times New Roman" w:hAnsi="Times New Roman" w:cs="Times New Roman"/>
          <w:lang w:val="es-ES"/>
        </w:rPr>
        <w:t>Graciaque</w:t>
      </w:r>
      <w:proofErr w:type="spellEnd"/>
      <w:r w:rsidRPr="00D77AA6">
        <w:rPr>
          <w:rFonts w:ascii="Times New Roman" w:hAnsi="Times New Roman" w:cs="Times New Roman"/>
          <w:lang w:val="es-ES"/>
        </w:rPr>
        <w:t xml:space="preserve"> data del año 1935.</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1964 se dicta la Ley de Patronatos de Cárceles, </w:t>
      </w:r>
      <w:proofErr w:type="spellStart"/>
      <w:r w:rsidRPr="00D77AA6">
        <w:rPr>
          <w:rFonts w:ascii="Times New Roman" w:hAnsi="Times New Roman" w:cs="Times New Roman"/>
          <w:lang w:val="es-ES"/>
        </w:rPr>
        <w:t>Penitenciaríasy</w:t>
      </w:r>
      <w:proofErr w:type="spellEnd"/>
      <w:r w:rsidRPr="00D77AA6">
        <w:rPr>
          <w:rFonts w:ascii="Times New Roman" w:hAnsi="Times New Roman" w:cs="Times New Roman"/>
          <w:lang w:val="es-ES"/>
        </w:rPr>
        <w:t xml:space="preserve"> Colonias Penales Agrícolas del Ecuador, se creaba estos Patronatos encada distrito, dando una organización especial como entidad </w:t>
      </w:r>
      <w:proofErr w:type="spellStart"/>
      <w:r w:rsidRPr="00D77AA6">
        <w:rPr>
          <w:rFonts w:ascii="Times New Roman" w:hAnsi="Times New Roman" w:cs="Times New Roman"/>
          <w:lang w:val="es-ES"/>
        </w:rPr>
        <w:t>encargadade</w:t>
      </w:r>
      <w:proofErr w:type="spellEnd"/>
      <w:r w:rsidRPr="00D77AA6">
        <w:rPr>
          <w:rFonts w:ascii="Times New Roman" w:hAnsi="Times New Roman" w:cs="Times New Roman"/>
          <w:lang w:val="es-ES"/>
        </w:rPr>
        <w:t xml:space="preserve"> la administración penitenciaria.</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1970, ante la disfuncionalidad de los Patronatos de </w:t>
      </w:r>
      <w:proofErr w:type="spellStart"/>
      <w:r w:rsidRPr="00D77AA6">
        <w:rPr>
          <w:rFonts w:ascii="Times New Roman" w:hAnsi="Times New Roman" w:cs="Times New Roman"/>
          <w:lang w:val="es-ES"/>
        </w:rPr>
        <w:t>Cárcelesque</w:t>
      </w:r>
      <w:proofErr w:type="spellEnd"/>
      <w:r w:rsidRPr="00D77AA6">
        <w:rPr>
          <w:rFonts w:ascii="Times New Roman" w:hAnsi="Times New Roman" w:cs="Times New Roman"/>
          <w:lang w:val="es-ES"/>
        </w:rPr>
        <w:t xml:space="preserve"> no respondieron a los fines para los que fueron establecidos, se crea la Dirección Nacional de Prisiones, mediante Decreto 10-23 la misma </w:t>
      </w:r>
      <w:proofErr w:type="spellStart"/>
      <w:r w:rsidRPr="00D77AA6">
        <w:rPr>
          <w:rFonts w:ascii="Times New Roman" w:hAnsi="Times New Roman" w:cs="Times New Roman"/>
          <w:lang w:val="es-ES"/>
        </w:rPr>
        <w:t>quedebe</w:t>
      </w:r>
      <w:proofErr w:type="spellEnd"/>
      <w:r w:rsidRPr="00D77AA6">
        <w:rPr>
          <w:rFonts w:ascii="Times New Roman" w:hAnsi="Times New Roman" w:cs="Times New Roman"/>
          <w:lang w:val="es-ES"/>
        </w:rPr>
        <w:t xml:space="preserve"> garantizar a la sociedad la rehabilitación y readaptación de </w:t>
      </w:r>
      <w:proofErr w:type="spellStart"/>
      <w:r w:rsidRPr="00D77AA6">
        <w:rPr>
          <w:rFonts w:ascii="Times New Roman" w:hAnsi="Times New Roman" w:cs="Times New Roman"/>
          <w:lang w:val="es-ES"/>
        </w:rPr>
        <w:t>losdelincuentes</w:t>
      </w:r>
      <w:proofErr w:type="spellEnd"/>
      <w:r w:rsidRPr="00D77AA6">
        <w:rPr>
          <w:rFonts w:ascii="Times New Roman" w:hAnsi="Times New Roman" w:cs="Times New Roman"/>
          <w:lang w:val="es-ES"/>
        </w:rPr>
        <w:t xml:space="preserve">. Compete al Ministerio de Gobierno, Justicia y Cárceles, </w:t>
      </w:r>
      <w:proofErr w:type="spellStart"/>
      <w:r w:rsidRPr="00D77AA6">
        <w:rPr>
          <w:rFonts w:ascii="Times New Roman" w:hAnsi="Times New Roman" w:cs="Times New Roman"/>
          <w:lang w:val="es-ES"/>
        </w:rPr>
        <w:t>através</w:t>
      </w:r>
      <w:proofErr w:type="spellEnd"/>
      <w:r w:rsidRPr="00D77AA6">
        <w:rPr>
          <w:rFonts w:ascii="Times New Roman" w:hAnsi="Times New Roman" w:cs="Times New Roman"/>
          <w:lang w:val="es-ES"/>
        </w:rPr>
        <w:t xml:space="preserve"> de la Dirección Nacional de Prisiones, la administración de </w:t>
      </w:r>
      <w:proofErr w:type="spellStart"/>
      <w:r w:rsidRPr="00D77AA6">
        <w:rPr>
          <w:rFonts w:ascii="Times New Roman" w:hAnsi="Times New Roman" w:cs="Times New Roman"/>
          <w:lang w:val="es-ES"/>
        </w:rPr>
        <w:t>laspenitenciarías</w:t>
      </w:r>
      <w:proofErr w:type="spellEnd"/>
      <w:r w:rsidRPr="00D77AA6">
        <w:rPr>
          <w:rFonts w:ascii="Times New Roman" w:hAnsi="Times New Roman" w:cs="Times New Roman"/>
          <w:lang w:val="es-ES"/>
        </w:rPr>
        <w:t>, colonias agrícolas penales y cárceles.</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 xml:space="preserve">Lo positivo de esta ley, para la época fue la centralización de </w:t>
      </w:r>
      <w:proofErr w:type="spellStart"/>
      <w:r w:rsidRPr="00D77AA6">
        <w:rPr>
          <w:rFonts w:ascii="Times New Roman" w:hAnsi="Times New Roman" w:cs="Times New Roman"/>
          <w:lang w:val="es-ES"/>
        </w:rPr>
        <w:t>laadministración</w:t>
      </w:r>
      <w:proofErr w:type="spellEnd"/>
      <w:r w:rsidRPr="00D77AA6">
        <w:rPr>
          <w:rFonts w:ascii="Times New Roman" w:hAnsi="Times New Roman" w:cs="Times New Roman"/>
          <w:lang w:val="es-ES"/>
        </w:rPr>
        <w:t xml:space="preserve"> de las prisiones en el Ministerio de Gobierno, a través de </w:t>
      </w:r>
      <w:proofErr w:type="spellStart"/>
      <w:r w:rsidRPr="00D77AA6">
        <w:rPr>
          <w:rFonts w:ascii="Times New Roman" w:hAnsi="Times New Roman" w:cs="Times New Roman"/>
          <w:lang w:val="es-ES"/>
        </w:rPr>
        <w:t>laDirección</w:t>
      </w:r>
      <w:proofErr w:type="spellEnd"/>
      <w:r w:rsidRPr="00D77AA6">
        <w:rPr>
          <w:rFonts w:ascii="Times New Roman" w:hAnsi="Times New Roman" w:cs="Times New Roman"/>
          <w:lang w:val="es-ES"/>
        </w:rPr>
        <w:t xml:space="preserve"> Nacional, y además la creación del presupuesto propio </w:t>
      </w:r>
      <w:proofErr w:type="spellStart"/>
      <w:r w:rsidRPr="00D77AA6">
        <w:rPr>
          <w:rFonts w:ascii="Times New Roman" w:hAnsi="Times New Roman" w:cs="Times New Roman"/>
          <w:lang w:val="es-ES"/>
        </w:rPr>
        <w:t>para</w:t>
      </w:r>
      <w:r>
        <w:rPr>
          <w:rFonts w:ascii="Times New Roman" w:hAnsi="Times New Roman" w:cs="Times New Roman"/>
          <w:lang w:val="es-ES"/>
        </w:rPr>
        <w:t>este</w:t>
      </w:r>
      <w:proofErr w:type="spellEnd"/>
      <w:r>
        <w:rPr>
          <w:rFonts w:ascii="Times New Roman" w:hAnsi="Times New Roman" w:cs="Times New Roman"/>
          <w:lang w:val="es-ES"/>
        </w:rPr>
        <w:t xml:space="preserve"> organismo.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Posteriormente en el gobierno de facto del General </w:t>
      </w:r>
      <w:proofErr w:type="spellStart"/>
      <w:r w:rsidRPr="00D77AA6">
        <w:rPr>
          <w:rFonts w:ascii="Times New Roman" w:hAnsi="Times New Roman" w:cs="Times New Roman"/>
          <w:lang w:val="es-ES"/>
        </w:rPr>
        <w:t>GuillermoRodríguez</w:t>
      </w:r>
      <w:proofErr w:type="spellEnd"/>
      <w:r w:rsidRPr="00D77AA6">
        <w:rPr>
          <w:rFonts w:ascii="Times New Roman" w:hAnsi="Times New Roman" w:cs="Times New Roman"/>
          <w:lang w:val="es-ES"/>
        </w:rPr>
        <w:t xml:space="preserve"> Lara, mediante Decreto Supremo 1523 del 29 de Diciembre de1972, promulgado en el Registro Oficial 219 del 8 de Enero de 1973 </w:t>
      </w:r>
      <w:proofErr w:type="spellStart"/>
      <w:r w:rsidRPr="00D77AA6">
        <w:rPr>
          <w:rFonts w:ascii="Times New Roman" w:hAnsi="Times New Roman" w:cs="Times New Roman"/>
          <w:lang w:val="es-ES"/>
        </w:rPr>
        <w:t>secrea</w:t>
      </w:r>
      <w:proofErr w:type="spellEnd"/>
      <w:r w:rsidRPr="00D77AA6">
        <w:rPr>
          <w:rFonts w:ascii="Times New Roman" w:hAnsi="Times New Roman" w:cs="Times New Roman"/>
          <w:lang w:val="es-ES"/>
        </w:rPr>
        <w:t xml:space="preserve"> el Reglamento Interno de la Dirección Nacional de Prisiones, el </w:t>
      </w:r>
      <w:proofErr w:type="spellStart"/>
      <w:r w:rsidRPr="00D77AA6">
        <w:rPr>
          <w:rFonts w:ascii="Times New Roman" w:hAnsi="Times New Roman" w:cs="Times New Roman"/>
          <w:lang w:val="es-ES"/>
        </w:rPr>
        <w:t>cualfue</w:t>
      </w:r>
      <w:proofErr w:type="spellEnd"/>
      <w:r w:rsidRPr="00D77AA6">
        <w:rPr>
          <w:rFonts w:ascii="Times New Roman" w:hAnsi="Times New Roman" w:cs="Times New Roman"/>
          <w:lang w:val="es-ES"/>
        </w:rPr>
        <w:t xml:space="preserve"> netamente de carácter administrativo y no contribuyó con el </w:t>
      </w:r>
      <w:proofErr w:type="spellStart"/>
      <w:r w:rsidRPr="00D77AA6">
        <w:rPr>
          <w:rFonts w:ascii="Times New Roman" w:hAnsi="Times New Roman" w:cs="Times New Roman"/>
          <w:lang w:val="es-ES"/>
        </w:rPr>
        <w:t>principalobjetivo</w:t>
      </w:r>
      <w:proofErr w:type="spellEnd"/>
      <w:r w:rsidRPr="00D77AA6">
        <w:rPr>
          <w:rFonts w:ascii="Times New Roman" w:hAnsi="Times New Roman" w:cs="Times New Roman"/>
          <w:lang w:val="es-ES"/>
        </w:rPr>
        <w:t xml:space="preserve"> tendiente a la rehabilitación del interno.</w:t>
      </w:r>
    </w:p>
    <w:p w:rsidR="007377B9" w:rsidRPr="00D77AA6" w:rsidRDefault="007377B9" w:rsidP="007377B9">
      <w:pPr>
        <w:pStyle w:val="Prrafodelista"/>
        <w:keepNext/>
        <w:numPr>
          <w:ilvl w:val="2"/>
          <w:numId w:val="46"/>
        </w:numPr>
        <w:spacing w:before="480" w:after="480" w:line="360" w:lineRule="auto"/>
        <w:contextualSpacing w:val="0"/>
        <w:jc w:val="both"/>
        <w:outlineLvl w:val="0"/>
        <w:rPr>
          <w:rFonts w:ascii="Times New Roman" w:hAnsi="Times New Roman" w:cs="Times New Roman"/>
          <w:b/>
          <w:lang w:val="es-ES"/>
        </w:rPr>
      </w:pPr>
      <w:bookmarkStart w:id="15" w:name="_Toc289878586"/>
      <w:r w:rsidRPr="00D77AA6">
        <w:rPr>
          <w:rFonts w:ascii="Times New Roman" w:hAnsi="Times New Roman" w:cs="Times New Roman"/>
          <w:b/>
          <w:lang w:val="es-ES"/>
        </w:rPr>
        <w:t>REFORMA A LAS PRISIONES</w:t>
      </w:r>
      <w:bookmarkEnd w:id="15"/>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el Ecuador el sistema de justicia penal al término de la dictadura militar, a fines del año 1979, se encontraba en precarias condiciones. El advenimiento del régimen democrático marca el inicio de una nueva etapa en el cual se enmarca el sistema penitenciario, en el momento de retorno a la democracia, el deterioro de la calidad de vida de los ecuatorianos, la mala distribución de la riqueza, acrecentó la delincuencia convencional a la que se sumó la delincuencia no convencional producto de los delitos económicos, por el mal manejo de los recursos.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La justicia penal en su conjunto carecía de los recursos necesarios para hacer frente a esta problemática, se sumaba a ello, la falta de una política penitenciaria de Estado, lo que dificultaba el desarrollo de la sociedad ecuatoriana y ponía en peligro la paz social.</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Abogado Jaime Roldós Aguilera, ex Presidente Constitucional de la República del Ecuador, trabajó en un nuevo ordenamiento jurídico, asociado a un Estado progresista y moderno. Considera que es necesario disponer de una nueva Ley de Ejecución Penal, acorde con las nuevas corrientes técnico – científicas de la Criminología y la evolución del Derecho Penitenciario.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Conforma la Comisión interinstitucional e interdisciplinaria de Asesoría Política Penitenciaria, mediante Decreto Ejecutivo 440 publicado en el Registro Oficial 243 del 1 de agosto de 1980, su objeto fue asesorar a la Dirección Nacional de Rehabilitación Penitenciaria en 30 principios básicos y normas generales dentro de una eficaz política criminal y penitenciaria.</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 Comisión dispone la elaboración de un diagnóstico sobre la realidad penitenciaria del momento, diagnóstico que fue la base para la elaboración de un ante proyecto del Código de Ejecución de Penas y Rehabilitación Social, el mismo que fue puesto a consideración del Congreso Nacional para su aprobación.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w:t>
      </w:r>
      <w:r>
        <w:rPr>
          <w:rFonts w:ascii="Times New Roman" w:hAnsi="Times New Roman" w:cs="Times New Roman"/>
          <w:lang w:val="es-ES"/>
        </w:rPr>
        <w:t xml:space="preserve">los </w:t>
      </w:r>
      <w:r w:rsidRPr="00D77AA6">
        <w:rPr>
          <w:rFonts w:ascii="Times New Roman" w:hAnsi="Times New Roman" w:cs="Times New Roman"/>
          <w:lang w:val="es-ES"/>
        </w:rPr>
        <w:t>Registros Oficiales 282 y 390 del 16 de Julio y 9 de diciembre de 1982 respectivamente, se promulgó el Código de Ejecución de Penas y su Reglamento General de Aplicación, estos cuerpos legales con las reformas introducidas,</w:t>
      </w:r>
      <w:r>
        <w:rPr>
          <w:rFonts w:ascii="Times New Roman" w:hAnsi="Times New Roman" w:cs="Times New Roman"/>
          <w:lang w:val="es-ES"/>
        </w:rPr>
        <w:t xml:space="preserve"> como la codificación del 2006-009</w:t>
      </w:r>
      <w:r w:rsidRPr="00D77AA6">
        <w:rPr>
          <w:rFonts w:ascii="Times New Roman" w:hAnsi="Times New Roman" w:cs="Times New Roman"/>
          <w:lang w:val="es-ES"/>
        </w:rPr>
        <w:t xml:space="preserve"> rigen al Sistema Penitenciario hasta la fecha</w:t>
      </w:r>
      <w:r>
        <w:rPr>
          <w:rFonts w:ascii="Times New Roman" w:hAnsi="Times New Roman" w:cs="Times New Roman"/>
          <w:lang w:val="es-ES"/>
        </w:rPr>
        <w:t xml:space="preserve"> actual</w:t>
      </w:r>
      <w:r w:rsidRPr="00D77AA6">
        <w:rPr>
          <w:rFonts w:ascii="Times New Roman" w:hAnsi="Times New Roman" w:cs="Times New Roman"/>
          <w:lang w:val="es-ES"/>
        </w:rPr>
        <w:t>. La Dirección Nacional de Rehabilitación Social coordina el Régimen Penitenciario y pone en ejecución la política acordada por el Organismo máximo encargado de la aplicación de la ley, que es el Consejo Nacional de Rehabilitación Social, el mismo que determina la estrategia penitenciaria con el propósito de obtener una rehabilitación integral de los reclusos.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Se cambia la denominación de Penitenciaría y Cárceles por Centros de Rehabilitación Social.</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fundamentos de la política penitenciaria ecuatoriana constituyen el sustrato de las mencionadas leyes que abarcan el fenómeno delincuencial integrado por el trinomio norma, actor y víctima que surgen de la estructura social y sus factores confluyentes, se trata de una respuesta individual o colectiva de naturaleza </w:t>
      </w:r>
      <w:proofErr w:type="spellStart"/>
      <w:r w:rsidRPr="00D77AA6">
        <w:rPr>
          <w:rFonts w:ascii="Times New Roman" w:hAnsi="Times New Roman" w:cs="Times New Roman"/>
          <w:lang w:val="es-ES"/>
        </w:rPr>
        <w:t>bio</w:t>
      </w:r>
      <w:proofErr w:type="spellEnd"/>
      <w:r w:rsidRPr="00D77AA6">
        <w:rPr>
          <w:rFonts w:ascii="Times New Roman" w:hAnsi="Times New Roman" w:cs="Times New Roman"/>
          <w:lang w:val="es-ES"/>
        </w:rPr>
        <w:t xml:space="preserve">-psicosocial al enfrentamiento del hombre ecuatoriano con las circunstancias y modalidades de desarrollo de su propio entorno, del que deriva la interrelación </w:t>
      </w:r>
      <w:r w:rsidRPr="00D77AA6">
        <w:rPr>
          <w:rFonts w:ascii="Times New Roman" w:hAnsi="Times New Roman" w:cs="Times New Roman"/>
          <w:lang w:val="es-ES"/>
        </w:rPr>
        <w:lastRenderedPageBreak/>
        <w:t>con los miembros de la comunidad, teniendo en consideración que solamente la comprensión total y cabal del fenómeno delincuencial por parte de la comunidad y el Estado, permitirá alcanzar los objetivos, metas y propósitos básicos del Sistema.</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De acuerdo a la normativa vigente, se establece el sistema penitenciario como una respuesta que el Estado da a la conducta antisocial, reconoce el principio de la individualidad de las penas que consagra nuestro Derecho Penal y la individualidad del tratamiento con miras a la rehabilitación integral del delincuente y a la disminución de la reincidencia.</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delito es un fenómeno social, cuyo origen es multicausal y se manifiesta en conductas individuales que lesionan los derechos individuales y sociales de las personas que conforman la sociedad. El delito es una respuesta a la violación social, alimentado por las relaciones violentas actor – víctima, el delito no puede ser tratado en forma aislada, sino que requiere ser analizado en todo su contexto y con los actores que se hallan involucrados. El delito se sanciona como una forma de intimidación para evitar que los ciudadanos infrinjan la ley penal. La pena y de manera particular la privativa de libertad, no ha logrado el fin que persigue.</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Dentro de la misión de la normativa se encuentra el obtener la rehabilitación integral de los internos y la adecuada administración de los Centros de Rehabilitación Social, proyectada hacia la reincorporación a la sociedad, así como a la prevención de la reincidencia y habitualidad, con miras a obtener la disminución de la delincuencia, lo cual se encuentra regulado en el artículo 12 del Código de Ejecución de Penas. El Código introduce importantes transformaciones de orden legal, tales como el establecimiento del régimen progresivo y la incorporación de beneficios para los internos, como parte del tratamiento.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 xml:space="preserve">Las Instituciones Penitenciarias tienen como fin primordial el desarrollo humano de las personas privadas de libertad, potenciando sus aspectos positivos y ayudándoles a construir una propuesta de vida para afrontar los problemas de la vida diaria. </w:t>
      </w:r>
    </w:p>
    <w:p w:rsidR="007377B9" w:rsidRPr="00D77AA6" w:rsidRDefault="007377B9" w:rsidP="007377B9">
      <w:pPr>
        <w:pStyle w:val="Prrafodelista"/>
        <w:keepNext/>
        <w:numPr>
          <w:ilvl w:val="1"/>
          <w:numId w:val="46"/>
        </w:numPr>
        <w:spacing w:before="480" w:after="480" w:line="360" w:lineRule="auto"/>
        <w:contextualSpacing w:val="0"/>
        <w:jc w:val="both"/>
        <w:outlineLvl w:val="0"/>
        <w:rPr>
          <w:rFonts w:ascii="Times New Roman" w:hAnsi="Times New Roman" w:cs="Times New Roman"/>
          <w:b/>
          <w:lang w:val="es-ES"/>
        </w:rPr>
      </w:pPr>
      <w:bookmarkStart w:id="16" w:name="_Toc289878587"/>
      <w:r w:rsidRPr="00D77AA6">
        <w:rPr>
          <w:rFonts w:ascii="Times New Roman" w:hAnsi="Times New Roman" w:cs="Times New Roman"/>
          <w:b/>
          <w:lang w:val="es-ES"/>
        </w:rPr>
        <w:t>FUNDAMENTACIÓN LEGAL</w:t>
      </w:r>
      <w:bookmarkEnd w:id="16"/>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 xml:space="preserve">El Ecuador </w:t>
      </w:r>
      <w:r w:rsidRPr="00D77AA6">
        <w:rPr>
          <w:rFonts w:ascii="Times New Roman" w:hAnsi="Times New Roman" w:cs="Times New Roman"/>
          <w:lang w:val="es-ES"/>
        </w:rPr>
        <w:t>dispone de una legislación que norma todos los aspectos relacionados al sistema penitenciario y régimen de rehabilitación social, que entre otros aspectos regula la detención y tratamiento de las personas privadas de la libertad. En este marco como norma jerárquica prevalece la Constit</w:t>
      </w:r>
      <w:r>
        <w:rPr>
          <w:rFonts w:ascii="Times New Roman" w:hAnsi="Times New Roman" w:cs="Times New Roman"/>
          <w:lang w:val="es-ES"/>
        </w:rPr>
        <w:t>ución de la República del Ecuador</w:t>
      </w:r>
      <w:r w:rsidRPr="00D77AA6">
        <w:rPr>
          <w:rFonts w:ascii="Times New Roman" w:hAnsi="Times New Roman" w:cs="Times New Roman"/>
          <w:lang w:val="es-ES"/>
        </w:rPr>
        <w:t xml:space="preserve"> y como eje principal del sistema penitenciario rige el Código de Ejecución de Penas y Rehabilitación Social y su Reglamento General de Aplicación.</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materia penal, el Derecho Procesal Penal es el que realiza las metas del Derecho Penal, por ello a este se lo llama Sustantivo </w:t>
      </w:r>
      <w:r>
        <w:rPr>
          <w:rFonts w:ascii="Times New Roman" w:hAnsi="Times New Roman" w:cs="Times New Roman"/>
          <w:lang w:val="es-ES"/>
        </w:rPr>
        <w:t>y al primero Adjetivo</w:t>
      </w:r>
      <w:r w:rsidRPr="00D77AA6">
        <w:rPr>
          <w:rFonts w:ascii="Times New Roman" w:hAnsi="Times New Roman" w:cs="Times New Roman"/>
          <w:lang w:val="es-ES"/>
        </w:rPr>
        <w:t>. El Derecho Penal define las conductas que se llaman delitos y determina las penas correspondientes, más estas conductas quedarían escritas de no existir el Derecho procesal, mediante el cual se hacen efectivas dichas sanciones, de ahí la importancia que revisten el Código Penal y Código de Procedimiento Penal vinculados directamente con el sistema penitenciario ecuatoriano.</w:t>
      </w:r>
    </w:p>
    <w:p w:rsidR="007377B9" w:rsidRPr="00D77AA6" w:rsidRDefault="007377B9" w:rsidP="007377B9">
      <w:pPr>
        <w:pStyle w:val="Estilo2"/>
        <w:rPr>
          <w:lang w:val="es-ES"/>
        </w:rPr>
      </w:pPr>
      <w:r w:rsidRPr="00D77AA6">
        <w:rPr>
          <w:lang w:val="es-ES"/>
        </w:rPr>
        <w:t xml:space="preserve">El profesor </w:t>
      </w:r>
      <w:proofErr w:type="spellStart"/>
      <w:r w:rsidRPr="00D77AA6">
        <w:rPr>
          <w:lang w:val="es-ES"/>
        </w:rPr>
        <w:t>Alessandro</w:t>
      </w:r>
      <w:proofErr w:type="spellEnd"/>
      <w:r w:rsidRPr="00D77AA6">
        <w:rPr>
          <w:lang w:val="es-ES"/>
        </w:rPr>
        <w:t xml:space="preserve"> </w:t>
      </w:r>
      <w:proofErr w:type="spellStart"/>
      <w:r w:rsidRPr="00D77AA6">
        <w:rPr>
          <w:lang w:val="es-ES"/>
        </w:rPr>
        <w:t>Baratta</w:t>
      </w:r>
      <w:proofErr w:type="spellEnd"/>
      <w:r>
        <w:rPr>
          <w:lang w:val="es-ES"/>
        </w:rPr>
        <w:t xml:space="preserve"> (1990)</w:t>
      </w:r>
      <w:r w:rsidRPr="00D77AA6">
        <w:rPr>
          <w:lang w:val="es-ES"/>
        </w:rPr>
        <w:t xml:space="preserve">, manifiesta que “la criminología crítica se preocupa hoy en día fundamentalmente de analizar los sistemas penales vigentes, lo que va a permitir que la criminología contemporánea se transforme de una teoría crítica de la criminalidad en una teoría crítica y sociológica del sistema penal: “como objeto de tal análisis, el sistema penal no es únicamente el complejo estático de las normas, sino más bien un complejo dinámico de funciones (procesos de criminalización) al cual concurre la actividad de las diversas instancias oficiales, desde la </w:t>
      </w:r>
      <w:r w:rsidRPr="00D77AA6">
        <w:rPr>
          <w:lang w:val="es-ES"/>
        </w:rPr>
        <w:lastRenderedPageBreak/>
        <w:t>del legislador hasta la de los órganos de ejecución penal y de los mecanismos informales de la reacción social”.</w:t>
      </w:r>
      <w:r>
        <w:rPr>
          <w:lang w:val="es-ES"/>
        </w:rPr>
        <w:t xml:space="preserve"> (pág. #)</w:t>
      </w:r>
      <w:r w:rsidRPr="00D77AA6">
        <w:rPr>
          <w:rStyle w:val="Refdenotaalpie"/>
          <w:lang w:val="es-ES"/>
        </w:rPr>
        <w:footnoteReference w:id="21"/>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Es responsabilidad del Estado mantener el equilibrio </w:t>
      </w:r>
      <w:proofErr w:type="spellStart"/>
      <w:r w:rsidRPr="00D77AA6">
        <w:rPr>
          <w:rFonts w:ascii="Times New Roman" w:hAnsi="Times New Roman" w:cs="Times New Roman"/>
          <w:lang w:val="es-ES"/>
        </w:rPr>
        <w:t>socialmediante</w:t>
      </w:r>
      <w:proofErr w:type="spellEnd"/>
      <w:r w:rsidRPr="00D77AA6">
        <w:rPr>
          <w:rFonts w:ascii="Times New Roman" w:hAnsi="Times New Roman" w:cs="Times New Roman"/>
          <w:lang w:val="es-ES"/>
        </w:rPr>
        <w:t xml:space="preserve"> la paz social y fortalecimiento del Estado de </w:t>
      </w:r>
      <w:proofErr w:type="spellStart"/>
      <w:r w:rsidRPr="00D77AA6">
        <w:rPr>
          <w:rFonts w:ascii="Times New Roman" w:hAnsi="Times New Roman" w:cs="Times New Roman"/>
          <w:lang w:val="es-ES"/>
        </w:rPr>
        <w:t>Derecho,organizándose</w:t>
      </w:r>
      <w:proofErr w:type="spellEnd"/>
      <w:r w:rsidRPr="00D77AA6">
        <w:rPr>
          <w:rFonts w:ascii="Times New Roman" w:hAnsi="Times New Roman" w:cs="Times New Roman"/>
          <w:lang w:val="es-ES"/>
        </w:rPr>
        <w:t xml:space="preserve"> a través del orden jurídico, para lograr el normal </w:t>
      </w:r>
      <w:proofErr w:type="spellStart"/>
      <w:r w:rsidRPr="00D77AA6">
        <w:rPr>
          <w:rFonts w:ascii="Times New Roman" w:hAnsi="Times New Roman" w:cs="Times New Roman"/>
          <w:lang w:val="es-ES"/>
        </w:rPr>
        <w:t>yadecuado</w:t>
      </w:r>
      <w:proofErr w:type="spellEnd"/>
      <w:r w:rsidRPr="00D77AA6">
        <w:rPr>
          <w:rFonts w:ascii="Times New Roman" w:hAnsi="Times New Roman" w:cs="Times New Roman"/>
          <w:lang w:val="es-ES"/>
        </w:rPr>
        <w:t xml:space="preserve"> desarrollo de los ciudadanos y de la sociedad, es decir, </w:t>
      </w:r>
      <w:proofErr w:type="spellStart"/>
      <w:r w:rsidRPr="00D77AA6">
        <w:rPr>
          <w:rFonts w:ascii="Times New Roman" w:hAnsi="Times New Roman" w:cs="Times New Roman"/>
          <w:lang w:val="es-ES"/>
        </w:rPr>
        <w:t>quedesde</w:t>
      </w:r>
      <w:proofErr w:type="spellEnd"/>
      <w:r w:rsidRPr="00D77AA6">
        <w:rPr>
          <w:rFonts w:ascii="Times New Roman" w:hAnsi="Times New Roman" w:cs="Times New Roman"/>
          <w:lang w:val="es-ES"/>
        </w:rPr>
        <w:t xml:space="preserve"> el momento que una persona nace en una sociedad </w:t>
      </w:r>
      <w:proofErr w:type="spellStart"/>
      <w:r w:rsidRPr="00D77AA6">
        <w:rPr>
          <w:rFonts w:ascii="Times New Roman" w:hAnsi="Times New Roman" w:cs="Times New Roman"/>
          <w:lang w:val="es-ES"/>
        </w:rPr>
        <w:t>determinada,se</w:t>
      </w:r>
      <w:proofErr w:type="spellEnd"/>
      <w:r w:rsidRPr="00D77AA6">
        <w:rPr>
          <w:rFonts w:ascii="Times New Roman" w:hAnsi="Times New Roman" w:cs="Times New Roman"/>
          <w:lang w:val="es-ES"/>
        </w:rPr>
        <w:t xml:space="preserve"> incorpora a un medio social preestablecido, sin haber participado en </w:t>
      </w:r>
      <w:proofErr w:type="spellStart"/>
      <w:r w:rsidRPr="00D77AA6">
        <w:rPr>
          <w:rFonts w:ascii="Times New Roman" w:hAnsi="Times New Roman" w:cs="Times New Roman"/>
          <w:lang w:val="es-ES"/>
        </w:rPr>
        <w:t>suorganización</w:t>
      </w:r>
      <w:proofErr w:type="spellEnd"/>
      <w:r w:rsidRPr="00D77AA6">
        <w:rPr>
          <w:rFonts w:ascii="Times New Roman" w:hAnsi="Times New Roman" w:cs="Times New Roman"/>
          <w:lang w:val="es-ES"/>
        </w:rPr>
        <w:t xml:space="preserve">, creación de principios, normas de </w:t>
      </w:r>
      <w:proofErr w:type="spellStart"/>
      <w:r w:rsidRPr="00D77AA6">
        <w:rPr>
          <w:rFonts w:ascii="Times New Roman" w:hAnsi="Times New Roman" w:cs="Times New Roman"/>
          <w:lang w:val="es-ES"/>
        </w:rPr>
        <w:t>comportamiento,simplemente</w:t>
      </w:r>
      <w:proofErr w:type="spellEnd"/>
      <w:r w:rsidRPr="00D77AA6">
        <w:rPr>
          <w:rFonts w:ascii="Times New Roman" w:hAnsi="Times New Roman" w:cs="Times New Roman"/>
          <w:lang w:val="es-ES"/>
        </w:rPr>
        <w:t xml:space="preserve"> se incorpora al grupo social.</w:t>
      </w:r>
    </w:p>
    <w:p w:rsidR="007377B9" w:rsidRPr="00425D3A" w:rsidRDefault="007377B9" w:rsidP="007377B9">
      <w:pPr>
        <w:pStyle w:val="Prrafodelista"/>
        <w:keepNext/>
        <w:numPr>
          <w:ilvl w:val="2"/>
          <w:numId w:val="39"/>
        </w:numPr>
        <w:spacing w:before="480" w:after="480" w:line="360" w:lineRule="auto"/>
        <w:jc w:val="both"/>
        <w:outlineLvl w:val="0"/>
        <w:rPr>
          <w:rFonts w:ascii="Times New Roman" w:hAnsi="Times New Roman" w:cs="Times New Roman"/>
          <w:b/>
          <w:lang w:val="es-ES"/>
        </w:rPr>
      </w:pPr>
      <w:bookmarkStart w:id="17" w:name="_Toc289878588"/>
      <w:r w:rsidRPr="00425D3A">
        <w:rPr>
          <w:rFonts w:ascii="Times New Roman" w:hAnsi="Times New Roman" w:cs="Times New Roman"/>
          <w:b/>
          <w:lang w:val="es-ES"/>
        </w:rPr>
        <w:t>CONSTITUCIÓN  DE LA REPÚBLICA DEL ECUADOR.</w:t>
      </w:r>
      <w:bookmarkEnd w:id="17"/>
    </w:p>
    <w:p w:rsidR="007377B9" w:rsidRPr="00F71606" w:rsidRDefault="007377B9" w:rsidP="007377B9">
      <w:pPr>
        <w:spacing w:before="480" w:after="480" w:line="360" w:lineRule="auto"/>
        <w:jc w:val="both"/>
        <w:rPr>
          <w:rFonts w:ascii="Times New Roman" w:hAnsi="Times New Roman" w:cs="Times New Roman"/>
          <w:lang w:val="es-ES_tradnl"/>
        </w:rPr>
      </w:pPr>
      <w:r w:rsidRPr="00F71606">
        <w:rPr>
          <w:rFonts w:ascii="Times New Roman" w:hAnsi="Times New Roman" w:cs="Times New Roman"/>
          <w:lang w:val="es-ES_tradnl"/>
        </w:rPr>
        <w:t>Cabe señalar como introducción, que de la exp</w:t>
      </w:r>
      <w:r>
        <w:rPr>
          <w:rFonts w:ascii="Times New Roman" w:hAnsi="Times New Roman" w:cs="Times New Roman"/>
          <w:lang w:val="es-ES_tradnl"/>
        </w:rPr>
        <w:t>eriencia constitucional de las C</w:t>
      </w:r>
      <w:r w:rsidRPr="00F71606">
        <w:rPr>
          <w:rFonts w:ascii="Times New Roman" w:hAnsi="Times New Roman" w:cs="Times New Roman"/>
          <w:lang w:val="es-ES_tradnl"/>
        </w:rPr>
        <w:t>ortes de Cádiz, en las que tuvimos aquellos grandes representantes que fueron Olmedo y Mejía, sirvió para los primeros balbuceos de</w:t>
      </w:r>
      <w:r>
        <w:rPr>
          <w:rFonts w:ascii="Times New Roman" w:hAnsi="Times New Roman" w:cs="Times New Roman"/>
          <w:lang w:val="es-ES_tradnl"/>
        </w:rPr>
        <w:t xml:space="preserve">l Constitucionalismo del </w:t>
      </w:r>
      <w:proofErr w:type="spellStart"/>
      <w:r>
        <w:rPr>
          <w:rFonts w:ascii="Times New Roman" w:hAnsi="Times New Roman" w:cs="Times New Roman"/>
          <w:lang w:val="es-ES_tradnl"/>
        </w:rPr>
        <w:t>Ecuadoren</w:t>
      </w:r>
      <w:proofErr w:type="spellEnd"/>
      <w:r>
        <w:rPr>
          <w:rFonts w:ascii="Times New Roman" w:hAnsi="Times New Roman" w:cs="Times New Roman"/>
          <w:lang w:val="es-ES_tradnl"/>
        </w:rPr>
        <w:t xml:space="preserve"> el año de 1812, al formular la C</w:t>
      </w:r>
      <w:r w:rsidRPr="00F71606">
        <w:rPr>
          <w:rFonts w:ascii="Times New Roman" w:hAnsi="Times New Roman" w:cs="Times New Roman"/>
          <w:lang w:val="es-ES_tradnl"/>
        </w:rPr>
        <w:t>on</w:t>
      </w:r>
      <w:r>
        <w:rPr>
          <w:rFonts w:ascii="Times New Roman" w:hAnsi="Times New Roman" w:cs="Times New Roman"/>
          <w:lang w:val="es-ES_tradnl"/>
        </w:rPr>
        <w:t>stitución propia del estado de Q</w:t>
      </w:r>
      <w:r w:rsidRPr="00F71606">
        <w:rPr>
          <w:rFonts w:ascii="Times New Roman" w:hAnsi="Times New Roman" w:cs="Times New Roman"/>
          <w:lang w:val="es-ES_tradnl"/>
        </w:rPr>
        <w:t>uito, la misma que fue un planteamiento pragmático que no llego a funcionar porque la revolución independentista fue ahogada en sangre y la constitución se quedó en el papel.</w:t>
      </w:r>
    </w:p>
    <w:p w:rsidR="007377B9"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Pero es  en el año de 1830,</w:t>
      </w:r>
      <w:r w:rsidRPr="00F71606">
        <w:rPr>
          <w:rFonts w:ascii="Times New Roman" w:hAnsi="Times New Roman" w:cs="Times New Roman"/>
          <w:lang w:val="es-ES_tradnl"/>
        </w:rPr>
        <w:t xml:space="preserve"> donde empieza la vida republicana del Ecuador con la constitución de Ibarra, que es una copia mejorada de la constitución Colombiana, (Asamblea de Bogotá), que fue resultado del trabajo intenso y rápido de la asamblea constituyente convocado por el Gral. Juan José Flores, y que con todas las dificultades del momento en que se vivía, se trataba de pasar de un régimen monárquico a un Republicano, </w:t>
      </w:r>
      <w:r>
        <w:rPr>
          <w:rFonts w:ascii="Times New Roman" w:hAnsi="Times New Roman" w:cs="Times New Roman"/>
          <w:lang w:val="es-ES_tradnl"/>
        </w:rPr>
        <w:t>pero</w:t>
      </w:r>
      <w:r w:rsidRPr="00F71606">
        <w:rPr>
          <w:rFonts w:ascii="Times New Roman" w:hAnsi="Times New Roman" w:cs="Times New Roman"/>
          <w:lang w:val="es-ES_tradnl"/>
        </w:rPr>
        <w:t xml:space="preserve"> fue con la Constitución de Ambato en el año de 1835 donde se afirma rotundamente la plena autonomía del Ecuador. Así, mediante estas dos cartas se llega a la expresión jurídica de estado independiente. </w:t>
      </w:r>
    </w:p>
    <w:p w:rsidR="007377B9" w:rsidRDefault="007377B9" w:rsidP="007377B9">
      <w:pPr>
        <w:spacing w:before="480" w:after="480" w:line="360" w:lineRule="auto"/>
        <w:jc w:val="both"/>
        <w:rPr>
          <w:rFonts w:ascii="Times New Roman" w:hAnsi="Times New Roman" w:cs="Times New Roman"/>
          <w:lang w:val="es-ES_tradnl"/>
        </w:rPr>
      </w:pPr>
      <w:r w:rsidRPr="00F71606">
        <w:rPr>
          <w:rFonts w:ascii="Times New Roman" w:hAnsi="Times New Roman" w:cs="Times New Roman"/>
          <w:lang w:val="es-ES_tradnl"/>
        </w:rPr>
        <w:lastRenderedPageBreak/>
        <w:t>Así</w:t>
      </w:r>
      <w:r>
        <w:rPr>
          <w:rFonts w:ascii="Times New Roman" w:hAnsi="Times New Roman" w:cs="Times New Roman"/>
          <w:lang w:val="es-ES_tradnl"/>
        </w:rPr>
        <w:t xml:space="preserve">, </w:t>
      </w:r>
      <w:r w:rsidRPr="00F71606">
        <w:rPr>
          <w:rFonts w:ascii="Times New Roman" w:hAnsi="Times New Roman" w:cs="Times New Roman"/>
          <w:lang w:val="es-ES_tradnl"/>
        </w:rPr>
        <w:t xml:space="preserve"> evolucionando históricamente</w:t>
      </w:r>
      <w:r>
        <w:rPr>
          <w:rFonts w:ascii="Times New Roman" w:hAnsi="Times New Roman" w:cs="Times New Roman"/>
          <w:lang w:val="es-ES_tradnl"/>
        </w:rPr>
        <w:t>, pasamos</w:t>
      </w:r>
      <w:r w:rsidRPr="00F71606">
        <w:rPr>
          <w:rFonts w:ascii="Times New Roman" w:hAnsi="Times New Roman" w:cs="Times New Roman"/>
          <w:lang w:val="es-ES_tradnl"/>
        </w:rPr>
        <w:t xml:space="preserve"> por los periodos de Gral. Juan José Flores (Liberal), Dr. Gabriel García Moreno (conservador), La di</w:t>
      </w:r>
      <w:r>
        <w:rPr>
          <w:rFonts w:ascii="Times New Roman" w:hAnsi="Times New Roman" w:cs="Times New Roman"/>
          <w:lang w:val="es-ES_tradnl"/>
        </w:rPr>
        <w:t>ctadura del Gral. Ignacio Veinti</w:t>
      </w:r>
      <w:r w:rsidRPr="00F71606">
        <w:rPr>
          <w:rFonts w:ascii="Times New Roman" w:hAnsi="Times New Roman" w:cs="Times New Roman"/>
          <w:lang w:val="es-ES_tradnl"/>
        </w:rPr>
        <w:t>milla</w:t>
      </w:r>
      <w:r>
        <w:rPr>
          <w:rFonts w:ascii="Times New Roman" w:hAnsi="Times New Roman" w:cs="Times New Roman"/>
          <w:lang w:val="es-ES_tradnl"/>
        </w:rPr>
        <w:t>, Gral. Eloy Alfaro, la Constitución de Inspiración Social del año 1929 entre otros</w:t>
      </w:r>
      <w:r w:rsidRPr="00F71606">
        <w:rPr>
          <w:rFonts w:ascii="Times New Roman" w:hAnsi="Times New Roman" w:cs="Times New Roman"/>
          <w:lang w:val="es-ES_tradnl"/>
        </w:rPr>
        <w:t>.</w:t>
      </w:r>
      <w:r>
        <w:rPr>
          <w:rFonts w:ascii="Times New Roman" w:hAnsi="Times New Roman" w:cs="Times New Roman"/>
          <w:lang w:val="es-ES_tradnl"/>
        </w:rPr>
        <w:t xml:space="preserve"> Hasta llegar  a la C</w:t>
      </w:r>
      <w:r w:rsidRPr="00F71606">
        <w:rPr>
          <w:rFonts w:ascii="Times New Roman" w:hAnsi="Times New Roman" w:cs="Times New Roman"/>
          <w:lang w:val="es-ES_tradnl"/>
        </w:rPr>
        <w:t>onstitución vigente del 2008,</w:t>
      </w:r>
      <w:r>
        <w:rPr>
          <w:rFonts w:ascii="Times New Roman" w:hAnsi="Times New Roman" w:cs="Times New Roman"/>
          <w:lang w:val="es-ES_tradnl"/>
        </w:rPr>
        <w:t xml:space="preserve"> que es la número 21 en el </w:t>
      </w:r>
      <w:proofErr w:type="spellStart"/>
      <w:r>
        <w:rPr>
          <w:rFonts w:ascii="Times New Roman" w:hAnsi="Times New Roman" w:cs="Times New Roman"/>
          <w:lang w:val="es-ES_tradnl"/>
        </w:rPr>
        <w:t>Ecuador,y</w:t>
      </w:r>
      <w:proofErr w:type="spellEnd"/>
      <w:r>
        <w:rPr>
          <w:rFonts w:ascii="Times New Roman" w:hAnsi="Times New Roman" w:cs="Times New Roman"/>
          <w:lang w:val="es-ES_tradnl"/>
        </w:rPr>
        <w:t xml:space="preserve"> que fue elaborada por la asamblea constituyente en Ciudad Alfaro, Montecristi, Provincia de Manabí, la misma que fue aprobada en Referéndum por el pueblo ecuatoriano.</w:t>
      </w:r>
    </w:p>
    <w:p w:rsidR="007377B9" w:rsidRPr="00904086"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Antes de entrar a la normativa legal constitucional respecto a la Rehabilitación Social en el Ecuador, es de suma importancia referirse a la Supremacía de la Constitución de la República del Ecuador, que en los siguientes artículos nos establece:</w:t>
      </w:r>
    </w:p>
    <w:p w:rsidR="007377B9" w:rsidRPr="00904086" w:rsidRDefault="007377B9" w:rsidP="007377B9">
      <w:pPr>
        <w:spacing w:before="480" w:after="480" w:line="360" w:lineRule="auto"/>
        <w:jc w:val="both"/>
        <w:rPr>
          <w:rFonts w:ascii="Times New Roman" w:hAnsi="Times New Roman" w:cs="Times New Roman"/>
          <w:lang w:val="es-ES_tradnl"/>
        </w:rPr>
      </w:pPr>
      <w:r w:rsidRPr="00097112">
        <w:rPr>
          <w:rFonts w:ascii="Times New Roman" w:hAnsi="Times New Roman" w:cs="Times New Roman"/>
          <w:lang w:val="es-ES_tradnl"/>
        </w:rPr>
        <w:t>CRE. ¨</w:t>
      </w:r>
      <w:r w:rsidRPr="00097112">
        <w:rPr>
          <w:rFonts w:ascii="Times New Roman" w:hAnsi="Times New Roman" w:cs="Times New Roman"/>
          <w:b/>
          <w:lang w:val="es-ES_tradnl"/>
        </w:rPr>
        <w:t>Art. 424</w:t>
      </w:r>
      <w:r w:rsidRPr="00097112">
        <w:rPr>
          <w:rFonts w:ascii="Times New Roman" w:hAnsi="Times New Roman" w:cs="Times New Roman"/>
          <w:lang w:val="es-ES_tradnl"/>
        </w:rPr>
        <w:t>.-</w:t>
      </w:r>
      <w:r w:rsidRPr="00904086">
        <w:rPr>
          <w:rFonts w:ascii="Times New Roman" w:hAnsi="Times New Roman" w:cs="Times New Roman"/>
          <w:lang w:val="es-ES_tradnl"/>
        </w:rPr>
        <w:t xml:space="preserve"> La Constitución es la norma suprema y prevalece </w:t>
      </w:r>
      <w:proofErr w:type="spellStart"/>
      <w:r w:rsidRPr="00904086">
        <w:rPr>
          <w:rFonts w:ascii="Times New Roman" w:hAnsi="Times New Roman" w:cs="Times New Roman"/>
          <w:lang w:val="es-ES_tradnl"/>
        </w:rPr>
        <w:t>sobrecualquier</w:t>
      </w:r>
      <w:proofErr w:type="spellEnd"/>
      <w:r w:rsidRPr="00904086">
        <w:rPr>
          <w:rFonts w:ascii="Times New Roman" w:hAnsi="Times New Roman" w:cs="Times New Roman"/>
          <w:lang w:val="es-ES_tradnl"/>
        </w:rPr>
        <w:t xml:space="preserve"> otra del ordenamiento jurídico. Las normas y los actos del </w:t>
      </w:r>
      <w:proofErr w:type="spellStart"/>
      <w:r w:rsidRPr="00904086">
        <w:rPr>
          <w:rFonts w:ascii="Times New Roman" w:hAnsi="Times New Roman" w:cs="Times New Roman"/>
          <w:lang w:val="es-ES_tradnl"/>
        </w:rPr>
        <w:t>poderpúblico</w:t>
      </w:r>
      <w:proofErr w:type="spellEnd"/>
      <w:r w:rsidRPr="00904086">
        <w:rPr>
          <w:rFonts w:ascii="Times New Roman" w:hAnsi="Times New Roman" w:cs="Times New Roman"/>
          <w:lang w:val="es-ES_tradnl"/>
        </w:rPr>
        <w:t xml:space="preserve"> deberán mantener conformidad</w:t>
      </w:r>
      <w:r>
        <w:rPr>
          <w:rFonts w:ascii="Times New Roman" w:hAnsi="Times New Roman" w:cs="Times New Roman"/>
          <w:lang w:val="es-ES_tradnl"/>
        </w:rPr>
        <w:t xml:space="preserve"> con las disposiciones </w:t>
      </w:r>
      <w:r w:rsidRPr="00904086">
        <w:rPr>
          <w:rFonts w:ascii="Times New Roman" w:hAnsi="Times New Roman" w:cs="Times New Roman"/>
          <w:lang w:val="es-ES_tradnl"/>
        </w:rPr>
        <w:t>constitucionales; en caso contrario carecerán de eficacia jurídica.</w:t>
      </w:r>
    </w:p>
    <w:p w:rsidR="007377B9" w:rsidRPr="00904086" w:rsidRDefault="007377B9" w:rsidP="007377B9">
      <w:pPr>
        <w:spacing w:before="480" w:after="480" w:line="360" w:lineRule="auto"/>
        <w:jc w:val="both"/>
        <w:rPr>
          <w:rFonts w:ascii="Times New Roman" w:hAnsi="Times New Roman" w:cs="Times New Roman"/>
          <w:lang w:val="es-ES_tradnl"/>
        </w:rPr>
      </w:pPr>
      <w:r w:rsidRPr="00904086">
        <w:rPr>
          <w:rFonts w:ascii="Times New Roman" w:hAnsi="Times New Roman" w:cs="Times New Roman"/>
          <w:lang w:val="es-ES_tradnl"/>
        </w:rPr>
        <w:t>La Constitución y los tratados inte</w:t>
      </w:r>
      <w:r>
        <w:rPr>
          <w:rFonts w:ascii="Times New Roman" w:hAnsi="Times New Roman" w:cs="Times New Roman"/>
          <w:lang w:val="es-ES_tradnl"/>
        </w:rPr>
        <w:t xml:space="preserve">rnacionales de derechos humanos </w:t>
      </w:r>
      <w:r w:rsidRPr="00904086">
        <w:rPr>
          <w:rFonts w:ascii="Times New Roman" w:hAnsi="Times New Roman" w:cs="Times New Roman"/>
          <w:lang w:val="es-ES_tradnl"/>
        </w:rPr>
        <w:t>ratificados por el Estado que reconozca</w:t>
      </w:r>
      <w:r>
        <w:rPr>
          <w:rFonts w:ascii="Times New Roman" w:hAnsi="Times New Roman" w:cs="Times New Roman"/>
          <w:lang w:val="es-ES_tradnl"/>
        </w:rPr>
        <w:t xml:space="preserve">n derechos más favorables a los </w:t>
      </w:r>
      <w:r w:rsidRPr="00904086">
        <w:rPr>
          <w:rFonts w:ascii="Times New Roman" w:hAnsi="Times New Roman" w:cs="Times New Roman"/>
          <w:lang w:val="es-ES_tradnl"/>
        </w:rPr>
        <w:t>contenidos en la Constitución, prevalec</w:t>
      </w:r>
      <w:r>
        <w:rPr>
          <w:rFonts w:ascii="Times New Roman" w:hAnsi="Times New Roman" w:cs="Times New Roman"/>
          <w:lang w:val="es-ES_tradnl"/>
        </w:rPr>
        <w:t xml:space="preserve">erán sobre cualquier otra norma </w:t>
      </w:r>
      <w:r w:rsidRPr="00904086">
        <w:rPr>
          <w:rFonts w:ascii="Times New Roman" w:hAnsi="Times New Roman" w:cs="Times New Roman"/>
          <w:lang w:val="es-ES_tradnl"/>
        </w:rPr>
        <w:t>jurídica o acto del poder público.</w:t>
      </w:r>
      <w:r>
        <w:rPr>
          <w:rFonts w:ascii="Times New Roman" w:hAnsi="Times New Roman" w:cs="Times New Roman"/>
          <w:lang w:val="es-ES_tradnl"/>
        </w:rPr>
        <w:t>¨</w:t>
      </w:r>
    </w:p>
    <w:p w:rsidR="007377B9" w:rsidRPr="00904086"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 xml:space="preserve">De igual manera, </w:t>
      </w:r>
      <w:r w:rsidRPr="00097112">
        <w:rPr>
          <w:rFonts w:ascii="Times New Roman" w:hAnsi="Times New Roman" w:cs="Times New Roman"/>
          <w:lang w:val="es-ES_tradnl"/>
        </w:rPr>
        <w:t>el</w:t>
      </w:r>
      <w:r w:rsidR="00097112">
        <w:rPr>
          <w:rFonts w:ascii="Times New Roman" w:hAnsi="Times New Roman" w:cs="Times New Roman"/>
          <w:lang w:val="es-ES_tradnl"/>
        </w:rPr>
        <w:t xml:space="preserve"> CRE</w:t>
      </w:r>
      <w:r w:rsidRPr="00097112">
        <w:rPr>
          <w:rFonts w:ascii="Times New Roman" w:hAnsi="Times New Roman" w:cs="Times New Roman"/>
          <w:lang w:val="es-ES_tradnl"/>
        </w:rPr>
        <w:t xml:space="preserve"> </w:t>
      </w:r>
      <w:r w:rsidRPr="00097112">
        <w:rPr>
          <w:rFonts w:ascii="Times New Roman" w:hAnsi="Times New Roman" w:cs="Times New Roman"/>
          <w:b/>
          <w:lang w:val="es-ES_tradnl"/>
        </w:rPr>
        <w:t>Art. 425</w:t>
      </w:r>
      <w:r w:rsidR="00097112">
        <w:rPr>
          <w:rFonts w:ascii="Times New Roman" w:hAnsi="Times New Roman" w:cs="Times New Roman"/>
          <w:b/>
          <w:lang w:val="es-ES_tradnl"/>
        </w:rPr>
        <w:t xml:space="preserve">inciso 1 y 2 </w:t>
      </w:r>
      <w:r w:rsidRPr="00940F54">
        <w:rPr>
          <w:rFonts w:ascii="Times New Roman" w:hAnsi="Times New Roman" w:cs="Times New Roman"/>
          <w:b/>
          <w:lang w:val="es-ES_tradnl"/>
        </w:rPr>
        <w:t>.</w:t>
      </w:r>
      <w:r>
        <w:rPr>
          <w:rFonts w:ascii="Times New Roman" w:hAnsi="Times New Roman" w:cs="Times New Roman"/>
          <w:lang w:val="es-ES_tradnl"/>
        </w:rPr>
        <w:t>E</w:t>
      </w:r>
      <w:r w:rsidRPr="00940F54">
        <w:rPr>
          <w:rFonts w:ascii="Times New Roman" w:hAnsi="Times New Roman" w:cs="Times New Roman"/>
          <w:lang w:val="es-ES_tradnl"/>
        </w:rPr>
        <w:t xml:space="preserve">xpresa </w:t>
      </w:r>
      <w:r>
        <w:rPr>
          <w:rFonts w:ascii="Times New Roman" w:hAnsi="Times New Roman" w:cs="Times New Roman"/>
          <w:lang w:val="es-ES_tradnl"/>
        </w:rPr>
        <w:t>respectivamente</w:t>
      </w:r>
      <w:proofErr w:type="gramStart"/>
      <w:r>
        <w:rPr>
          <w:rFonts w:ascii="Times New Roman" w:hAnsi="Times New Roman" w:cs="Times New Roman"/>
          <w:lang w:val="es-ES_tradnl"/>
        </w:rPr>
        <w:t>:¨</w:t>
      </w:r>
      <w:proofErr w:type="gramEnd"/>
      <w:r w:rsidRPr="00904086">
        <w:rPr>
          <w:rFonts w:ascii="Times New Roman" w:hAnsi="Times New Roman" w:cs="Times New Roman"/>
          <w:lang w:val="es-ES_tradnl"/>
        </w:rPr>
        <w:t>El orden jerárquico de a</w:t>
      </w:r>
      <w:r>
        <w:rPr>
          <w:rFonts w:ascii="Times New Roman" w:hAnsi="Times New Roman" w:cs="Times New Roman"/>
          <w:lang w:val="es-ES_tradnl"/>
        </w:rPr>
        <w:t xml:space="preserve">plicación de las normas será el </w:t>
      </w:r>
      <w:r w:rsidRPr="00904086">
        <w:rPr>
          <w:rFonts w:ascii="Times New Roman" w:hAnsi="Times New Roman" w:cs="Times New Roman"/>
          <w:lang w:val="es-ES_tradnl"/>
        </w:rPr>
        <w:t>siguiente: La Constitución; los tratados y</w:t>
      </w:r>
      <w:r>
        <w:rPr>
          <w:rFonts w:ascii="Times New Roman" w:hAnsi="Times New Roman" w:cs="Times New Roman"/>
          <w:lang w:val="es-ES_tradnl"/>
        </w:rPr>
        <w:t xml:space="preserve"> convenios internacionales; las </w:t>
      </w:r>
      <w:r w:rsidRPr="00904086">
        <w:rPr>
          <w:rFonts w:ascii="Times New Roman" w:hAnsi="Times New Roman" w:cs="Times New Roman"/>
          <w:lang w:val="es-ES_tradnl"/>
        </w:rPr>
        <w:t>leyes orgánicas; las leyes ordinaria</w:t>
      </w:r>
      <w:r>
        <w:rPr>
          <w:rFonts w:ascii="Times New Roman" w:hAnsi="Times New Roman" w:cs="Times New Roman"/>
          <w:lang w:val="es-ES_tradnl"/>
        </w:rPr>
        <w:t xml:space="preserve">s; las normas regionales y las </w:t>
      </w:r>
      <w:r w:rsidRPr="00904086">
        <w:rPr>
          <w:rFonts w:ascii="Times New Roman" w:hAnsi="Times New Roman" w:cs="Times New Roman"/>
          <w:lang w:val="es-ES_tradnl"/>
        </w:rPr>
        <w:t>ordenanzas distritales; los decretos y r</w:t>
      </w:r>
      <w:r>
        <w:rPr>
          <w:rFonts w:ascii="Times New Roman" w:hAnsi="Times New Roman" w:cs="Times New Roman"/>
          <w:lang w:val="es-ES_tradnl"/>
        </w:rPr>
        <w:t xml:space="preserve">eglamentos; las ordenanzas; los </w:t>
      </w:r>
      <w:r w:rsidRPr="00904086">
        <w:rPr>
          <w:rFonts w:ascii="Times New Roman" w:hAnsi="Times New Roman" w:cs="Times New Roman"/>
          <w:lang w:val="es-ES_tradnl"/>
        </w:rPr>
        <w:t>acuerdos y las resoluciones; y los demás ac</w:t>
      </w:r>
      <w:r>
        <w:rPr>
          <w:rFonts w:ascii="Times New Roman" w:hAnsi="Times New Roman" w:cs="Times New Roman"/>
          <w:lang w:val="es-ES_tradnl"/>
        </w:rPr>
        <w:t xml:space="preserve">tos y decisiones de los poderes </w:t>
      </w:r>
      <w:r w:rsidRPr="00904086">
        <w:rPr>
          <w:rFonts w:ascii="Times New Roman" w:hAnsi="Times New Roman" w:cs="Times New Roman"/>
          <w:lang w:val="es-ES_tradnl"/>
        </w:rPr>
        <w:t>públicos.</w:t>
      </w:r>
    </w:p>
    <w:p w:rsidR="007377B9" w:rsidRPr="00904086" w:rsidRDefault="007377B9" w:rsidP="007377B9">
      <w:pPr>
        <w:spacing w:before="480" w:after="480" w:line="360" w:lineRule="auto"/>
        <w:jc w:val="both"/>
        <w:rPr>
          <w:rFonts w:ascii="Times New Roman" w:hAnsi="Times New Roman" w:cs="Times New Roman"/>
          <w:lang w:val="es-ES_tradnl"/>
        </w:rPr>
      </w:pPr>
      <w:r w:rsidRPr="00904086">
        <w:rPr>
          <w:rFonts w:ascii="Times New Roman" w:hAnsi="Times New Roman" w:cs="Times New Roman"/>
          <w:lang w:val="es-ES_tradnl"/>
        </w:rPr>
        <w:lastRenderedPageBreak/>
        <w:t xml:space="preserve">En caso de conflicto entre normas </w:t>
      </w:r>
      <w:r>
        <w:rPr>
          <w:rFonts w:ascii="Times New Roman" w:hAnsi="Times New Roman" w:cs="Times New Roman"/>
          <w:lang w:val="es-ES_tradnl"/>
        </w:rPr>
        <w:t xml:space="preserve">de distinta jerarquía, la Corte </w:t>
      </w:r>
      <w:r w:rsidRPr="00904086">
        <w:rPr>
          <w:rFonts w:ascii="Times New Roman" w:hAnsi="Times New Roman" w:cs="Times New Roman"/>
          <w:lang w:val="es-ES_tradnl"/>
        </w:rPr>
        <w:t>Constitucional, las juezas y jueces</w:t>
      </w:r>
      <w:r>
        <w:rPr>
          <w:rFonts w:ascii="Times New Roman" w:hAnsi="Times New Roman" w:cs="Times New Roman"/>
          <w:lang w:val="es-ES_tradnl"/>
        </w:rPr>
        <w:t xml:space="preserve">, autoridades administrativas y </w:t>
      </w:r>
      <w:r w:rsidRPr="00904086">
        <w:rPr>
          <w:rFonts w:ascii="Times New Roman" w:hAnsi="Times New Roman" w:cs="Times New Roman"/>
          <w:lang w:val="es-ES_tradnl"/>
        </w:rPr>
        <w:t>servidoras y servidores públicos, lo resolver</w:t>
      </w:r>
      <w:r>
        <w:rPr>
          <w:rFonts w:ascii="Times New Roman" w:hAnsi="Times New Roman" w:cs="Times New Roman"/>
          <w:lang w:val="es-ES_tradnl"/>
        </w:rPr>
        <w:t xml:space="preserve">án mediante la aplicación de la </w:t>
      </w:r>
      <w:r w:rsidRPr="00904086">
        <w:rPr>
          <w:rFonts w:ascii="Times New Roman" w:hAnsi="Times New Roman" w:cs="Times New Roman"/>
          <w:lang w:val="es-ES_tradnl"/>
        </w:rPr>
        <w:t>norma jerárquica superior.</w:t>
      </w:r>
      <w:r>
        <w:rPr>
          <w:rFonts w:ascii="Times New Roman" w:hAnsi="Times New Roman" w:cs="Times New Roman"/>
          <w:lang w:val="es-ES_tradnl"/>
        </w:rPr>
        <w:t>¨</w:t>
      </w:r>
    </w:p>
    <w:p w:rsidR="007377B9" w:rsidRPr="00940F54" w:rsidRDefault="007377B9" w:rsidP="007377B9">
      <w:pPr>
        <w:pStyle w:val="Estilo5"/>
      </w:pPr>
      <w:r>
        <w:t xml:space="preserve">Así también, el </w:t>
      </w:r>
      <w:r w:rsidR="00097112">
        <w:rPr>
          <w:b/>
        </w:rPr>
        <w:t xml:space="preserve">Art. 426 </w:t>
      </w:r>
      <w:proofErr w:type="gramStart"/>
      <w:r w:rsidR="00097112">
        <w:rPr>
          <w:b/>
        </w:rPr>
        <w:t>inciso</w:t>
      </w:r>
      <w:proofErr w:type="gramEnd"/>
      <w:r w:rsidR="00097112">
        <w:rPr>
          <w:b/>
        </w:rPr>
        <w:t xml:space="preserve"> 3</w:t>
      </w:r>
      <w:r w:rsidRPr="000565DD">
        <w:rPr>
          <w:b/>
        </w:rPr>
        <w:t xml:space="preserve"> CRE</w:t>
      </w:r>
      <w:r>
        <w:t>. Expresa: ¨</w:t>
      </w:r>
      <w:r w:rsidRPr="00940F54">
        <w:t>Los derechos consagrados en la Constitución y los instrumentos internacionales de derechos humanos serán de inmediato cumplimiento y aplicación. No podrá alegarse falta de ley o desconocimiento de las normas para justificar la vulneración de los derechos y garantías establecidos en la Constitución, para desechar la acción interpuesta en su defensa, ni para negar el reconocimiento de tales derechos.</w:t>
      </w:r>
      <w:r>
        <w:t>¨</w:t>
      </w:r>
    </w:p>
    <w:p w:rsidR="007377B9"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 xml:space="preserve">Entrando específicamente en el tema de la rehabilitación, la norma </w:t>
      </w:r>
      <w:proofErr w:type="spellStart"/>
      <w:r>
        <w:rPr>
          <w:rFonts w:ascii="Times New Roman" w:hAnsi="Times New Roman" w:cs="Times New Roman"/>
          <w:lang w:val="es-ES_tradnl"/>
        </w:rPr>
        <w:t>constitucional</w:t>
      </w:r>
      <w:r w:rsidRPr="00D77AA6">
        <w:rPr>
          <w:rFonts w:ascii="Times New Roman" w:hAnsi="Times New Roman" w:cs="Times New Roman"/>
          <w:lang w:val="es-ES_tradnl"/>
        </w:rPr>
        <w:t>establece</w:t>
      </w:r>
      <w:proofErr w:type="spellEnd"/>
      <w:r w:rsidRPr="00D77AA6">
        <w:rPr>
          <w:rFonts w:ascii="Times New Roman" w:hAnsi="Times New Roman" w:cs="Times New Roman"/>
          <w:lang w:val="es-ES_tradnl"/>
        </w:rPr>
        <w:t xml:space="preserve"> que el Ecuador es un Estado constitucional de derechos y justicia (</w:t>
      </w:r>
      <w:r>
        <w:rPr>
          <w:rFonts w:ascii="Times New Roman" w:hAnsi="Times New Roman" w:cs="Times New Roman"/>
          <w:b/>
          <w:lang w:val="es-ES_tradnl"/>
        </w:rPr>
        <w:t>Art. 1, I</w:t>
      </w:r>
      <w:r w:rsidRPr="00354B0E">
        <w:rPr>
          <w:rFonts w:ascii="Times New Roman" w:hAnsi="Times New Roman" w:cs="Times New Roman"/>
          <w:b/>
          <w:lang w:val="es-ES_tradnl"/>
        </w:rPr>
        <w:t>nciso1.CRE</w:t>
      </w:r>
      <w:r w:rsidRPr="00D77AA6">
        <w:rPr>
          <w:rFonts w:ascii="Times New Roman" w:hAnsi="Times New Roman" w:cs="Times New Roman"/>
          <w:lang w:val="es-ES_tradnl"/>
        </w:rPr>
        <w:t>), es decir, un Estado capaz de garantizar la efectiva vigencia de los derechos humanos para todas las personas sin excepción, y por lo tanto, también para las personas y grupos de atención prioritaria, entre ello</w:t>
      </w:r>
      <w:r>
        <w:rPr>
          <w:rFonts w:ascii="Times New Roman" w:hAnsi="Times New Roman" w:cs="Times New Roman"/>
          <w:lang w:val="es-ES_tradnl"/>
        </w:rPr>
        <w:t xml:space="preserve">s, los privados de la libertad, como lo establece el </w:t>
      </w:r>
      <w:r w:rsidRPr="008242D5">
        <w:rPr>
          <w:rFonts w:ascii="Times New Roman" w:hAnsi="Times New Roman" w:cs="Times New Roman"/>
          <w:b/>
          <w:lang w:val="es-ES_tradnl"/>
        </w:rPr>
        <w:t xml:space="preserve">Art. </w:t>
      </w:r>
      <w:r>
        <w:rPr>
          <w:rFonts w:ascii="Times New Roman" w:hAnsi="Times New Roman" w:cs="Times New Roman"/>
          <w:b/>
          <w:lang w:val="es-ES_tradnl"/>
        </w:rPr>
        <w:t>51 de la CRE</w:t>
      </w:r>
      <w:r>
        <w:rPr>
          <w:rFonts w:ascii="Times New Roman" w:hAnsi="Times New Roman" w:cs="Times New Roman"/>
          <w:lang w:val="es-ES_tradnl"/>
        </w:rPr>
        <w:t xml:space="preserve">. Que expresa: ¨ Se reconoce a las personas privadas de la libertad los siguientes derechos: </w:t>
      </w:r>
    </w:p>
    <w:p w:rsidR="007377B9"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No ser sometidas a aislamiento como sanción disciplinaria.</w:t>
      </w:r>
    </w:p>
    <w:p w:rsidR="007377B9"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La comunicación y visita de sus familiares y profesionales del derecho.</w:t>
      </w:r>
    </w:p>
    <w:p w:rsidR="007377B9"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Declarar ante una autoridad judicial sobre el trato que haya recibido durante la privación de la libertad.</w:t>
      </w:r>
    </w:p>
    <w:p w:rsidR="007377B9"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Contar con los recursos humanos y materiales necesarios para garantizar su salud integral en los centros de privación de libertad.</w:t>
      </w:r>
    </w:p>
    <w:p w:rsidR="007377B9"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La atención de sus necesidades educativas, laborales, productivas, culturales, alimentarias y recreativas.</w:t>
      </w:r>
    </w:p>
    <w:p w:rsidR="007377B9"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Recibir un tratamiento preferente y especializado en el caso de las mujeres embarazadas y en periodo de lactancia, adolescentes y las personas adultas mayores, enfermas o con discapacidad.</w:t>
      </w:r>
    </w:p>
    <w:p w:rsidR="007377B9" w:rsidRPr="008242D5" w:rsidRDefault="007377B9" w:rsidP="007377B9">
      <w:pPr>
        <w:pStyle w:val="Prrafodelista"/>
        <w:numPr>
          <w:ilvl w:val="0"/>
          <w:numId w:val="20"/>
        </w:num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lastRenderedPageBreak/>
        <w:t>Contar con medidas de protección para  las niñas, niños, adolescentes, personas con discapacidad y personas adultas mayores que estén bajo su cuidado y dependencia.¨</w:t>
      </w:r>
    </w:p>
    <w:p w:rsidR="007377B9"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 xml:space="preserve">Siendo </w:t>
      </w:r>
      <w:proofErr w:type="spellStart"/>
      <w:r>
        <w:rPr>
          <w:rFonts w:ascii="Times New Roman" w:hAnsi="Times New Roman" w:cs="Times New Roman"/>
          <w:lang w:val="es-ES_tradnl"/>
        </w:rPr>
        <w:t>estoun</w:t>
      </w:r>
      <w:proofErr w:type="spellEnd"/>
      <w:r>
        <w:rPr>
          <w:rFonts w:ascii="Times New Roman" w:hAnsi="Times New Roman" w:cs="Times New Roman"/>
          <w:lang w:val="es-ES_tradnl"/>
        </w:rPr>
        <w:t xml:space="preserve"> e</w:t>
      </w:r>
      <w:r w:rsidRPr="00E64595">
        <w:rPr>
          <w:rFonts w:ascii="Times New Roman" w:hAnsi="Times New Roman" w:cs="Times New Roman"/>
          <w:lang w:val="es-ES_tradnl"/>
        </w:rPr>
        <w:t xml:space="preserve">lemento de avance significativo contenido </w:t>
      </w:r>
      <w:r>
        <w:rPr>
          <w:rFonts w:ascii="Times New Roman" w:hAnsi="Times New Roman" w:cs="Times New Roman"/>
          <w:lang w:val="es-ES_tradnl"/>
        </w:rPr>
        <w:t>en la Constitución</w:t>
      </w:r>
      <w:r w:rsidRPr="00E64595">
        <w:rPr>
          <w:rFonts w:ascii="Times New Roman" w:hAnsi="Times New Roman" w:cs="Times New Roman"/>
          <w:lang w:val="es-ES_tradnl"/>
        </w:rPr>
        <w:t>, en cuanto establece una sección específica sobre los derechos de las personas privadas de la libertad en el título relativo a los grupos de atención prioritaria, de tal manera que norma los derechos y garantías de todo proceso en que se prive de la libertad a una persona</w:t>
      </w:r>
      <w:r>
        <w:rPr>
          <w:rFonts w:ascii="Times New Roman" w:hAnsi="Times New Roman" w:cs="Times New Roman"/>
          <w:lang w:val="es-ES_tradnl"/>
        </w:rPr>
        <w:t>.</w:t>
      </w:r>
    </w:p>
    <w:p w:rsidR="007377B9" w:rsidRDefault="007377B9" w:rsidP="007377B9">
      <w:pPr>
        <w:spacing w:before="480" w:after="480" w:line="360" w:lineRule="auto"/>
        <w:jc w:val="both"/>
        <w:rPr>
          <w:rFonts w:ascii="Times New Roman" w:hAnsi="Times New Roman" w:cs="Times New Roman"/>
          <w:lang w:val="es-ES_tradnl"/>
        </w:rPr>
      </w:pPr>
      <w:r w:rsidRPr="00D77AA6">
        <w:rPr>
          <w:rFonts w:ascii="Times New Roman" w:hAnsi="Times New Roman" w:cs="Times New Roman"/>
          <w:lang w:val="es-ES_tradnl"/>
        </w:rPr>
        <w:t xml:space="preserve">Es </w:t>
      </w:r>
      <w:proofErr w:type="spellStart"/>
      <w:r w:rsidRPr="00D77AA6">
        <w:rPr>
          <w:rFonts w:ascii="Times New Roman" w:hAnsi="Times New Roman" w:cs="Times New Roman"/>
          <w:lang w:val="es-ES_tradnl"/>
        </w:rPr>
        <w:t>precisoanotar</w:t>
      </w:r>
      <w:proofErr w:type="spellEnd"/>
      <w:r w:rsidRPr="00D77AA6">
        <w:rPr>
          <w:rFonts w:ascii="Times New Roman" w:hAnsi="Times New Roman" w:cs="Times New Roman"/>
          <w:lang w:val="es-ES_tradnl"/>
        </w:rPr>
        <w:t xml:space="preserve"> </w:t>
      </w:r>
      <w:proofErr w:type="spellStart"/>
      <w:r w:rsidRPr="00D77AA6">
        <w:rPr>
          <w:rFonts w:ascii="Times New Roman" w:hAnsi="Times New Roman" w:cs="Times New Roman"/>
          <w:lang w:val="es-ES_tradnl"/>
        </w:rPr>
        <w:t>que</w:t>
      </w:r>
      <w:r>
        <w:rPr>
          <w:rFonts w:ascii="Times New Roman" w:hAnsi="Times New Roman" w:cs="Times New Roman"/>
          <w:lang w:val="es-ES_tradnl"/>
        </w:rPr>
        <w:t>esta</w:t>
      </w:r>
      <w:proofErr w:type="spellEnd"/>
      <w:r>
        <w:rPr>
          <w:rFonts w:ascii="Times New Roman" w:hAnsi="Times New Roman" w:cs="Times New Roman"/>
          <w:lang w:val="es-ES_tradnl"/>
        </w:rPr>
        <w:t xml:space="preserve"> nueva Constitución, pretende llegar al concepto social, de que a</w:t>
      </w:r>
      <w:r w:rsidRPr="00BC6687">
        <w:rPr>
          <w:rFonts w:ascii="Times New Roman" w:hAnsi="Times New Roman" w:cs="Times New Roman"/>
          <w:lang w:val="es-ES_tradnl"/>
        </w:rPr>
        <w:t xml:space="preserve"> las personas privadas de libertad</w:t>
      </w:r>
      <w:r>
        <w:rPr>
          <w:rFonts w:ascii="Times New Roman" w:hAnsi="Times New Roman" w:cs="Times New Roman"/>
          <w:lang w:val="es-ES_tradnl"/>
        </w:rPr>
        <w:t>, ya no se las nombre ni categorice</w:t>
      </w:r>
      <w:r w:rsidRPr="00D77AA6">
        <w:rPr>
          <w:rFonts w:ascii="Times New Roman" w:hAnsi="Times New Roman" w:cs="Times New Roman"/>
          <w:lang w:val="es-ES_tradnl"/>
        </w:rPr>
        <w:t xml:space="preserve"> por su condición de marginalidad, es decir, por la privación de libertad, sino por su condición de humanidad, por su pertenencia a la categoría de las personas y grupos de atención prioritaria, lo cual las convierte e</w:t>
      </w:r>
      <w:r>
        <w:rPr>
          <w:rFonts w:ascii="Times New Roman" w:hAnsi="Times New Roman" w:cs="Times New Roman"/>
          <w:lang w:val="es-ES_tradnl"/>
        </w:rPr>
        <w:t>n sujeto de atención del Estado</w:t>
      </w:r>
      <w:r w:rsidRPr="00D77AA6">
        <w:rPr>
          <w:rFonts w:ascii="Times New Roman" w:hAnsi="Times New Roman" w:cs="Times New Roman"/>
          <w:lang w:val="es-ES_tradnl"/>
        </w:rPr>
        <w:t xml:space="preserve"> y no de represión por parte de la sociedad, transformando así todo su entorno y sus potencialidades presentes y futuras.</w:t>
      </w:r>
    </w:p>
    <w:p w:rsidR="007377B9" w:rsidRPr="00826074"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De igual manera la CRE. En la</w:t>
      </w:r>
      <w:r w:rsidR="009B2059">
        <w:rPr>
          <w:rFonts w:ascii="Times New Roman" w:hAnsi="Times New Roman" w:cs="Times New Roman"/>
          <w:lang w:val="es-ES_tradnl"/>
        </w:rPr>
        <w:t xml:space="preserve"> </w:t>
      </w:r>
      <w:r w:rsidRPr="00826074">
        <w:rPr>
          <w:rFonts w:ascii="Times New Roman" w:hAnsi="Times New Roman" w:cs="Times New Roman"/>
          <w:lang w:val="es-ES_tradnl"/>
        </w:rPr>
        <w:t>Sección decimotercera</w:t>
      </w:r>
      <w:r>
        <w:rPr>
          <w:rFonts w:ascii="Times New Roman" w:hAnsi="Times New Roman" w:cs="Times New Roman"/>
          <w:lang w:val="es-ES_tradnl"/>
        </w:rPr>
        <w:t xml:space="preserve">, capítulo cuarto, tipifica  sobre la </w:t>
      </w:r>
      <w:r w:rsidRPr="00826074">
        <w:rPr>
          <w:rFonts w:ascii="Times New Roman" w:hAnsi="Times New Roman" w:cs="Times New Roman"/>
          <w:lang w:val="es-ES_tradnl"/>
        </w:rPr>
        <w:t>Rehabilitación social</w:t>
      </w:r>
      <w:r>
        <w:rPr>
          <w:rFonts w:ascii="Times New Roman" w:hAnsi="Times New Roman" w:cs="Times New Roman"/>
          <w:lang w:val="es-ES_tradnl"/>
        </w:rPr>
        <w:t xml:space="preserve"> con los siguientes artículos:</w:t>
      </w:r>
    </w:p>
    <w:p w:rsidR="007377B9" w:rsidRPr="00826074"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b/>
          <w:lang w:val="es-ES_tradnl"/>
        </w:rPr>
        <w:t>¨</w:t>
      </w:r>
      <w:r w:rsidRPr="00C10559">
        <w:rPr>
          <w:rFonts w:ascii="Times New Roman" w:hAnsi="Times New Roman" w:cs="Times New Roman"/>
          <w:b/>
          <w:lang w:val="es-ES_tradnl"/>
        </w:rPr>
        <w:t>Art. 201.-</w:t>
      </w:r>
      <w:r w:rsidRPr="00826074">
        <w:rPr>
          <w:rFonts w:ascii="Times New Roman" w:hAnsi="Times New Roman" w:cs="Times New Roman"/>
          <w:lang w:val="es-ES_tradnl"/>
        </w:rPr>
        <w:t xml:space="preserve"> El sistema de rehabilitación socia</w:t>
      </w:r>
      <w:r>
        <w:rPr>
          <w:rFonts w:ascii="Times New Roman" w:hAnsi="Times New Roman" w:cs="Times New Roman"/>
          <w:lang w:val="es-ES_tradnl"/>
        </w:rPr>
        <w:t xml:space="preserve">l tendrá como finalidad la </w:t>
      </w:r>
      <w:r w:rsidRPr="00826074">
        <w:rPr>
          <w:rFonts w:ascii="Times New Roman" w:hAnsi="Times New Roman" w:cs="Times New Roman"/>
          <w:lang w:val="es-ES_tradnl"/>
        </w:rPr>
        <w:t>rehabilitación integral de las person</w:t>
      </w:r>
      <w:r>
        <w:rPr>
          <w:rFonts w:ascii="Times New Roman" w:hAnsi="Times New Roman" w:cs="Times New Roman"/>
          <w:lang w:val="es-ES_tradnl"/>
        </w:rPr>
        <w:t xml:space="preserve">as sentenciadas penalmente para </w:t>
      </w:r>
      <w:r w:rsidRPr="00826074">
        <w:rPr>
          <w:rFonts w:ascii="Times New Roman" w:hAnsi="Times New Roman" w:cs="Times New Roman"/>
          <w:lang w:val="es-ES_tradnl"/>
        </w:rPr>
        <w:t>reinsertarlas en la sociedad, así com</w:t>
      </w:r>
      <w:r>
        <w:rPr>
          <w:rFonts w:ascii="Times New Roman" w:hAnsi="Times New Roman" w:cs="Times New Roman"/>
          <w:lang w:val="es-ES_tradnl"/>
        </w:rPr>
        <w:t xml:space="preserve">o la protección de las personas </w:t>
      </w:r>
      <w:r w:rsidRPr="00826074">
        <w:rPr>
          <w:rFonts w:ascii="Times New Roman" w:hAnsi="Times New Roman" w:cs="Times New Roman"/>
          <w:lang w:val="es-ES_tradnl"/>
        </w:rPr>
        <w:t>privadas de libertad y la garantía de sus derechos.</w:t>
      </w:r>
    </w:p>
    <w:p w:rsidR="007377B9" w:rsidRPr="00826074" w:rsidRDefault="007377B9" w:rsidP="007377B9">
      <w:p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El sistema tendrá como prioridad el desar</w:t>
      </w:r>
      <w:r>
        <w:rPr>
          <w:rFonts w:ascii="Times New Roman" w:hAnsi="Times New Roman" w:cs="Times New Roman"/>
          <w:lang w:val="es-ES_tradnl"/>
        </w:rPr>
        <w:t xml:space="preserve">rollo de las capacidades de las </w:t>
      </w:r>
      <w:r w:rsidRPr="00826074">
        <w:rPr>
          <w:rFonts w:ascii="Times New Roman" w:hAnsi="Times New Roman" w:cs="Times New Roman"/>
          <w:lang w:val="es-ES_tradnl"/>
        </w:rPr>
        <w:t>personas sentenciadas penalmente para</w:t>
      </w:r>
      <w:r>
        <w:rPr>
          <w:rFonts w:ascii="Times New Roman" w:hAnsi="Times New Roman" w:cs="Times New Roman"/>
          <w:lang w:val="es-ES_tradnl"/>
        </w:rPr>
        <w:t xml:space="preserve"> ejercer sus derechos y cumplir </w:t>
      </w:r>
      <w:r w:rsidRPr="00826074">
        <w:rPr>
          <w:rFonts w:ascii="Times New Roman" w:hAnsi="Times New Roman" w:cs="Times New Roman"/>
          <w:lang w:val="es-ES_tradnl"/>
        </w:rPr>
        <w:t>sus responsabilidades al recuperar la libertad.</w:t>
      </w:r>
      <w:r>
        <w:rPr>
          <w:rFonts w:ascii="Times New Roman" w:hAnsi="Times New Roman" w:cs="Times New Roman"/>
          <w:lang w:val="es-ES_tradnl"/>
        </w:rPr>
        <w:t>¨</w:t>
      </w:r>
    </w:p>
    <w:p w:rsidR="007377B9"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lastRenderedPageBreak/>
        <w:t>¨</w:t>
      </w:r>
      <w:r w:rsidRPr="000703B9">
        <w:rPr>
          <w:rFonts w:ascii="Times New Roman" w:hAnsi="Times New Roman" w:cs="Times New Roman"/>
          <w:b/>
          <w:lang w:val="es-ES_tradnl"/>
        </w:rPr>
        <w:t xml:space="preserve">Art. 202.- </w:t>
      </w:r>
      <w:r w:rsidRPr="00826074">
        <w:rPr>
          <w:rFonts w:ascii="Times New Roman" w:hAnsi="Times New Roman" w:cs="Times New Roman"/>
          <w:lang w:val="es-ES_tradnl"/>
        </w:rPr>
        <w:t>El sistema garantizará sus finalidades mediante un orga</w:t>
      </w:r>
      <w:r>
        <w:rPr>
          <w:rFonts w:ascii="Times New Roman" w:hAnsi="Times New Roman" w:cs="Times New Roman"/>
          <w:lang w:val="es-ES_tradnl"/>
        </w:rPr>
        <w:t xml:space="preserve">nismo </w:t>
      </w:r>
      <w:r w:rsidRPr="00826074">
        <w:rPr>
          <w:rFonts w:ascii="Times New Roman" w:hAnsi="Times New Roman" w:cs="Times New Roman"/>
          <w:lang w:val="es-ES_tradnl"/>
        </w:rPr>
        <w:t>técnico encargado de evaluar la eficacia de</w:t>
      </w:r>
      <w:r>
        <w:rPr>
          <w:rFonts w:ascii="Times New Roman" w:hAnsi="Times New Roman" w:cs="Times New Roman"/>
          <w:lang w:val="es-ES_tradnl"/>
        </w:rPr>
        <w:t xml:space="preserve"> sus políticas, administrar los </w:t>
      </w:r>
      <w:r w:rsidRPr="00826074">
        <w:rPr>
          <w:rFonts w:ascii="Times New Roman" w:hAnsi="Times New Roman" w:cs="Times New Roman"/>
          <w:lang w:val="es-ES_tradnl"/>
        </w:rPr>
        <w:t>centros de privación de libertad y fijar lo</w:t>
      </w:r>
      <w:r>
        <w:rPr>
          <w:rFonts w:ascii="Times New Roman" w:hAnsi="Times New Roman" w:cs="Times New Roman"/>
          <w:lang w:val="es-ES_tradnl"/>
        </w:rPr>
        <w:t>s estándares de cumplimiento de los fines del sistema.</w:t>
      </w:r>
    </w:p>
    <w:p w:rsidR="007377B9" w:rsidRPr="00826074"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Los Centros de Privación de L</w:t>
      </w:r>
      <w:r w:rsidRPr="00826074">
        <w:rPr>
          <w:rFonts w:ascii="Times New Roman" w:hAnsi="Times New Roman" w:cs="Times New Roman"/>
          <w:lang w:val="es-ES_tradnl"/>
        </w:rPr>
        <w:t>ibertad p</w:t>
      </w:r>
      <w:r>
        <w:rPr>
          <w:rFonts w:ascii="Times New Roman" w:hAnsi="Times New Roman" w:cs="Times New Roman"/>
          <w:lang w:val="es-ES_tradnl"/>
        </w:rPr>
        <w:t xml:space="preserve">odrán ser administrados por los </w:t>
      </w:r>
      <w:r w:rsidRPr="00826074">
        <w:rPr>
          <w:rFonts w:ascii="Times New Roman" w:hAnsi="Times New Roman" w:cs="Times New Roman"/>
          <w:lang w:val="es-ES_tradnl"/>
        </w:rPr>
        <w:t>gobiernos autónomos descentralizados, de acuerdo con la ley.</w:t>
      </w:r>
    </w:p>
    <w:p w:rsidR="007377B9" w:rsidRPr="00826074" w:rsidRDefault="007377B9" w:rsidP="007377B9">
      <w:p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El directorio del organismo de rehabil</w:t>
      </w:r>
      <w:r>
        <w:rPr>
          <w:rFonts w:ascii="Times New Roman" w:hAnsi="Times New Roman" w:cs="Times New Roman"/>
          <w:lang w:val="es-ES_tradnl"/>
        </w:rPr>
        <w:t xml:space="preserve">itación social se integrará por </w:t>
      </w:r>
      <w:r w:rsidRPr="00826074">
        <w:rPr>
          <w:rFonts w:ascii="Times New Roman" w:hAnsi="Times New Roman" w:cs="Times New Roman"/>
          <w:lang w:val="es-ES_tradnl"/>
        </w:rPr>
        <w:t>representantes de la Función Ejec</w:t>
      </w:r>
      <w:r>
        <w:rPr>
          <w:rFonts w:ascii="Times New Roman" w:hAnsi="Times New Roman" w:cs="Times New Roman"/>
          <w:lang w:val="es-ES_tradnl"/>
        </w:rPr>
        <w:t xml:space="preserve">utiva y profesionales que serán </w:t>
      </w:r>
      <w:r w:rsidRPr="00826074">
        <w:rPr>
          <w:rFonts w:ascii="Times New Roman" w:hAnsi="Times New Roman" w:cs="Times New Roman"/>
          <w:lang w:val="es-ES_tradnl"/>
        </w:rPr>
        <w:t>designados de acuerdo con la ley. L</w:t>
      </w:r>
      <w:r>
        <w:rPr>
          <w:rFonts w:ascii="Times New Roman" w:hAnsi="Times New Roman" w:cs="Times New Roman"/>
          <w:lang w:val="es-ES_tradnl"/>
        </w:rPr>
        <w:t xml:space="preserve">a Presidenta o Presidente de la </w:t>
      </w:r>
      <w:r w:rsidRPr="00826074">
        <w:rPr>
          <w:rFonts w:ascii="Times New Roman" w:hAnsi="Times New Roman" w:cs="Times New Roman"/>
          <w:lang w:val="es-ES_tradnl"/>
        </w:rPr>
        <w:t>República designará a la ministra o mini</w:t>
      </w:r>
      <w:r>
        <w:rPr>
          <w:rFonts w:ascii="Times New Roman" w:hAnsi="Times New Roman" w:cs="Times New Roman"/>
          <w:lang w:val="es-ES_tradnl"/>
        </w:rPr>
        <w:t xml:space="preserve">stro de Estado que presidirá el </w:t>
      </w:r>
      <w:r w:rsidRPr="00826074">
        <w:rPr>
          <w:rFonts w:ascii="Times New Roman" w:hAnsi="Times New Roman" w:cs="Times New Roman"/>
          <w:lang w:val="es-ES_tradnl"/>
        </w:rPr>
        <w:t>organismo.</w:t>
      </w:r>
    </w:p>
    <w:p w:rsidR="007377B9" w:rsidRPr="00826074" w:rsidRDefault="007377B9" w:rsidP="007377B9">
      <w:p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 xml:space="preserve">El personal de seguridad, técnico </w:t>
      </w:r>
      <w:r>
        <w:rPr>
          <w:rFonts w:ascii="Times New Roman" w:hAnsi="Times New Roman" w:cs="Times New Roman"/>
          <w:lang w:val="es-ES_tradnl"/>
        </w:rPr>
        <w:t xml:space="preserve">y administrativo del sistema de </w:t>
      </w:r>
      <w:r w:rsidRPr="00826074">
        <w:rPr>
          <w:rFonts w:ascii="Times New Roman" w:hAnsi="Times New Roman" w:cs="Times New Roman"/>
          <w:lang w:val="es-ES_tradnl"/>
        </w:rPr>
        <w:t>rehabilitación social será nombrado por</w:t>
      </w:r>
      <w:r>
        <w:rPr>
          <w:rFonts w:ascii="Times New Roman" w:hAnsi="Times New Roman" w:cs="Times New Roman"/>
          <w:lang w:val="es-ES_tradnl"/>
        </w:rPr>
        <w:t xml:space="preserve"> el organismo de rehabilitación </w:t>
      </w:r>
      <w:r w:rsidRPr="00826074">
        <w:rPr>
          <w:rFonts w:ascii="Times New Roman" w:hAnsi="Times New Roman" w:cs="Times New Roman"/>
          <w:lang w:val="es-ES_tradnl"/>
        </w:rPr>
        <w:t>social, previa evaluación de sus condic</w:t>
      </w:r>
      <w:r>
        <w:rPr>
          <w:rFonts w:ascii="Times New Roman" w:hAnsi="Times New Roman" w:cs="Times New Roman"/>
          <w:lang w:val="es-ES_tradnl"/>
        </w:rPr>
        <w:t xml:space="preserve">iones técnicas, cognoscitivas y </w:t>
      </w:r>
      <w:r w:rsidRPr="00826074">
        <w:rPr>
          <w:rFonts w:ascii="Times New Roman" w:hAnsi="Times New Roman" w:cs="Times New Roman"/>
          <w:lang w:val="es-ES_tradnl"/>
        </w:rPr>
        <w:t>psicológicas.</w:t>
      </w:r>
      <w:r>
        <w:rPr>
          <w:rFonts w:ascii="Times New Roman" w:hAnsi="Times New Roman" w:cs="Times New Roman"/>
          <w:lang w:val="es-ES_tradnl"/>
        </w:rPr>
        <w:t>¨</w:t>
      </w:r>
    </w:p>
    <w:p w:rsidR="007377B9" w:rsidRPr="00826074"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w:t>
      </w:r>
      <w:r w:rsidRPr="000703B9">
        <w:rPr>
          <w:rFonts w:ascii="Times New Roman" w:hAnsi="Times New Roman" w:cs="Times New Roman"/>
          <w:b/>
          <w:lang w:val="es-ES_tradnl"/>
        </w:rPr>
        <w:t>Art. 203.-</w:t>
      </w:r>
      <w:r w:rsidRPr="00826074">
        <w:rPr>
          <w:rFonts w:ascii="Times New Roman" w:hAnsi="Times New Roman" w:cs="Times New Roman"/>
          <w:lang w:val="es-ES_tradnl"/>
        </w:rPr>
        <w:t xml:space="preserve"> El sistema se regirá por las siguientes directrices:</w:t>
      </w:r>
    </w:p>
    <w:p w:rsidR="007377B9" w:rsidRPr="00C10559" w:rsidRDefault="007377B9" w:rsidP="007377B9">
      <w:pPr>
        <w:pStyle w:val="Prrafodelista"/>
        <w:numPr>
          <w:ilvl w:val="0"/>
          <w:numId w:val="21"/>
        </w:num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Únicamente las personas sancionadas con penas de privación de libertad, mediante sentencia condenatoria ejecutoriada, permanecerán internas en los ce</w:t>
      </w:r>
      <w:r>
        <w:rPr>
          <w:rFonts w:ascii="Times New Roman" w:hAnsi="Times New Roman" w:cs="Times New Roman"/>
          <w:lang w:val="es-ES_tradnl"/>
        </w:rPr>
        <w:t>ntros de rehabilitación social. Sólo los Centros de R</w:t>
      </w:r>
      <w:r w:rsidRPr="00C10559">
        <w:rPr>
          <w:rFonts w:ascii="Times New Roman" w:hAnsi="Times New Roman" w:cs="Times New Roman"/>
          <w:lang w:val="es-ES_tradnl"/>
        </w:rPr>
        <w:t>ehabilita</w:t>
      </w:r>
      <w:r>
        <w:rPr>
          <w:rFonts w:ascii="Times New Roman" w:hAnsi="Times New Roman" w:cs="Times New Roman"/>
          <w:lang w:val="es-ES_tradnl"/>
        </w:rPr>
        <w:t>ción Social y los de Detención P</w:t>
      </w:r>
      <w:r w:rsidRPr="00C10559">
        <w:rPr>
          <w:rFonts w:ascii="Times New Roman" w:hAnsi="Times New Roman" w:cs="Times New Roman"/>
          <w:lang w:val="es-ES_tradnl"/>
        </w:rPr>
        <w:t>rovisional formarán parte del sistema de rehabilitación social y estarán autorizados para mantener a personas privadas de la libertad. Los cuarteles militares, policiales, o de cualquier otro tipo, no son sitios autorizados para la privación de la libertad de la población civil.</w:t>
      </w:r>
    </w:p>
    <w:p w:rsidR="007377B9" w:rsidRDefault="007377B9" w:rsidP="007377B9">
      <w:pPr>
        <w:pStyle w:val="Prrafodelista"/>
        <w:numPr>
          <w:ilvl w:val="0"/>
          <w:numId w:val="21"/>
        </w:num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 xml:space="preserve">En los centros de rehabilitación social y en los de </w:t>
      </w:r>
      <w:proofErr w:type="spellStart"/>
      <w:r w:rsidRPr="00826074">
        <w:rPr>
          <w:rFonts w:ascii="Times New Roman" w:hAnsi="Times New Roman" w:cs="Times New Roman"/>
          <w:lang w:val="es-ES_tradnl"/>
        </w:rPr>
        <w:t>detenciónprovisional</w:t>
      </w:r>
      <w:proofErr w:type="spellEnd"/>
      <w:r w:rsidRPr="00826074">
        <w:rPr>
          <w:rFonts w:ascii="Times New Roman" w:hAnsi="Times New Roman" w:cs="Times New Roman"/>
          <w:lang w:val="es-ES_tradnl"/>
        </w:rPr>
        <w:t xml:space="preserve"> se promoverán y ejecutarán planes educativos, </w:t>
      </w:r>
      <w:proofErr w:type="spellStart"/>
      <w:r w:rsidRPr="00826074">
        <w:rPr>
          <w:rFonts w:ascii="Times New Roman" w:hAnsi="Times New Roman" w:cs="Times New Roman"/>
          <w:lang w:val="es-ES_tradnl"/>
        </w:rPr>
        <w:t>decapacitación</w:t>
      </w:r>
      <w:proofErr w:type="spellEnd"/>
      <w:r w:rsidRPr="00826074">
        <w:rPr>
          <w:rFonts w:ascii="Times New Roman" w:hAnsi="Times New Roman" w:cs="Times New Roman"/>
          <w:lang w:val="es-ES_tradnl"/>
        </w:rPr>
        <w:t xml:space="preserve"> laboral, de </w:t>
      </w:r>
      <w:r w:rsidRPr="00826074">
        <w:rPr>
          <w:rFonts w:ascii="Times New Roman" w:hAnsi="Times New Roman" w:cs="Times New Roman"/>
          <w:lang w:val="es-ES_tradnl"/>
        </w:rPr>
        <w:lastRenderedPageBreak/>
        <w:t xml:space="preserve">producción agrícola, artesanal, industrial </w:t>
      </w:r>
      <w:proofErr w:type="spellStart"/>
      <w:r w:rsidRPr="00826074">
        <w:rPr>
          <w:rFonts w:ascii="Times New Roman" w:hAnsi="Times New Roman" w:cs="Times New Roman"/>
          <w:lang w:val="es-ES_tradnl"/>
        </w:rPr>
        <w:t>ocualquier</w:t>
      </w:r>
      <w:proofErr w:type="spellEnd"/>
      <w:r w:rsidRPr="00826074">
        <w:rPr>
          <w:rFonts w:ascii="Times New Roman" w:hAnsi="Times New Roman" w:cs="Times New Roman"/>
          <w:lang w:val="es-ES_tradnl"/>
        </w:rPr>
        <w:t xml:space="preserve"> otra forma ocupacional, de salud mental y física, y </w:t>
      </w:r>
      <w:proofErr w:type="spellStart"/>
      <w:r w:rsidRPr="00826074">
        <w:rPr>
          <w:rFonts w:ascii="Times New Roman" w:hAnsi="Times New Roman" w:cs="Times New Roman"/>
          <w:lang w:val="es-ES_tradnl"/>
        </w:rPr>
        <w:t>decultura</w:t>
      </w:r>
      <w:proofErr w:type="spellEnd"/>
      <w:r w:rsidRPr="00826074">
        <w:rPr>
          <w:rFonts w:ascii="Times New Roman" w:hAnsi="Times New Roman" w:cs="Times New Roman"/>
          <w:lang w:val="es-ES_tradnl"/>
        </w:rPr>
        <w:t xml:space="preserve"> y recreación.</w:t>
      </w:r>
    </w:p>
    <w:p w:rsidR="007377B9" w:rsidRDefault="007377B9" w:rsidP="007377B9">
      <w:pPr>
        <w:pStyle w:val="Prrafodelista"/>
        <w:numPr>
          <w:ilvl w:val="0"/>
          <w:numId w:val="21"/>
        </w:num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 xml:space="preserve">Las juezas y jueces de garantías penitenciarias asegurarán </w:t>
      </w:r>
      <w:proofErr w:type="spellStart"/>
      <w:r w:rsidRPr="00826074">
        <w:rPr>
          <w:rFonts w:ascii="Times New Roman" w:hAnsi="Times New Roman" w:cs="Times New Roman"/>
          <w:lang w:val="es-ES_tradnl"/>
        </w:rPr>
        <w:t>losderechos</w:t>
      </w:r>
      <w:proofErr w:type="spellEnd"/>
      <w:r w:rsidRPr="00826074">
        <w:rPr>
          <w:rFonts w:ascii="Times New Roman" w:hAnsi="Times New Roman" w:cs="Times New Roman"/>
          <w:lang w:val="es-ES_tradnl"/>
        </w:rPr>
        <w:t xml:space="preserve"> de las personas internas en el cumplimiento de la pena </w:t>
      </w:r>
      <w:proofErr w:type="spellStart"/>
      <w:r w:rsidRPr="00826074">
        <w:rPr>
          <w:rFonts w:ascii="Times New Roman" w:hAnsi="Times New Roman" w:cs="Times New Roman"/>
          <w:lang w:val="es-ES_tradnl"/>
        </w:rPr>
        <w:t>ydecidirán</w:t>
      </w:r>
      <w:proofErr w:type="spellEnd"/>
      <w:r w:rsidRPr="00826074">
        <w:rPr>
          <w:rFonts w:ascii="Times New Roman" w:hAnsi="Times New Roman" w:cs="Times New Roman"/>
          <w:lang w:val="es-ES_tradnl"/>
        </w:rPr>
        <w:t xml:space="preserve"> sobre sus modificaciones.</w:t>
      </w:r>
    </w:p>
    <w:p w:rsidR="007377B9" w:rsidRDefault="007377B9" w:rsidP="007377B9">
      <w:pPr>
        <w:pStyle w:val="Prrafodelista"/>
        <w:numPr>
          <w:ilvl w:val="0"/>
          <w:numId w:val="21"/>
        </w:num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 xml:space="preserve">En los centros de privación de libertad se tomarán medidas de </w:t>
      </w:r>
      <w:proofErr w:type="spellStart"/>
      <w:r w:rsidRPr="00826074">
        <w:rPr>
          <w:rFonts w:ascii="Times New Roman" w:hAnsi="Times New Roman" w:cs="Times New Roman"/>
          <w:lang w:val="es-ES_tradnl"/>
        </w:rPr>
        <w:t>acciónafirmativa</w:t>
      </w:r>
      <w:proofErr w:type="spellEnd"/>
      <w:r w:rsidRPr="00826074">
        <w:rPr>
          <w:rFonts w:ascii="Times New Roman" w:hAnsi="Times New Roman" w:cs="Times New Roman"/>
          <w:lang w:val="es-ES_tradnl"/>
        </w:rPr>
        <w:t xml:space="preserve"> para proteger los derechos de las personas pertenecientes </w:t>
      </w:r>
      <w:proofErr w:type="spellStart"/>
      <w:r w:rsidRPr="00826074">
        <w:rPr>
          <w:rFonts w:ascii="Times New Roman" w:hAnsi="Times New Roman" w:cs="Times New Roman"/>
          <w:lang w:val="es-ES_tradnl"/>
        </w:rPr>
        <w:t>alos</w:t>
      </w:r>
      <w:proofErr w:type="spellEnd"/>
      <w:r w:rsidRPr="00826074">
        <w:rPr>
          <w:rFonts w:ascii="Times New Roman" w:hAnsi="Times New Roman" w:cs="Times New Roman"/>
          <w:lang w:val="es-ES_tradnl"/>
        </w:rPr>
        <w:t xml:space="preserve"> grupos de atención prioritaria.</w:t>
      </w:r>
    </w:p>
    <w:p w:rsidR="007377B9" w:rsidRDefault="007377B9" w:rsidP="007377B9">
      <w:pPr>
        <w:pStyle w:val="Prrafodelista"/>
        <w:numPr>
          <w:ilvl w:val="0"/>
          <w:numId w:val="21"/>
        </w:numPr>
        <w:spacing w:before="480" w:after="480" w:line="360" w:lineRule="auto"/>
        <w:jc w:val="both"/>
        <w:rPr>
          <w:rFonts w:ascii="Times New Roman" w:hAnsi="Times New Roman" w:cs="Times New Roman"/>
          <w:lang w:val="es-ES_tradnl"/>
        </w:rPr>
      </w:pPr>
      <w:r w:rsidRPr="00826074">
        <w:rPr>
          <w:rFonts w:ascii="Times New Roman" w:hAnsi="Times New Roman" w:cs="Times New Roman"/>
          <w:lang w:val="es-ES_tradnl"/>
        </w:rPr>
        <w:t xml:space="preserve">El Estado establecerá condiciones de inserción social y </w:t>
      </w:r>
      <w:proofErr w:type="spellStart"/>
      <w:r w:rsidRPr="00826074">
        <w:rPr>
          <w:rFonts w:ascii="Times New Roman" w:hAnsi="Times New Roman" w:cs="Times New Roman"/>
          <w:lang w:val="es-ES_tradnl"/>
        </w:rPr>
        <w:t>económica</w:t>
      </w:r>
      <w:r w:rsidRPr="00B5236E">
        <w:rPr>
          <w:rFonts w:ascii="Times New Roman" w:hAnsi="Times New Roman" w:cs="Times New Roman"/>
          <w:lang w:val="es-ES_tradnl"/>
        </w:rPr>
        <w:t>real</w:t>
      </w:r>
      <w:proofErr w:type="spellEnd"/>
      <w:r w:rsidRPr="00B5236E">
        <w:rPr>
          <w:rFonts w:ascii="Times New Roman" w:hAnsi="Times New Roman" w:cs="Times New Roman"/>
          <w:lang w:val="es-ES_tradnl"/>
        </w:rPr>
        <w:t xml:space="preserve"> de las personas después de haber estado privadas de la libertad.</w:t>
      </w:r>
      <w:r>
        <w:rPr>
          <w:rFonts w:ascii="Times New Roman" w:hAnsi="Times New Roman" w:cs="Times New Roman"/>
          <w:lang w:val="es-ES_tradnl"/>
        </w:rPr>
        <w:t>¨</w:t>
      </w:r>
    </w:p>
    <w:p w:rsidR="007377B9" w:rsidRDefault="007377B9" w:rsidP="007377B9">
      <w:pPr>
        <w:spacing w:before="480" w:after="480" w:line="360" w:lineRule="auto"/>
        <w:jc w:val="both"/>
        <w:rPr>
          <w:rFonts w:ascii="Times New Roman" w:hAnsi="Times New Roman" w:cs="Times New Roman"/>
          <w:lang w:val="es-ES_tradnl"/>
        </w:rPr>
      </w:pPr>
      <w:proofErr w:type="spellStart"/>
      <w:r>
        <w:rPr>
          <w:rFonts w:ascii="Times New Roman" w:hAnsi="Times New Roman" w:cs="Times New Roman"/>
          <w:lang w:val="es-ES_tradnl"/>
        </w:rPr>
        <w:t>Notoriamentelos</w:t>
      </w:r>
      <w:proofErr w:type="spellEnd"/>
      <w:r>
        <w:rPr>
          <w:rFonts w:ascii="Times New Roman" w:hAnsi="Times New Roman" w:cs="Times New Roman"/>
          <w:lang w:val="es-ES_tradnl"/>
        </w:rPr>
        <w:t xml:space="preserve"> </w:t>
      </w:r>
      <w:proofErr w:type="spellStart"/>
      <w:r>
        <w:rPr>
          <w:rFonts w:ascii="Times New Roman" w:hAnsi="Times New Roman" w:cs="Times New Roman"/>
          <w:lang w:val="es-ES_tradnl"/>
        </w:rPr>
        <w:t>artículoscitados</w:t>
      </w:r>
      <w:proofErr w:type="gramStart"/>
      <w:r>
        <w:rPr>
          <w:rFonts w:ascii="Times New Roman" w:hAnsi="Times New Roman" w:cs="Times New Roman"/>
          <w:lang w:val="es-ES_tradnl"/>
        </w:rPr>
        <w:t>,en</w:t>
      </w:r>
      <w:proofErr w:type="spellEnd"/>
      <w:proofErr w:type="gramEnd"/>
      <w:r>
        <w:rPr>
          <w:rFonts w:ascii="Times New Roman" w:hAnsi="Times New Roman" w:cs="Times New Roman"/>
          <w:lang w:val="es-ES_tradnl"/>
        </w:rPr>
        <w:t xml:space="preserve"> donde se establecen los fines, directrices y </w:t>
      </w:r>
      <w:r w:rsidRPr="004A2BBE">
        <w:rPr>
          <w:rFonts w:ascii="Times New Roman" w:hAnsi="Times New Roman" w:cs="Times New Roman"/>
          <w:lang w:val="es-ES_tradnl"/>
        </w:rPr>
        <w:t>derecho</w:t>
      </w:r>
      <w:r>
        <w:rPr>
          <w:rFonts w:ascii="Times New Roman" w:hAnsi="Times New Roman" w:cs="Times New Roman"/>
          <w:lang w:val="es-ES_tradnl"/>
        </w:rPr>
        <w:t>s</w:t>
      </w:r>
      <w:r w:rsidRPr="004A2BBE">
        <w:rPr>
          <w:rFonts w:ascii="Times New Roman" w:hAnsi="Times New Roman" w:cs="Times New Roman"/>
          <w:lang w:val="es-ES_tradnl"/>
        </w:rPr>
        <w:t xml:space="preserve"> de las personas privadas de libertad a la atención de sus necesidades educativas, laborales, productivas (Ar</w:t>
      </w:r>
      <w:r>
        <w:rPr>
          <w:rFonts w:ascii="Times New Roman" w:hAnsi="Times New Roman" w:cs="Times New Roman"/>
          <w:lang w:val="es-ES_tradnl"/>
        </w:rPr>
        <w:t>t. Nº5 CRE) y asimismo establece</w:t>
      </w:r>
      <w:r w:rsidRPr="004A2BBE">
        <w:rPr>
          <w:rFonts w:ascii="Times New Roman" w:hAnsi="Times New Roman" w:cs="Times New Roman"/>
          <w:lang w:val="es-ES_tradnl"/>
        </w:rPr>
        <w:t xml:space="preserve"> que</w:t>
      </w:r>
      <w:r>
        <w:rPr>
          <w:rFonts w:ascii="Times New Roman" w:hAnsi="Times New Roman" w:cs="Times New Roman"/>
          <w:lang w:val="es-ES_tradnl"/>
        </w:rPr>
        <w:t xml:space="preserve"> en lo</w:t>
      </w:r>
      <w:r w:rsidRPr="004A2BBE">
        <w:rPr>
          <w:rFonts w:ascii="Times New Roman" w:hAnsi="Times New Roman" w:cs="Times New Roman"/>
          <w:lang w:val="es-ES_tradnl"/>
        </w:rPr>
        <w:t>s Centros de Rehabilitación Social</w:t>
      </w:r>
      <w:r>
        <w:rPr>
          <w:rFonts w:ascii="Times New Roman" w:hAnsi="Times New Roman" w:cs="Times New Roman"/>
          <w:lang w:val="es-ES_tradnl"/>
        </w:rPr>
        <w:t xml:space="preserve"> se promoverán y</w:t>
      </w:r>
      <w:r w:rsidRPr="004A2BBE">
        <w:rPr>
          <w:rFonts w:ascii="Times New Roman" w:hAnsi="Times New Roman" w:cs="Times New Roman"/>
          <w:lang w:val="es-ES_tradnl"/>
        </w:rPr>
        <w:t xml:space="preserve"> e</w:t>
      </w:r>
      <w:r>
        <w:rPr>
          <w:rFonts w:ascii="Times New Roman" w:hAnsi="Times New Roman" w:cs="Times New Roman"/>
          <w:lang w:val="es-ES_tradnl"/>
        </w:rPr>
        <w:t xml:space="preserve">jecutarán planes educativos y de </w:t>
      </w:r>
      <w:r w:rsidRPr="004A2BBE">
        <w:rPr>
          <w:rFonts w:ascii="Times New Roman" w:hAnsi="Times New Roman" w:cs="Times New Roman"/>
          <w:lang w:val="es-ES_tradnl"/>
        </w:rPr>
        <w:t>capacitación laboral (Art. 203 Nº 2 CRE)</w:t>
      </w:r>
      <w:r>
        <w:rPr>
          <w:rFonts w:ascii="Times New Roman" w:hAnsi="Times New Roman" w:cs="Times New Roman"/>
          <w:lang w:val="es-ES_tradnl"/>
        </w:rPr>
        <w:t xml:space="preserve">. Nos podemos dar cuenta que </w:t>
      </w:r>
      <w:proofErr w:type="spellStart"/>
      <w:r>
        <w:rPr>
          <w:rFonts w:ascii="Times New Roman" w:hAnsi="Times New Roman" w:cs="Times New Roman"/>
          <w:lang w:val="es-ES_tradnl"/>
        </w:rPr>
        <w:t>conla</w:t>
      </w:r>
      <w:proofErr w:type="spellEnd"/>
      <w:r>
        <w:rPr>
          <w:rFonts w:ascii="Times New Roman" w:hAnsi="Times New Roman" w:cs="Times New Roman"/>
          <w:lang w:val="es-ES_tradnl"/>
        </w:rPr>
        <w:t xml:space="preserve"> efectiva aplicabilidad de las normas constitucionales y mediante el Código de Ejecución de penas y su respectivo Reglamento, podemos llegar al Objetivo del Sistema Penitenciario que es la rehabilitación integral de los internos proyectada a su reincorporación a la sociedad, y a la prevención de la reincidencia y habitualidad, con miras a obtener la disminución de la delincuencia.</w:t>
      </w:r>
    </w:p>
    <w:p w:rsidR="007377B9" w:rsidRPr="004A2BBE" w:rsidRDefault="007377B9" w:rsidP="007377B9">
      <w:pPr>
        <w:spacing w:before="480" w:after="480" w:line="360" w:lineRule="auto"/>
        <w:jc w:val="both"/>
        <w:rPr>
          <w:rFonts w:ascii="Times New Roman" w:hAnsi="Times New Roman" w:cs="Times New Roman"/>
          <w:lang w:val="es-ES_tradnl"/>
        </w:rPr>
      </w:pPr>
      <w:r>
        <w:rPr>
          <w:rFonts w:ascii="Times New Roman" w:hAnsi="Times New Roman" w:cs="Times New Roman"/>
          <w:lang w:val="es-ES_tradnl"/>
        </w:rPr>
        <w:t xml:space="preserve">De igual manera, el Régimen del Buen Vivir </w:t>
      </w:r>
      <w:r w:rsidRPr="00D77AA6">
        <w:rPr>
          <w:rFonts w:ascii="Times New Roman" w:hAnsi="Times New Roman" w:cs="Times New Roman"/>
          <w:lang w:val="es-ES_tradnl"/>
        </w:rPr>
        <w:t>establece que la vida social está conformada por un conjunto de sistemas, como son</w:t>
      </w:r>
      <w:r>
        <w:rPr>
          <w:rFonts w:ascii="Times New Roman" w:hAnsi="Times New Roman" w:cs="Times New Roman"/>
          <w:lang w:val="es-ES_tradnl"/>
        </w:rPr>
        <w:t>;</w:t>
      </w:r>
      <w:r w:rsidRPr="00D77AA6">
        <w:rPr>
          <w:rFonts w:ascii="Times New Roman" w:hAnsi="Times New Roman" w:cs="Times New Roman"/>
          <w:lang w:val="es-ES_tradnl"/>
        </w:rPr>
        <w:t xml:space="preserve"> los de salud, de educación, que están todos subsumidos en un sistema macr</w:t>
      </w:r>
      <w:r>
        <w:rPr>
          <w:rFonts w:ascii="Times New Roman" w:hAnsi="Times New Roman" w:cs="Times New Roman"/>
          <w:lang w:val="es-ES_tradnl"/>
        </w:rPr>
        <w:t>o de inclusión y equidad social, y que este</w:t>
      </w:r>
      <w:r w:rsidRPr="00D77AA6">
        <w:rPr>
          <w:rFonts w:ascii="Times New Roman" w:hAnsi="Times New Roman" w:cs="Times New Roman"/>
          <w:lang w:val="es-ES_tradnl"/>
        </w:rPr>
        <w:t xml:space="preserve"> conjunto articulado y coordinado de sistemas,  instituciones, políticas, no</w:t>
      </w:r>
      <w:r>
        <w:rPr>
          <w:rFonts w:ascii="Times New Roman" w:hAnsi="Times New Roman" w:cs="Times New Roman"/>
          <w:lang w:val="es-ES_tradnl"/>
        </w:rPr>
        <w:t>rmas, programas y servicios, asegure</w:t>
      </w:r>
      <w:r w:rsidRPr="00D77AA6">
        <w:rPr>
          <w:rFonts w:ascii="Times New Roman" w:hAnsi="Times New Roman" w:cs="Times New Roman"/>
          <w:lang w:val="es-ES_tradnl"/>
        </w:rPr>
        <w:t>n el ejercicio, garantía y exigibilidad de los derechos reconocidos en la Constitución y el cumplimiento de los objeti</w:t>
      </w:r>
      <w:r>
        <w:rPr>
          <w:rFonts w:ascii="Times New Roman" w:hAnsi="Times New Roman" w:cs="Times New Roman"/>
          <w:lang w:val="es-ES_tradnl"/>
        </w:rPr>
        <w:t>vos del Régimen de Desarrollo</w:t>
      </w:r>
      <w:r w:rsidRPr="00D77AA6">
        <w:rPr>
          <w:rFonts w:ascii="Times New Roman" w:hAnsi="Times New Roman" w:cs="Times New Roman"/>
          <w:lang w:val="es-ES_tradnl"/>
        </w:rPr>
        <w:t>.</w:t>
      </w:r>
      <w:r w:rsidRPr="00553991">
        <w:rPr>
          <w:rFonts w:ascii="Times New Roman" w:hAnsi="Times New Roman" w:cs="Times New Roman"/>
          <w:b/>
          <w:color w:val="000000" w:themeColor="text1"/>
          <w:lang w:val="es-ES_tradnl"/>
        </w:rPr>
        <w:t>(Art. 340 CRE)</w:t>
      </w:r>
    </w:p>
    <w:p w:rsidR="007377B9" w:rsidRPr="00D77AA6" w:rsidRDefault="007377B9" w:rsidP="007377B9">
      <w:pPr>
        <w:spacing w:before="480" w:after="480" w:line="360" w:lineRule="auto"/>
        <w:jc w:val="both"/>
        <w:rPr>
          <w:rFonts w:ascii="Times New Roman" w:hAnsi="Times New Roman" w:cs="Times New Roman"/>
        </w:rPr>
      </w:pPr>
      <w:r>
        <w:rPr>
          <w:rFonts w:ascii="Times New Roman" w:hAnsi="Times New Roman" w:cs="Times New Roman"/>
          <w:lang w:val="es-ES_tradnl"/>
        </w:rPr>
        <w:lastRenderedPageBreak/>
        <w:t>Estas premisas</w:t>
      </w:r>
      <w:r w:rsidRPr="00D77AA6">
        <w:rPr>
          <w:rFonts w:ascii="Times New Roman" w:hAnsi="Times New Roman" w:cs="Times New Roman"/>
          <w:lang w:val="es-ES_tradnl"/>
        </w:rPr>
        <w:t xml:space="preserve"> permiten que el Estado y la sociedad puedan dar el paso definitivo de un concepto de sociedad punitiva y castigadora a una sociedad integradora, corresponsable y rehabilitadora. </w:t>
      </w:r>
      <w:r w:rsidRPr="00D77AA6">
        <w:rPr>
          <w:rFonts w:ascii="Times New Roman" w:hAnsi="Times New Roman" w:cs="Times New Roman"/>
        </w:rPr>
        <w:t>Para aportar al cumplimiento de estos objetivos, además, se han establecido las rebajas de las penas como un instrumento de motivación, recompensa y beneficio para la</w:t>
      </w:r>
      <w:r>
        <w:rPr>
          <w:rFonts w:ascii="Times New Roman" w:hAnsi="Times New Roman" w:cs="Times New Roman"/>
        </w:rPr>
        <w:t xml:space="preserve">s personas privadas de libertad, mediante el cumplimiento del régimen progresivo que establece el sistema de rehabilitación en el </w:t>
      </w:r>
      <w:r w:rsidRPr="00425D3A">
        <w:rPr>
          <w:rFonts w:ascii="Times New Roman" w:hAnsi="Times New Roman" w:cs="Times New Roman"/>
        </w:rPr>
        <w:t>CEPen.</w:t>
      </w:r>
    </w:p>
    <w:p w:rsidR="007377B9" w:rsidRPr="00BC6687"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Igualmente, e</w:t>
      </w:r>
      <w:r w:rsidRPr="00082747">
        <w:rPr>
          <w:rFonts w:ascii="Times New Roman" w:hAnsi="Times New Roman" w:cs="Times New Roman"/>
        </w:rPr>
        <w:t xml:space="preserve">n el </w:t>
      </w:r>
      <w:r>
        <w:rPr>
          <w:rFonts w:ascii="Times New Roman" w:hAnsi="Times New Roman" w:cs="Times New Roman"/>
        </w:rPr>
        <w:t>T</w:t>
      </w:r>
      <w:r w:rsidRPr="00082747">
        <w:rPr>
          <w:rFonts w:ascii="Times New Roman" w:hAnsi="Times New Roman" w:cs="Times New Roman"/>
        </w:rPr>
        <w:t>ítulo</w:t>
      </w:r>
      <w:r>
        <w:rPr>
          <w:rFonts w:ascii="Times New Roman" w:hAnsi="Times New Roman" w:cs="Times New Roman"/>
        </w:rPr>
        <w:t xml:space="preserve"> II, C</w:t>
      </w:r>
      <w:r w:rsidRPr="00082747">
        <w:rPr>
          <w:rFonts w:ascii="Times New Roman" w:hAnsi="Times New Roman" w:cs="Times New Roman"/>
        </w:rPr>
        <w:t xml:space="preserve">apitulo </w:t>
      </w:r>
      <w:r>
        <w:rPr>
          <w:rFonts w:ascii="Times New Roman" w:hAnsi="Times New Roman" w:cs="Times New Roman"/>
        </w:rPr>
        <w:t xml:space="preserve">Octavo de la </w:t>
      </w:r>
      <w:r w:rsidRPr="00940F54">
        <w:rPr>
          <w:rFonts w:ascii="Times New Roman" w:hAnsi="Times New Roman" w:cs="Times New Roman"/>
          <w:b/>
        </w:rPr>
        <w:t>CRE.</w:t>
      </w:r>
      <w:r w:rsidR="009B2059">
        <w:rPr>
          <w:rFonts w:ascii="Times New Roman" w:hAnsi="Times New Roman" w:cs="Times New Roman"/>
          <w:b/>
        </w:rPr>
        <w:t xml:space="preserve"> </w:t>
      </w:r>
      <w:r w:rsidRPr="00940F54">
        <w:rPr>
          <w:rFonts w:ascii="Times New Roman" w:hAnsi="Times New Roman" w:cs="Times New Roman"/>
          <w:b/>
        </w:rPr>
        <w:t>Art. 77</w:t>
      </w:r>
      <w:r>
        <w:rPr>
          <w:rFonts w:ascii="Times New Roman" w:hAnsi="Times New Roman" w:cs="Times New Roman"/>
          <w:b/>
        </w:rPr>
        <w:t>. Reconoce: ¨</w:t>
      </w:r>
      <w:r w:rsidRPr="00BC6687">
        <w:rPr>
          <w:rFonts w:ascii="Times New Roman" w:hAnsi="Times New Roman" w:cs="Times New Roman"/>
        </w:rPr>
        <w:t>En todo proceso penal en que s</w:t>
      </w:r>
      <w:r>
        <w:rPr>
          <w:rFonts w:ascii="Times New Roman" w:hAnsi="Times New Roman" w:cs="Times New Roman"/>
        </w:rPr>
        <w:t xml:space="preserve">e haya privado de la libertad a </w:t>
      </w:r>
      <w:r w:rsidRPr="00BC6687">
        <w:rPr>
          <w:rFonts w:ascii="Times New Roman" w:hAnsi="Times New Roman" w:cs="Times New Roman"/>
        </w:rPr>
        <w:t>una persona, se observarán las siguientes garantías básicas:</w:t>
      </w:r>
    </w:p>
    <w:p w:rsidR="007377B9" w:rsidRDefault="007377B9" w:rsidP="007377B9">
      <w:pPr>
        <w:pStyle w:val="Prrafodelista"/>
        <w:numPr>
          <w:ilvl w:val="0"/>
          <w:numId w:val="22"/>
        </w:numPr>
        <w:spacing w:before="480" w:after="480" w:line="360" w:lineRule="auto"/>
        <w:jc w:val="both"/>
        <w:rPr>
          <w:rFonts w:ascii="Times New Roman" w:hAnsi="Times New Roman" w:cs="Times New Roman"/>
        </w:rPr>
      </w:pPr>
      <w:r w:rsidRPr="001B2C6E">
        <w:rPr>
          <w:rFonts w:ascii="Times New Roman" w:hAnsi="Times New Roman" w:cs="Times New Roman"/>
        </w:rPr>
        <w:t>La privación de la libertad se aplicará excepcionalmente cuando sea necesaria para garantizar la comparecencia en el proceso, o para asegurar el cumplimiento de la pena; procederá por orden escrita de jueza o juez competente, en los casos, por el tiempo y con las formalidades establecidas en la ley. Se exceptúan los delitos flagrantes, en cuyo caso no podrá mantenerse a la persona detenida sin fórmula de juicio por más de veinticuatro horas. La jueza o juez siempre podrá ordenar medidas cautelares distintas a la prisión preventiva.</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1B2C6E">
        <w:rPr>
          <w:rFonts w:ascii="Times New Roman" w:hAnsi="Times New Roman" w:cs="Times New Roman"/>
        </w:rPr>
        <w:t xml:space="preserve">2. Ninguna persona podrá ser admitida en un centro de privación de libertad sin una orden escrita emitida por jueza o juez competente, salvo en caso de delito flagrante. Las personas procesadas o </w:t>
      </w:r>
      <w:r w:rsidRPr="009B2059">
        <w:rPr>
          <w:rFonts w:ascii="Times New Roman" w:hAnsi="Times New Roman" w:cs="Times New Roman"/>
        </w:rPr>
        <w:t>indiciadas</w:t>
      </w:r>
      <w:r w:rsidRPr="001B2C6E">
        <w:rPr>
          <w:rFonts w:ascii="Times New Roman" w:hAnsi="Times New Roman" w:cs="Times New Roman"/>
        </w:rPr>
        <w:t xml:space="preserve"> en juicio pena</w:t>
      </w:r>
      <w:r>
        <w:rPr>
          <w:rFonts w:ascii="Times New Roman" w:hAnsi="Times New Roman" w:cs="Times New Roman"/>
        </w:rPr>
        <w:t xml:space="preserve">l que se </w:t>
      </w:r>
      <w:r w:rsidR="009B2059">
        <w:rPr>
          <w:rFonts w:ascii="Times New Roman" w:hAnsi="Times New Roman" w:cs="Times New Roman"/>
        </w:rPr>
        <w:t>hal</w:t>
      </w:r>
      <w:r w:rsidR="009B2059" w:rsidRPr="001B2C6E">
        <w:rPr>
          <w:rFonts w:ascii="Times New Roman" w:hAnsi="Times New Roman" w:cs="Times New Roman"/>
        </w:rPr>
        <w:t>len</w:t>
      </w:r>
      <w:r w:rsidRPr="001B2C6E">
        <w:rPr>
          <w:rFonts w:ascii="Times New Roman" w:hAnsi="Times New Roman" w:cs="Times New Roman"/>
        </w:rPr>
        <w:t xml:space="preserve"> privadas de libertad permanecerán en centros de privación provisional de libertad legalmente establecidos.</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3. Toda persona, en el momento de</w:t>
      </w:r>
      <w:r>
        <w:rPr>
          <w:rFonts w:ascii="Times New Roman" w:hAnsi="Times New Roman" w:cs="Times New Roman"/>
        </w:rPr>
        <w:t xml:space="preserve"> la detención, tendrá derecho a </w:t>
      </w:r>
      <w:r w:rsidRPr="00BC6687">
        <w:rPr>
          <w:rFonts w:ascii="Times New Roman" w:hAnsi="Times New Roman" w:cs="Times New Roman"/>
        </w:rPr>
        <w:t>conocer en forma clara y en un leng</w:t>
      </w:r>
      <w:r>
        <w:rPr>
          <w:rFonts w:ascii="Times New Roman" w:hAnsi="Times New Roman" w:cs="Times New Roman"/>
        </w:rPr>
        <w:t xml:space="preserve">uaje sencillo las razones de su </w:t>
      </w:r>
      <w:r w:rsidRPr="00BC6687">
        <w:rPr>
          <w:rFonts w:ascii="Times New Roman" w:hAnsi="Times New Roman" w:cs="Times New Roman"/>
        </w:rPr>
        <w:t>detención, la identidad de la jueza o j</w:t>
      </w:r>
      <w:r>
        <w:rPr>
          <w:rFonts w:ascii="Times New Roman" w:hAnsi="Times New Roman" w:cs="Times New Roman"/>
        </w:rPr>
        <w:t xml:space="preserve">uez, o autoridad que la ordenó, </w:t>
      </w:r>
      <w:r w:rsidRPr="00BC6687">
        <w:rPr>
          <w:rFonts w:ascii="Times New Roman" w:hAnsi="Times New Roman" w:cs="Times New Roman"/>
        </w:rPr>
        <w:t>la de quienes la ejecutan y la d</w:t>
      </w:r>
      <w:r>
        <w:rPr>
          <w:rFonts w:ascii="Times New Roman" w:hAnsi="Times New Roman" w:cs="Times New Roman"/>
        </w:rPr>
        <w:t xml:space="preserve">e las personas responsables del </w:t>
      </w:r>
      <w:r w:rsidRPr="00BC6687">
        <w:rPr>
          <w:rFonts w:ascii="Times New Roman" w:hAnsi="Times New Roman" w:cs="Times New Roman"/>
        </w:rPr>
        <w:t>respectivo interrogatorio.</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4. En el momento de la detención, la ag</w:t>
      </w:r>
      <w:r>
        <w:rPr>
          <w:rFonts w:ascii="Times New Roman" w:hAnsi="Times New Roman" w:cs="Times New Roman"/>
        </w:rPr>
        <w:t xml:space="preserve">ente o el agente informará a la </w:t>
      </w:r>
      <w:r w:rsidRPr="00BC6687">
        <w:rPr>
          <w:rFonts w:ascii="Times New Roman" w:hAnsi="Times New Roman" w:cs="Times New Roman"/>
        </w:rPr>
        <w:t>persona detenida de su derecho a perm</w:t>
      </w:r>
      <w:r>
        <w:rPr>
          <w:rFonts w:ascii="Times New Roman" w:hAnsi="Times New Roman" w:cs="Times New Roman"/>
        </w:rPr>
        <w:t xml:space="preserve">anecer en silencio, a solicitar </w:t>
      </w:r>
      <w:r w:rsidRPr="00BC6687">
        <w:rPr>
          <w:rFonts w:ascii="Times New Roman" w:hAnsi="Times New Roman" w:cs="Times New Roman"/>
        </w:rPr>
        <w:t>la asistencia de una abogada o a</w:t>
      </w:r>
      <w:r>
        <w:rPr>
          <w:rFonts w:ascii="Times New Roman" w:hAnsi="Times New Roman" w:cs="Times New Roman"/>
        </w:rPr>
        <w:t xml:space="preserve">bogado, o de una defensora o </w:t>
      </w:r>
      <w:r w:rsidRPr="00BC6687">
        <w:rPr>
          <w:rFonts w:ascii="Times New Roman" w:hAnsi="Times New Roman" w:cs="Times New Roman"/>
        </w:rPr>
        <w:t>defensor público en caso de que no p</w:t>
      </w:r>
      <w:r>
        <w:rPr>
          <w:rFonts w:ascii="Times New Roman" w:hAnsi="Times New Roman" w:cs="Times New Roman"/>
        </w:rPr>
        <w:t xml:space="preserve">udiera designarlo por sí mismo, </w:t>
      </w:r>
      <w:r w:rsidRPr="00BC6687">
        <w:rPr>
          <w:rFonts w:ascii="Times New Roman" w:hAnsi="Times New Roman" w:cs="Times New Roman"/>
        </w:rPr>
        <w:t>y a comunicarse con un familiar o con</w:t>
      </w:r>
      <w:r>
        <w:rPr>
          <w:rFonts w:ascii="Times New Roman" w:hAnsi="Times New Roman" w:cs="Times New Roman"/>
        </w:rPr>
        <w:t xml:space="preserve"> cualquier persona que indique.</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5. Si la persona detenida fuera ex</w:t>
      </w:r>
      <w:r>
        <w:rPr>
          <w:rFonts w:ascii="Times New Roman" w:hAnsi="Times New Roman" w:cs="Times New Roman"/>
        </w:rPr>
        <w:t xml:space="preserve">tranjera, quien lleve a cabo la </w:t>
      </w:r>
      <w:r w:rsidRPr="00BC6687">
        <w:rPr>
          <w:rFonts w:ascii="Times New Roman" w:hAnsi="Times New Roman" w:cs="Times New Roman"/>
        </w:rPr>
        <w:t xml:space="preserve">detención informará inmediatamente </w:t>
      </w:r>
      <w:r>
        <w:rPr>
          <w:rFonts w:ascii="Times New Roman" w:hAnsi="Times New Roman" w:cs="Times New Roman"/>
        </w:rPr>
        <w:t xml:space="preserve">al representante consular de su </w:t>
      </w:r>
      <w:r w:rsidRPr="00BC6687">
        <w:rPr>
          <w:rFonts w:ascii="Times New Roman" w:hAnsi="Times New Roman" w:cs="Times New Roman"/>
        </w:rPr>
        <w:t>país.</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6. Nadie podrá ser incomunicado.</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7. El derecho de toda persona a la defensa incluye:</w:t>
      </w:r>
    </w:p>
    <w:p w:rsidR="007377B9" w:rsidRPr="001B2C6E"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 xml:space="preserve">a) Ser informada, de forma previa y detallada, en su lengua propia yen lenguaje sencillo de las acciones y procedimientos formulados </w:t>
      </w:r>
      <w:proofErr w:type="spellStart"/>
      <w:r w:rsidRPr="00BC6687">
        <w:rPr>
          <w:rFonts w:ascii="Times New Roman" w:hAnsi="Times New Roman" w:cs="Times New Roman"/>
        </w:rPr>
        <w:t>ensu</w:t>
      </w:r>
      <w:proofErr w:type="spellEnd"/>
      <w:r w:rsidRPr="00BC6687">
        <w:rPr>
          <w:rFonts w:ascii="Times New Roman" w:hAnsi="Times New Roman" w:cs="Times New Roman"/>
        </w:rPr>
        <w:t xml:space="preserve"> contra, y de la identidad de</w:t>
      </w:r>
      <w:r>
        <w:rPr>
          <w:rFonts w:ascii="Times New Roman" w:hAnsi="Times New Roman" w:cs="Times New Roman"/>
        </w:rPr>
        <w:t xml:space="preserve"> la autoridad responsable de la acción o </w:t>
      </w:r>
      <w:r w:rsidRPr="00BC6687">
        <w:rPr>
          <w:rFonts w:ascii="Times New Roman" w:hAnsi="Times New Roman" w:cs="Times New Roman"/>
        </w:rPr>
        <w:t>procedimiento.</w:t>
      </w: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b) Acogerse al silencio.</w:t>
      </w: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c) Nadie podrá ser forzado a declar</w:t>
      </w:r>
      <w:r>
        <w:rPr>
          <w:rFonts w:ascii="Times New Roman" w:hAnsi="Times New Roman" w:cs="Times New Roman"/>
        </w:rPr>
        <w:t xml:space="preserve">ar en contra de sí mismo, sobre </w:t>
      </w:r>
      <w:r w:rsidRPr="00BC6687">
        <w:rPr>
          <w:rFonts w:ascii="Times New Roman" w:hAnsi="Times New Roman" w:cs="Times New Roman"/>
        </w:rPr>
        <w:t>asuntos que puedan ocasionar su responsabilidad penal.</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 xml:space="preserve">8. Nadie podrá ser llamado a declarar en </w:t>
      </w:r>
      <w:r>
        <w:rPr>
          <w:rFonts w:ascii="Times New Roman" w:hAnsi="Times New Roman" w:cs="Times New Roman"/>
        </w:rPr>
        <w:t xml:space="preserve">juicio penal contra su cónyuge, </w:t>
      </w:r>
      <w:r w:rsidRPr="00BC6687">
        <w:rPr>
          <w:rFonts w:ascii="Times New Roman" w:hAnsi="Times New Roman" w:cs="Times New Roman"/>
        </w:rPr>
        <w:t>pareja o parientes hasta el cuarto gr</w:t>
      </w:r>
      <w:r>
        <w:rPr>
          <w:rFonts w:ascii="Times New Roman" w:hAnsi="Times New Roman" w:cs="Times New Roman"/>
        </w:rPr>
        <w:t xml:space="preserve">ado de consanguinidad o segundo </w:t>
      </w:r>
      <w:r w:rsidRPr="00BC6687">
        <w:rPr>
          <w:rFonts w:ascii="Times New Roman" w:hAnsi="Times New Roman" w:cs="Times New Roman"/>
        </w:rPr>
        <w:t>de afinidad, excepto en el caso de violencia intrafamiliar, sexual y</w:t>
      </w:r>
      <w:r>
        <w:rPr>
          <w:rFonts w:ascii="Times New Roman" w:hAnsi="Times New Roman" w:cs="Times New Roman"/>
        </w:rPr>
        <w:t xml:space="preserve"> de </w:t>
      </w:r>
      <w:r w:rsidRPr="00BC6687">
        <w:rPr>
          <w:rFonts w:ascii="Times New Roman" w:hAnsi="Times New Roman" w:cs="Times New Roman"/>
        </w:rPr>
        <w:t>género. Serán admisibles las declaracio</w:t>
      </w:r>
      <w:r>
        <w:rPr>
          <w:rFonts w:ascii="Times New Roman" w:hAnsi="Times New Roman" w:cs="Times New Roman"/>
        </w:rPr>
        <w:t xml:space="preserve">nes voluntarias de las víctimas </w:t>
      </w:r>
      <w:r w:rsidRPr="00BC6687">
        <w:rPr>
          <w:rFonts w:ascii="Times New Roman" w:hAnsi="Times New Roman" w:cs="Times New Roman"/>
        </w:rPr>
        <w:t>de un delito o de los parientes de ést</w:t>
      </w:r>
      <w:r>
        <w:rPr>
          <w:rFonts w:ascii="Times New Roman" w:hAnsi="Times New Roman" w:cs="Times New Roman"/>
        </w:rPr>
        <w:t xml:space="preserve">as, con independencia del grado </w:t>
      </w:r>
      <w:r w:rsidRPr="00BC6687">
        <w:rPr>
          <w:rFonts w:ascii="Times New Roman" w:hAnsi="Times New Roman" w:cs="Times New Roman"/>
        </w:rPr>
        <w:t>de parentesco. Estas personas podrán</w:t>
      </w:r>
      <w:r>
        <w:rPr>
          <w:rFonts w:ascii="Times New Roman" w:hAnsi="Times New Roman" w:cs="Times New Roman"/>
        </w:rPr>
        <w:t xml:space="preserve"> plantear y proseguir la acción </w:t>
      </w:r>
      <w:r w:rsidRPr="00BC6687">
        <w:rPr>
          <w:rFonts w:ascii="Times New Roman" w:hAnsi="Times New Roman" w:cs="Times New Roman"/>
        </w:rPr>
        <w:t>penal correspondiente.</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9. Bajo la responsabilidad de la jueza o</w:t>
      </w:r>
      <w:r>
        <w:rPr>
          <w:rFonts w:ascii="Times New Roman" w:hAnsi="Times New Roman" w:cs="Times New Roman"/>
        </w:rPr>
        <w:t xml:space="preserve"> juez que conoce el proceso, la </w:t>
      </w:r>
      <w:r w:rsidRPr="00BC6687">
        <w:rPr>
          <w:rFonts w:ascii="Times New Roman" w:hAnsi="Times New Roman" w:cs="Times New Roman"/>
        </w:rPr>
        <w:t xml:space="preserve">prisión preventiva no podrá exceder </w:t>
      </w:r>
      <w:r>
        <w:rPr>
          <w:rFonts w:ascii="Times New Roman" w:hAnsi="Times New Roman" w:cs="Times New Roman"/>
        </w:rPr>
        <w:t xml:space="preserve">de seis meses en las causas por </w:t>
      </w:r>
      <w:r w:rsidRPr="00BC6687">
        <w:rPr>
          <w:rFonts w:ascii="Times New Roman" w:hAnsi="Times New Roman" w:cs="Times New Roman"/>
        </w:rPr>
        <w:t>delitos sancionados con prisión, ni de</w:t>
      </w:r>
      <w:r>
        <w:rPr>
          <w:rFonts w:ascii="Times New Roman" w:hAnsi="Times New Roman" w:cs="Times New Roman"/>
        </w:rPr>
        <w:t xml:space="preserve"> un año en los casos de delitos </w:t>
      </w:r>
      <w:r w:rsidRPr="00BC6687">
        <w:rPr>
          <w:rFonts w:ascii="Times New Roman" w:hAnsi="Times New Roman" w:cs="Times New Roman"/>
        </w:rPr>
        <w:t xml:space="preserve">sancionados </w:t>
      </w:r>
      <w:r w:rsidRPr="00BC6687">
        <w:rPr>
          <w:rFonts w:ascii="Times New Roman" w:hAnsi="Times New Roman" w:cs="Times New Roman"/>
        </w:rPr>
        <w:lastRenderedPageBreak/>
        <w:t xml:space="preserve">con reclusión. Si se exceden estos plazos, la orden </w:t>
      </w:r>
      <w:proofErr w:type="spellStart"/>
      <w:r w:rsidRPr="00BC6687">
        <w:rPr>
          <w:rFonts w:ascii="Times New Roman" w:hAnsi="Times New Roman" w:cs="Times New Roman"/>
        </w:rPr>
        <w:t>deprisión</w:t>
      </w:r>
      <w:proofErr w:type="spellEnd"/>
      <w:r w:rsidRPr="00BC6687">
        <w:rPr>
          <w:rFonts w:ascii="Times New Roman" w:hAnsi="Times New Roman" w:cs="Times New Roman"/>
        </w:rPr>
        <w:t xml:space="preserve"> preventiva quedará sin efecto.</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 xml:space="preserve">10. Sin excepción alguna, </w:t>
      </w:r>
      <w:proofErr w:type="gramStart"/>
      <w:r>
        <w:rPr>
          <w:rFonts w:ascii="Times New Roman" w:hAnsi="Times New Roman" w:cs="Times New Roman"/>
        </w:rPr>
        <w:t>dictado</w:t>
      </w:r>
      <w:proofErr w:type="gramEnd"/>
      <w:r>
        <w:rPr>
          <w:rFonts w:ascii="Times New Roman" w:hAnsi="Times New Roman" w:cs="Times New Roman"/>
        </w:rPr>
        <w:t xml:space="preserve"> el auto de sobreseimiento o la </w:t>
      </w:r>
      <w:r w:rsidRPr="00BC6687">
        <w:rPr>
          <w:rFonts w:ascii="Times New Roman" w:hAnsi="Times New Roman" w:cs="Times New Roman"/>
        </w:rPr>
        <w:t>sentencia absolutoria, la persona de</w:t>
      </w:r>
      <w:r>
        <w:rPr>
          <w:rFonts w:ascii="Times New Roman" w:hAnsi="Times New Roman" w:cs="Times New Roman"/>
        </w:rPr>
        <w:t xml:space="preserve">tenida recobrará inmediatamente </w:t>
      </w:r>
      <w:r w:rsidRPr="00BC6687">
        <w:rPr>
          <w:rFonts w:ascii="Times New Roman" w:hAnsi="Times New Roman" w:cs="Times New Roman"/>
        </w:rPr>
        <w:t>su libertad, aun cuando estuviera</w:t>
      </w:r>
      <w:r>
        <w:rPr>
          <w:rFonts w:ascii="Times New Roman" w:hAnsi="Times New Roman" w:cs="Times New Roman"/>
        </w:rPr>
        <w:t xml:space="preserve"> pendiente cualquier consulta o </w:t>
      </w:r>
      <w:r w:rsidRPr="00BC6687">
        <w:rPr>
          <w:rFonts w:ascii="Times New Roman" w:hAnsi="Times New Roman" w:cs="Times New Roman"/>
        </w:rPr>
        <w:t>recurso.</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 xml:space="preserve">11. La jueza o juez aplicará de forma </w:t>
      </w:r>
      <w:r>
        <w:rPr>
          <w:rFonts w:ascii="Times New Roman" w:hAnsi="Times New Roman" w:cs="Times New Roman"/>
        </w:rPr>
        <w:t xml:space="preserve">prioritaria sanciones y medidas </w:t>
      </w:r>
      <w:r w:rsidRPr="00BC6687">
        <w:rPr>
          <w:rFonts w:ascii="Times New Roman" w:hAnsi="Times New Roman" w:cs="Times New Roman"/>
        </w:rPr>
        <w:t>cautelares alternativas a la privación</w:t>
      </w:r>
      <w:r>
        <w:rPr>
          <w:rFonts w:ascii="Times New Roman" w:hAnsi="Times New Roman" w:cs="Times New Roman"/>
        </w:rPr>
        <w:t xml:space="preserve"> de libertad contempladas en la </w:t>
      </w:r>
      <w:r w:rsidRPr="00BC6687">
        <w:rPr>
          <w:rFonts w:ascii="Times New Roman" w:hAnsi="Times New Roman" w:cs="Times New Roman"/>
        </w:rPr>
        <w:t xml:space="preserve">ley. Las sanciones alternativas </w:t>
      </w:r>
      <w:r>
        <w:rPr>
          <w:rFonts w:ascii="Times New Roman" w:hAnsi="Times New Roman" w:cs="Times New Roman"/>
        </w:rPr>
        <w:t xml:space="preserve">se aplicarán de acuerdo con las </w:t>
      </w:r>
      <w:r w:rsidRPr="00BC6687">
        <w:rPr>
          <w:rFonts w:ascii="Times New Roman" w:hAnsi="Times New Roman" w:cs="Times New Roman"/>
        </w:rPr>
        <w:t xml:space="preserve">circunstancias, </w:t>
      </w:r>
      <w:r w:rsidRPr="00425D3A">
        <w:rPr>
          <w:rFonts w:ascii="Times New Roman" w:hAnsi="Times New Roman" w:cs="Times New Roman"/>
        </w:rPr>
        <w:t>la personalidad de la persona</w:t>
      </w:r>
      <w:r w:rsidRPr="00BC6687">
        <w:rPr>
          <w:rFonts w:ascii="Times New Roman" w:hAnsi="Times New Roman" w:cs="Times New Roman"/>
        </w:rPr>
        <w:t xml:space="preserve"> infractora y las</w:t>
      </w:r>
      <w:r>
        <w:rPr>
          <w:rFonts w:ascii="Times New Roman" w:hAnsi="Times New Roman" w:cs="Times New Roman"/>
        </w:rPr>
        <w:t xml:space="preserve"> </w:t>
      </w:r>
      <w:r w:rsidRPr="00BC6687">
        <w:rPr>
          <w:rFonts w:ascii="Times New Roman" w:hAnsi="Times New Roman" w:cs="Times New Roman"/>
        </w:rPr>
        <w:t>exigencias de reinserción social de la persona sentenciada.</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12. Las personas declaradas culpa</w:t>
      </w:r>
      <w:r>
        <w:rPr>
          <w:rFonts w:ascii="Times New Roman" w:hAnsi="Times New Roman" w:cs="Times New Roman"/>
        </w:rPr>
        <w:t xml:space="preserve">bles y sancionadas con penas de </w:t>
      </w:r>
      <w:r w:rsidRPr="00BC6687">
        <w:rPr>
          <w:rFonts w:ascii="Times New Roman" w:hAnsi="Times New Roman" w:cs="Times New Roman"/>
        </w:rPr>
        <w:t>privación de libertad por sente</w:t>
      </w:r>
      <w:r>
        <w:rPr>
          <w:rFonts w:ascii="Times New Roman" w:hAnsi="Times New Roman" w:cs="Times New Roman"/>
        </w:rPr>
        <w:t xml:space="preserve">ncia condenatoria ejecutoriada, </w:t>
      </w:r>
      <w:r w:rsidRPr="00BC6687">
        <w:rPr>
          <w:rFonts w:ascii="Times New Roman" w:hAnsi="Times New Roman" w:cs="Times New Roman"/>
        </w:rPr>
        <w:t>permanecerán en centros de rehabil</w:t>
      </w:r>
      <w:r>
        <w:rPr>
          <w:rFonts w:ascii="Times New Roman" w:hAnsi="Times New Roman" w:cs="Times New Roman"/>
        </w:rPr>
        <w:t xml:space="preserve">itación social. Ninguna persona </w:t>
      </w:r>
      <w:r w:rsidRPr="00BC6687">
        <w:rPr>
          <w:rFonts w:ascii="Times New Roman" w:hAnsi="Times New Roman" w:cs="Times New Roman"/>
        </w:rPr>
        <w:t>condenada por delitos comunes cumpli</w:t>
      </w:r>
      <w:r>
        <w:rPr>
          <w:rFonts w:ascii="Times New Roman" w:hAnsi="Times New Roman" w:cs="Times New Roman"/>
        </w:rPr>
        <w:t xml:space="preserve">rá la pena fuera de los centros </w:t>
      </w:r>
      <w:r w:rsidRPr="00BC6687">
        <w:rPr>
          <w:rFonts w:ascii="Times New Roman" w:hAnsi="Times New Roman" w:cs="Times New Roman"/>
        </w:rPr>
        <w:t>de rehabilitación social del E</w:t>
      </w:r>
      <w:r>
        <w:rPr>
          <w:rFonts w:ascii="Times New Roman" w:hAnsi="Times New Roman" w:cs="Times New Roman"/>
        </w:rPr>
        <w:t xml:space="preserve">stado, salvo los casos de penas </w:t>
      </w:r>
      <w:r w:rsidRPr="00BC6687">
        <w:rPr>
          <w:rFonts w:ascii="Times New Roman" w:hAnsi="Times New Roman" w:cs="Times New Roman"/>
        </w:rPr>
        <w:t>alternativas y de libertad condicionada, de acuerdo con la ley.</w:t>
      </w:r>
    </w:p>
    <w:p w:rsidR="007377B9" w:rsidRDefault="007377B9" w:rsidP="007377B9">
      <w:pPr>
        <w:pStyle w:val="Prrafodelista"/>
        <w:spacing w:before="480" w:after="480" w:line="360" w:lineRule="auto"/>
        <w:jc w:val="both"/>
        <w:rPr>
          <w:rFonts w:ascii="Times New Roman" w:hAnsi="Times New Roman" w:cs="Times New Roman"/>
        </w:rPr>
      </w:pPr>
    </w:p>
    <w:p w:rsidR="007377B9"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13. Para las adolescentes y los adolescente</w:t>
      </w:r>
      <w:r>
        <w:rPr>
          <w:rFonts w:ascii="Times New Roman" w:hAnsi="Times New Roman" w:cs="Times New Roman"/>
        </w:rPr>
        <w:t xml:space="preserve">s infractores regirá un sistema </w:t>
      </w:r>
      <w:r w:rsidRPr="00BC6687">
        <w:rPr>
          <w:rFonts w:ascii="Times New Roman" w:hAnsi="Times New Roman" w:cs="Times New Roman"/>
        </w:rPr>
        <w:t>de medidas socioeducativas proporcion</w:t>
      </w:r>
      <w:r>
        <w:rPr>
          <w:rFonts w:ascii="Times New Roman" w:hAnsi="Times New Roman" w:cs="Times New Roman"/>
        </w:rPr>
        <w:t xml:space="preserve">ales a la infracción atribuida.  </w:t>
      </w:r>
      <w:r w:rsidRPr="00BC6687">
        <w:rPr>
          <w:rFonts w:ascii="Times New Roman" w:hAnsi="Times New Roman" w:cs="Times New Roman"/>
        </w:rPr>
        <w:t>El Estado determinará mediant</w:t>
      </w:r>
      <w:r>
        <w:rPr>
          <w:rFonts w:ascii="Times New Roman" w:hAnsi="Times New Roman" w:cs="Times New Roman"/>
        </w:rPr>
        <w:t xml:space="preserve">e ley sanciones privativas y no </w:t>
      </w:r>
      <w:r w:rsidRPr="00BC6687">
        <w:rPr>
          <w:rFonts w:ascii="Times New Roman" w:hAnsi="Times New Roman" w:cs="Times New Roman"/>
        </w:rPr>
        <w:t>privativas de libertad. La privación de la libe</w:t>
      </w:r>
      <w:r>
        <w:rPr>
          <w:rFonts w:ascii="Times New Roman" w:hAnsi="Times New Roman" w:cs="Times New Roman"/>
        </w:rPr>
        <w:t xml:space="preserve">rtad será establecida </w:t>
      </w:r>
      <w:r w:rsidRPr="00BC6687">
        <w:rPr>
          <w:rFonts w:ascii="Times New Roman" w:hAnsi="Times New Roman" w:cs="Times New Roman"/>
        </w:rPr>
        <w:t>como último recurso, por el periodo m</w:t>
      </w:r>
      <w:r>
        <w:rPr>
          <w:rFonts w:ascii="Times New Roman" w:hAnsi="Times New Roman" w:cs="Times New Roman"/>
        </w:rPr>
        <w:t xml:space="preserve">ínimo necesario, y se llevará a </w:t>
      </w:r>
      <w:r w:rsidRPr="00BC6687">
        <w:rPr>
          <w:rFonts w:ascii="Times New Roman" w:hAnsi="Times New Roman" w:cs="Times New Roman"/>
        </w:rPr>
        <w:t>cabo en establecimientos diferentes a los de personas adultas.</w:t>
      </w:r>
    </w:p>
    <w:p w:rsidR="007377B9" w:rsidRDefault="007377B9" w:rsidP="007377B9">
      <w:pPr>
        <w:pStyle w:val="Prrafodelista"/>
        <w:spacing w:before="480" w:after="480" w:line="360" w:lineRule="auto"/>
        <w:jc w:val="both"/>
        <w:rPr>
          <w:rFonts w:ascii="Times New Roman" w:hAnsi="Times New Roman" w:cs="Times New Roman"/>
        </w:rPr>
      </w:pPr>
    </w:p>
    <w:p w:rsidR="007377B9" w:rsidRPr="0087427E" w:rsidRDefault="007377B9" w:rsidP="007377B9">
      <w:pPr>
        <w:pStyle w:val="Prrafodelista"/>
        <w:spacing w:before="480" w:after="480" w:line="360" w:lineRule="auto"/>
        <w:jc w:val="both"/>
        <w:rPr>
          <w:rFonts w:ascii="Times New Roman" w:hAnsi="Times New Roman" w:cs="Times New Roman"/>
        </w:rPr>
      </w:pPr>
      <w:r w:rsidRPr="00BC6687">
        <w:rPr>
          <w:rFonts w:ascii="Times New Roman" w:hAnsi="Times New Roman" w:cs="Times New Roman"/>
        </w:rPr>
        <w:t>14. Al resolver la impugnación de una s</w:t>
      </w:r>
      <w:r>
        <w:rPr>
          <w:rFonts w:ascii="Times New Roman" w:hAnsi="Times New Roman" w:cs="Times New Roman"/>
        </w:rPr>
        <w:t xml:space="preserve">anción, no se podrá empeorar la </w:t>
      </w:r>
      <w:r w:rsidRPr="00BC6687">
        <w:rPr>
          <w:rFonts w:ascii="Times New Roman" w:hAnsi="Times New Roman" w:cs="Times New Roman"/>
        </w:rPr>
        <w:t>situación de la persona que recurre.</w:t>
      </w:r>
    </w:p>
    <w:p w:rsidR="007377B9" w:rsidRPr="00BC6687" w:rsidRDefault="007377B9" w:rsidP="007377B9">
      <w:pPr>
        <w:spacing w:before="480" w:after="480" w:line="360" w:lineRule="auto"/>
        <w:jc w:val="both"/>
        <w:rPr>
          <w:rFonts w:ascii="Times New Roman" w:hAnsi="Times New Roman" w:cs="Times New Roman"/>
        </w:rPr>
      </w:pPr>
      <w:r w:rsidRPr="00BC6687">
        <w:rPr>
          <w:rFonts w:ascii="Times New Roman" w:hAnsi="Times New Roman" w:cs="Times New Roman"/>
        </w:rPr>
        <w:lastRenderedPageBreak/>
        <w:t>Quien haya detenido a una persona con</w:t>
      </w:r>
      <w:r>
        <w:rPr>
          <w:rFonts w:ascii="Times New Roman" w:hAnsi="Times New Roman" w:cs="Times New Roman"/>
        </w:rPr>
        <w:t xml:space="preserve"> violación de estas normas será </w:t>
      </w:r>
      <w:r w:rsidRPr="00BC6687">
        <w:rPr>
          <w:rFonts w:ascii="Times New Roman" w:hAnsi="Times New Roman" w:cs="Times New Roman"/>
        </w:rPr>
        <w:t>sancionado. La ley establecerá sanciones p</w:t>
      </w:r>
      <w:r>
        <w:rPr>
          <w:rFonts w:ascii="Times New Roman" w:hAnsi="Times New Roman" w:cs="Times New Roman"/>
        </w:rPr>
        <w:t xml:space="preserve">enales y administrativas por la </w:t>
      </w:r>
      <w:r w:rsidRPr="00BC6687">
        <w:rPr>
          <w:rFonts w:ascii="Times New Roman" w:hAnsi="Times New Roman" w:cs="Times New Roman"/>
        </w:rPr>
        <w:t xml:space="preserve">detención arbitraria que se produzca en uso </w:t>
      </w:r>
      <w:r>
        <w:rPr>
          <w:rFonts w:ascii="Times New Roman" w:hAnsi="Times New Roman" w:cs="Times New Roman"/>
        </w:rPr>
        <w:t xml:space="preserve">excesivo de la fuerza policial, </w:t>
      </w:r>
      <w:r w:rsidRPr="00BC6687">
        <w:rPr>
          <w:rFonts w:ascii="Times New Roman" w:hAnsi="Times New Roman" w:cs="Times New Roman"/>
        </w:rPr>
        <w:t xml:space="preserve">en aplicación o interpretación abusiva de </w:t>
      </w:r>
      <w:r>
        <w:rPr>
          <w:rFonts w:ascii="Times New Roman" w:hAnsi="Times New Roman" w:cs="Times New Roman"/>
        </w:rPr>
        <w:t xml:space="preserve">contravenciones u otras normas, </w:t>
      </w:r>
      <w:r w:rsidRPr="00BC6687">
        <w:rPr>
          <w:rFonts w:ascii="Times New Roman" w:hAnsi="Times New Roman" w:cs="Times New Roman"/>
        </w:rPr>
        <w:t>o por motivos discriminatorios.</w:t>
      </w:r>
    </w:p>
    <w:p w:rsidR="007377B9" w:rsidRDefault="007377B9" w:rsidP="007377B9">
      <w:pPr>
        <w:spacing w:before="480" w:after="480" w:line="360" w:lineRule="auto"/>
        <w:jc w:val="both"/>
        <w:rPr>
          <w:rFonts w:ascii="Times New Roman" w:hAnsi="Times New Roman" w:cs="Times New Roman"/>
        </w:rPr>
      </w:pPr>
      <w:r w:rsidRPr="00BC6687">
        <w:rPr>
          <w:rFonts w:ascii="Times New Roman" w:hAnsi="Times New Roman" w:cs="Times New Roman"/>
        </w:rPr>
        <w:t>Para los arrestos disciplinarios de los mi</w:t>
      </w:r>
      <w:r>
        <w:rPr>
          <w:rFonts w:ascii="Times New Roman" w:hAnsi="Times New Roman" w:cs="Times New Roman"/>
        </w:rPr>
        <w:t xml:space="preserve">embros de las Fuerzas Armadas y </w:t>
      </w:r>
      <w:r w:rsidRPr="00BC6687">
        <w:rPr>
          <w:rFonts w:ascii="Times New Roman" w:hAnsi="Times New Roman" w:cs="Times New Roman"/>
        </w:rPr>
        <w:t>de la Policía Nacional, se aplicará lo dispuesto en la ley.</w:t>
      </w:r>
      <w:r>
        <w:rPr>
          <w:rFonts w:ascii="Times New Roman" w:hAnsi="Times New Roman" w:cs="Times New Roman"/>
        </w:rPr>
        <w:t>¨</w:t>
      </w:r>
    </w:p>
    <w:p w:rsidR="007377B9" w:rsidRDefault="007377B9" w:rsidP="007377B9">
      <w:pPr>
        <w:spacing w:before="480" w:after="480" w:line="360" w:lineRule="auto"/>
        <w:jc w:val="both"/>
        <w:rPr>
          <w:rFonts w:ascii="Times New Roman" w:hAnsi="Times New Roman" w:cs="Times New Roman"/>
        </w:rPr>
      </w:pPr>
      <w:r w:rsidRPr="0087427E">
        <w:rPr>
          <w:rFonts w:ascii="Times New Roman" w:hAnsi="Times New Roman" w:cs="Times New Roman"/>
        </w:rPr>
        <w:t>Conscientes de la necesidad de generar un proceso de transformación profundo del sistema de rehabilitación social, la Asamblea Nacional Constituyente reformó los artículos 32 y 33 del Código de Ejecución de Penas y Rehabilitación Social, mediante mandato aprobado el 22 de julio del 2008.</w:t>
      </w:r>
      <w:r>
        <w:rPr>
          <w:rFonts w:ascii="Times New Roman" w:hAnsi="Times New Roman" w:cs="Times New Roman"/>
        </w:rPr>
        <w:t xml:space="preserve"> Donde se establece un sistema de meritos para la reducción de penas. </w:t>
      </w:r>
    </w:p>
    <w:p w:rsidR="007377B9" w:rsidRPr="00D77AA6"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18" w:name="_Toc289878589"/>
      <w:r w:rsidRPr="00D77AA6">
        <w:rPr>
          <w:rFonts w:ascii="Times New Roman" w:hAnsi="Times New Roman" w:cs="Times New Roman"/>
          <w:b/>
          <w:lang w:val="es-ES"/>
        </w:rPr>
        <w:t>CÓDIGO PENAL</w:t>
      </w:r>
      <w:bookmarkEnd w:id="18"/>
    </w:p>
    <w:p w:rsidR="007377B9" w:rsidRPr="0003181A" w:rsidRDefault="007377B9" w:rsidP="007377B9">
      <w:pPr>
        <w:spacing w:before="480" w:after="480" w:line="360" w:lineRule="auto"/>
        <w:jc w:val="both"/>
        <w:rPr>
          <w:rFonts w:ascii="Times New Roman" w:hAnsi="Times New Roman" w:cs="Times New Roman"/>
          <w:lang w:bidi="ar-SA"/>
        </w:rPr>
      </w:pPr>
      <w:r w:rsidRPr="0035219F">
        <w:rPr>
          <w:rFonts w:ascii="Times New Roman" w:hAnsi="Times New Roman" w:cs="Times New Roman"/>
          <w:lang w:bidi="ar-SA"/>
        </w:rPr>
        <w:t>En la eterna e incesante lucha de la sociedad en pro de la perfección jurídica y el imperio de la ley, que se inicia en los ya lejanos tiempos primitivos de la venganza privada en su forma absoluta y de la venganza pública reglamentada como paliativo al exceso de la primera, y que deviene ininterrump</w:t>
      </w:r>
      <w:r>
        <w:rPr>
          <w:rFonts w:ascii="Times New Roman" w:hAnsi="Times New Roman" w:cs="Times New Roman"/>
          <w:lang w:bidi="ar-SA"/>
        </w:rPr>
        <w:t xml:space="preserve">ida hasta los días que </w:t>
      </w:r>
      <w:proofErr w:type="spellStart"/>
      <w:r>
        <w:rPr>
          <w:rFonts w:ascii="Times New Roman" w:hAnsi="Times New Roman" w:cs="Times New Roman"/>
          <w:lang w:bidi="ar-SA"/>
        </w:rPr>
        <w:t>decurren</w:t>
      </w:r>
      <w:proofErr w:type="spellEnd"/>
      <w:r>
        <w:rPr>
          <w:rFonts w:ascii="Times New Roman" w:hAnsi="Times New Roman" w:cs="Times New Roman"/>
          <w:lang w:bidi="ar-SA"/>
        </w:rPr>
        <w:t>. Los P</w:t>
      </w:r>
      <w:r w:rsidRPr="0035219F">
        <w:rPr>
          <w:rFonts w:ascii="Times New Roman" w:hAnsi="Times New Roman" w:cs="Times New Roman"/>
          <w:lang w:bidi="ar-SA"/>
        </w:rPr>
        <w:t xml:space="preserve">reconizadores del respeto a la dignidad humana, el Derecho Penal o como quiera que se le denomine por las tendencias científicas ha preocupado apasionantemente a tratadistas y legisladores, juristas y magistrados, catedráticos e investigadores, por la razón elocuente de que a la par que representa un poderoso instrumento jurídico para la defensa de la colectividad, incide con sus efectos, la represión, la sanción o la pena, sobre </w:t>
      </w:r>
      <w:r>
        <w:rPr>
          <w:rFonts w:ascii="Times New Roman" w:hAnsi="Times New Roman" w:cs="Times New Roman"/>
          <w:lang w:bidi="ar-SA"/>
        </w:rPr>
        <w:t xml:space="preserve">quienes infringen </w:t>
      </w:r>
      <w:r w:rsidRPr="0035219F">
        <w:rPr>
          <w:rFonts w:ascii="Times New Roman" w:hAnsi="Times New Roman" w:cs="Times New Roman"/>
          <w:lang w:bidi="ar-SA"/>
        </w:rPr>
        <w:t>los más preciados</w:t>
      </w:r>
      <w:r>
        <w:rPr>
          <w:rFonts w:ascii="Times New Roman" w:hAnsi="Times New Roman" w:cs="Times New Roman"/>
          <w:lang w:bidi="ar-SA"/>
        </w:rPr>
        <w:t xml:space="preserve"> derechos del ser humano, como son: honor, dignidad y familia, propiedad. </w:t>
      </w:r>
      <w:r w:rsidRPr="0035219F">
        <w:rPr>
          <w:rFonts w:ascii="Times New Roman" w:hAnsi="Times New Roman" w:cs="Times New Roman"/>
          <w:lang w:bidi="ar-SA"/>
        </w:rPr>
        <w:t xml:space="preserve">Y más íntimas afecciones del hombre: </w:t>
      </w:r>
      <w:r>
        <w:rPr>
          <w:rFonts w:ascii="Times New Roman" w:hAnsi="Times New Roman" w:cs="Times New Roman"/>
          <w:lang w:bidi="ar-SA"/>
        </w:rPr>
        <w:t xml:space="preserve">su libertad </w:t>
      </w:r>
      <w:r w:rsidRPr="0035219F">
        <w:rPr>
          <w:rFonts w:ascii="Times New Roman" w:hAnsi="Times New Roman" w:cs="Times New Roman"/>
          <w:lang w:bidi="ar-SA"/>
        </w:rPr>
        <w:t>y su porvenir</w:t>
      </w:r>
      <w:r>
        <w:rPr>
          <w:rFonts w:ascii="Times New Roman" w:hAnsi="Times New Roman" w:cs="Times New Roman"/>
          <w:lang w:bidi="ar-SA"/>
        </w:rPr>
        <w:t xml:space="preserve">. </w:t>
      </w:r>
    </w:p>
    <w:p w:rsidR="007377B9" w:rsidRDefault="007377B9" w:rsidP="007377B9">
      <w:pPr>
        <w:pStyle w:val="Estilo2"/>
      </w:pPr>
      <w:r w:rsidRPr="008860C9">
        <w:rPr>
          <w:b/>
        </w:rPr>
        <w:lastRenderedPageBreak/>
        <w:t>Luís Jiménez de Asúa</w:t>
      </w:r>
      <w:r>
        <w:t xml:space="preserve">, define al Derecho Penal; ¨Como el </w:t>
      </w:r>
      <w:r w:rsidRPr="0003181A">
        <w:t>Conjunto de normas y disposiciones jurídicas que regulan el ejercicio del poder sancionador y preventivo del Estado, estableciendo el concepto de</w:t>
      </w:r>
      <w:r w:rsidRPr="008860C9">
        <w:t xml:space="preserve"> delito</w:t>
      </w:r>
      <w:r w:rsidRPr="0003181A">
        <w:t xml:space="preserve"> como presupuesto de la acción estatal, así como la responsabilidad del sujeto activo, y asociando a la infracción de la norma una pena finali</w:t>
      </w:r>
      <w:r>
        <w:t>sta o una medida aseguradora."</w:t>
      </w:r>
    </w:p>
    <w:p w:rsidR="007377B9" w:rsidRDefault="007377B9" w:rsidP="007377B9">
      <w:pPr>
        <w:spacing w:before="480" w:after="480" w:line="360" w:lineRule="auto"/>
        <w:jc w:val="both"/>
        <w:rPr>
          <w:rFonts w:ascii="Times New Roman" w:hAnsi="Times New Roman" w:cs="Times New Roman"/>
          <w:lang w:bidi="ar-SA"/>
        </w:rPr>
      </w:pPr>
      <w:r>
        <w:rPr>
          <w:rFonts w:ascii="Times New Roman" w:hAnsi="Times New Roman" w:cs="Times New Roman"/>
          <w:lang w:bidi="ar-SA"/>
        </w:rPr>
        <w:t>C</w:t>
      </w:r>
      <w:r w:rsidRPr="001C6B6C">
        <w:rPr>
          <w:rFonts w:ascii="Times New Roman" w:hAnsi="Times New Roman" w:cs="Times New Roman"/>
          <w:lang w:bidi="ar-SA"/>
        </w:rPr>
        <w:t xml:space="preserve">oncibiendo </w:t>
      </w:r>
      <w:r>
        <w:rPr>
          <w:rFonts w:ascii="Times New Roman" w:hAnsi="Times New Roman" w:cs="Times New Roman"/>
          <w:lang w:bidi="ar-SA"/>
        </w:rPr>
        <w:t xml:space="preserve">así </w:t>
      </w:r>
      <w:r w:rsidRPr="001C6B6C">
        <w:rPr>
          <w:rFonts w:ascii="Times New Roman" w:hAnsi="Times New Roman" w:cs="Times New Roman"/>
          <w:lang w:bidi="ar-SA"/>
        </w:rPr>
        <w:t>al derecho penal</w:t>
      </w:r>
      <w:r>
        <w:rPr>
          <w:rFonts w:ascii="Times New Roman" w:hAnsi="Times New Roman" w:cs="Times New Roman"/>
          <w:lang w:bidi="ar-SA"/>
        </w:rPr>
        <w:t xml:space="preserve"> y sus características fundamentales que constituyen ser: normativo, valorativo y sancionador, como la forma de control social</w:t>
      </w:r>
      <w:r w:rsidRPr="001C6B6C">
        <w:rPr>
          <w:rFonts w:ascii="Times New Roman" w:hAnsi="Times New Roman" w:cs="Times New Roman"/>
          <w:lang w:bidi="ar-SA"/>
        </w:rPr>
        <w:t xml:space="preserve"> más puro en cuanto tiene que ver con la seguridad ciudadana, ya que el fin último de éste es la sanción como un medi</w:t>
      </w:r>
      <w:r>
        <w:rPr>
          <w:rFonts w:ascii="Times New Roman" w:hAnsi="Times New Roman" w:cs="Times New Roman"/>
          <w:lang w:bidi="ar-SA"/>
        </w:rPr>
        <w:t>o de reparar la falta cometida.</w:t>
      </w:r>
    </w:p>
    <w:p w:rsidR="007377B9" w:rsidRDefault="007377B9" w:rsidP="007377B9">
      <w:pPr>
        <w:spacing w:before="480" w:after="480" w:line="360" w:lineRule="auto"/>
        <w:jc w:val="both"/>
        <w:rPr>
          <w:rFonts w:ascii="Times New Roman" w:hAnsi="Times New Roman" w:cs="Times New Roman"/>
          <w:lang w:bidi="ar-SA"/>
        </w:rPr>
      </w:pPr>
      <w:r>
        <w:rPr>
          <w:rFonts w:ascii="Times New Roman" w:hAnsi="Times New Roman" w:cs="Times New Roman"/>
          <w:lang w:bidi="ar-SA"/>
        </w:rPr>
        <w:t xml:space="preserve">Al Código penal, lo podría definir como; el </w:t>
      </w:r>
      <w:r w:rsidRPr="00BE65AC">
        <w:rPr>
          <w:rFonts w:ascii="Times New Roman" w:hAnsi="Times New Roman" w:cs="Times New Roman"/>
          <w:lang w:bidi="ar-SA"/>
        </w:rPr>
        <w:t>Conjunto de normas o leyes relativas a los delitos, a las penas y a las medidas de seguridad</w:t>
      </w:r>
      <w:r>
        <w:rPr>
          <w:rFonts w:ascii="Times New Roman" w:hAnsi="Times New Roman" w:cs="Times New Roman"/>
          <w:lang w:bidi="ar-SA"/>
        </w:rPr>
        <w:t>,</w:t>
      </w:r>
      <w:r w:rsidRPr="00BE65AC">
        <w:rPr>
          <w:rFonts w:ascii="Times New Roman" w:hAnsi="Times New Roman" w:cs="Times New Roman"/>
          <w:lang w:bidi="ar-SA"/>
        </w:rPr>
        <w:t xml:space="preserve"> con las cuales cuenta el Estado para eliminar la prese</w:t>
      </w:r>
      <w:r>
        <w:rPr>
          <w:rFonts w:ascii="Times New Roman" w:hAnsi="Times New Roman" w:cs="Times New Roman"/>
          <w:lang w:bidi="ar-SA"/>
        </w:rPr>
        <w:t>ncia de conductas antisociales.</w:t>
      </w:r>
    </w:p>
    <w:p w:rsidR="007377B9" w:rsidRDefault="007377B9" w:rsidP="007377B9">
      <w:pPr>
        <w:spacing w:before="480" w:after="480" w:line="360" w:lineRule="auto"/>
        <w:jc w:val="both"/>
        <w:rPr>
          <w:rFonts w:ascii="Times New Roman" w:hAnsi="Times New Roman" w:cs="Times New Roman"/>
          <w:lang w:bidi="ar-SA"/>
        </w:rPr>
      </w:pPr>
      <w:r>
        <w:rPr>
          <w:rFonts w:ascii="Times New Roman" w:hAnsi="Times New Roman" w:cs="Times New Roman"/>
          <w:lang w:bidi="ar-SA"/>
        </w:rPr>
        <w:t>Generalmente el Código</w:t>
      </w:r>
      <w:r w:rsidRPr="00BE65AC">
        <w:rPr>
          <w:rFonts w:ascii="Times New Roman" w:hAnsi="Times New Roman" w:cs="Times New Roman"/>
          <w:lang w:bidi="ar-SA"/>
        </w:rPr>
        <w:t xml:space="preserve"> Penal</w:t>
      </w:r>
      <w:r>
        <w:rPr>
          <w:rFonts w:ascii="Times New Roman" w:hAnsi="Times New Roman" w:cs="Times New Roman"/>
          <w:lang w:bidi="ar-SA"/>
        </w:rPr>
        <w:t xml:space="preserve">, conocido también como derecho Sustantivo </w:t>
      </w:r>
      <w:proofErr w:type="spellStart"/>
      <w:r>
        <w:rPr>
          <w:rFonts w:ascii="Times New Roman" w:hAnsi="Times New Roman" w:cs="Times New Roman"/>
          <w:lang w:bidi="ar-SA"/>
        </w:rPr>
        <w:t>oMaterial</w:t>
      </w:r>
      <w:proofErr w:type="spellEnd"/>
      <w:r>
        <w:rPr>
          <w:rFonts w:ascii="Times New Roman" w:hAnsi="Times New Roman" w:cs="Times New Roman"/>
          <w:lang w:bidi="ar-SA"/>
        </w:rPr>
        <w:t xml:space="preserve">, donde constan los posibles delitos (casos hipotéticos) y las consiguientes penas (Sanciones), como ya lo hemos citado en el párrafo anterior al definir al código penal, este tiene como brazos derechos ejecutores al Código de Procedimiento  Penal, conocido también como derecho adjetivo.  Logrando así, que los delitos y las penas para los hechos delictivos tengan efectiva realización al momento que un hombre, con conciencia y voluntad, atenta contra un bien jurídico y ajusta su conducta al caso que previó la ley como delito. </w:t>
      </w:r>
    </w:p>
    <w:p w:rsidR="007377B9" w:rsidRPr="008860C9" w:rsidRDefault="007377B9" w:rsidP="007377B9">
      <w:pPr>
        <w:spacing w:before="480" w:after="480" w:line="360" w:lineRule="auto"/>
        <w:jc w:val="both"/>
        <w:rPr>
          <w:rFonts w:ascii="Times New Roman" w:hAnsi="Times New Roman" w:cs="Times New Roman"/>
          <w:lang w:bidi="ar-SA"/>
        </w:rPr>
      </w:pPr>
      <w:r>
        <w:rPr>
          <w:lang w:bidi="ar-SA"/>
        </w:rPr>
        <w:t>Pero la misión del Código Penal</w:t>
      </w:r>
      <w:r w:rsidRPr="00910760">
        <w:rPr>
          <w:lang w:bidi="ar-SA"/>
        </w:rPr>
        <w:t xml:space="preserve"> va mucho </w:t>
      </w:r>
      <w:r>
        <w:rPr>
          <w:lang w:bidi="ar-SA"/>
        </w:rPr>
        <w:t xml:space="preserve">más allá, y esta </w:t>
      </w:r>
      <w:r w:rsidRPr="00910760">
        <w:rPr>
          <w:lang w:bidi="ar-SA"/>
        </w:rPr>
        <w:t xml:space="preserve">es </w:t>
      </w:r>
      <w:r>
        <w:rPr>
          <w:lang w:bidi="ar-SA"/>
        </w:rPr>
        <w:t xml:space="preserve">de </w:t>
      </w:r>
      <w:r w:rsidRPr="00910760">
        <w:rPr>
          <w:lang w:bidi="ar-SA"/>
        </w:rPr>
        <w:t>proteger a la sociedad, de ahí que muchos estudiosos consideran que el derecho penal es un mecanismo de control social.</w:t>
      </w:r>
    </w:p>
    <w:p w:rsidR="007377B9" w:rsidRDefault="007377B9" w:rsidP="007377B9">
      <w:pPr>
        <w:spacing w:before="480" w:after="480" w:line="360" w:lineRule="auto"/>
        <w:jc w:val="both"/>
        <w:rPr>
          <w:rFonts w:ascii="Times New Roman" w:hAnsi="Times New Roman" w:cs="Times New Roman"/>
        </w:rPr>
      </w:pPr>
      <w:r>
        <w:rPr>
          <w:lang w:bidi="ar-SA"/>
        </w:rPr>
        <w:t>P</w:t>
      </w:r>
      <w:r w:rsidRPr="00910760">
        <w:rPr>
          <w:lang w:bidi="ar-SA"/>
        </w:rPr>
        <w:t>or</w:t>
      </w:r>
      <w:r>
        <w:rPr>
          <w:lang w:bidi="ar-SA"/>
        </w:rPr>
        <w:t xml:space="preserve"> lo</w:t>
      </w:r>
      <w:r w:rsidRPr="00910760">
        <w:rPr>
          <w:lang w:bidi="ar-SA"/>
        </w:rPr>
        <w:t xml:space="preserve"> tanto, </w:t>
      </w:r>
      <w:r w:rsidRPr="00D77AA6">
        <w:rPr>
          <w:rFonts w:ascii="Times New Roman" w:hAnsi="Times New Roman" w:cs="Times New Roman"/>
          <w:lang w:bidi="ar-SA"/>
        </w:rPr>
        <w:t xml:space="preserve">El </w:t>
      </w:r>
      <w:r w:rsidRPr="00D77AA6">
        <w:rPr>
          <w:rFonts w:ascii="Times New Roman" w:hAnsi="Times New Roman" w:cs="Times New Roman"/>
        </w:rPr>
        <w:t xml:space="preserve">Código Penal Ecuatoriano se encuentra en estrecha relación con el Régimen Penitenciario, debido a que está constituido como la norma punitiva y </w:t>
      </w:r>
      <w:r w:rsidRPr="00D77AA6">
        <w:rPr>
          <w:rFonts w:ascii="Times New Roman" w:hAnsi="Times New Roman" w:cs="Times New Roman"/>
        </w:rPr>
        <w:lastRenderedPageBreak/>
        <w:t xml:space="preserve">reguladora de la conducta social, y quien </w:t>
      </w:r>
      <w:r>
        <w:rPr>
          <w:rFonts w:ascii="Times New Roman" w:hAnsi="Times New Roman" w:cs="Times New Roman"/>
        </w:rPr>
        <w:t xml:space="preserve">no </w:t>
      </w:r>
      <w:r w:rsidRPr="00D77AA6">
        <w:rPr>
          <w:rFonts w:ascii="Times New Roman" w:hAnsi="Times New Roman" w:cs="Times New Roman"/>
        </w:rPr>
        <w:t>observa sus disposiciones será sancionado de conformidad a lo establecido se</w:t>
      </w:r>
      <w:r>
        <w:rPr>
          <w:rFonts w:ascii="Times New Roman" w:hAnsi="Times New Roman" w:cs="Times New Roman"/>
        </w:rPr>
        <w:t xml:space="preserve">gún la tipificación del delito. </w:t>
      </w:r>
      <w:proofErr w:type="spellStart"/>
      <w:r>
        <w:rPr>
          <w:rFonts w:ascii="Times New Roman" w:hAnsi="Times New Roman" w:cs="Times New Roman"/>
        </w:rPr>
        <w:t>Este</w:t>
      </w:r>
      <w:r w:rsidRPr="00D77AA6">
        <w:rPr>
          <w:rFonts w:ascii="Times New Roman" w:hAnsi="Times New Roman" w:cs="Times New Roman"/>
        </w:rPr>
        <w:t>hecho</w:t>
      </w:r>
      <w:proofErr w:type="spellEnd"/>
      <w:r w:rsidRPr="00D77AA6">
        <w:rPr>
          <w:rFonts w:ascii="Times New Roman" w:hAnsi="Times New Roman" w:cs="Times New Roman"/>
        </w:rPr>
        <w:t xml:space="preserve"> imputabl</w:t>
      </w:r>
      <w:r>
        <w:rPr>
          <w:rFonts w:ascii="Times New Roman" w:hAnsi="Times New Roman" w:cs="Times New Roman"/>
        </w:rPr>
        <w:t>e,</w:t>
      </w:r>
      <w:r w:rsidRPr="00D77AA6">
        <w:rPr>
          <w:rFonts w:ascii="Times New Roman" w:hAnsi="Times New Roman" w:cs="Times New Roman"/>
        </w:rPr>
        <w:t xml:space="preserve"> castigado por las leyes penales, es una acción o  una omisión que directa o indirectamente hiere al individuo en los derechos de que goza, ya considerado en sí mismo, como miembro de la familia, como miembro de la sociedad o como miembro del Estado, de modo que esta norma del Derecho se encarga de la calificación del hecho delictuoso y su represión penal, para luego de ser sancionado en aplicación a las disposiciones del Código de Procedimiento Penal, pasar a la ejecución de la sentencia, en los Centros de Rehabilitación Social, instituciones encargadas de hacer cumplir las penas impuestas.</w:t>
      </w:r>
    </w:p>
    <w:p w:rsidR="007377B9" w:rsidRDefault="007377B9" w:rsidP="007377B9">
      <w:pPr>
        <w:pStyle w:val="Estilo5"/>
      </w:pPr>
      <w:r>
        <w:t>Cabe resaltar algunos artículos del Código Penal Ecuatoriano:</w:t>
      </w:r>
    </w:p>
    <w:p w:rsidR="007377B9" w:rsidRDefault="007377B9" w:rsidP="007377B9">
      <w:pPr>
        <w:pStyle w:val="Estilo5"/>
      </w:pPr>
      <w:r w:rsidRPr="002C5B24">
        <w:t>CP. ¨Art. 1.- [Concepto de leyes penales].-</w:t>
      </w:r>
      <w:r w:rsidRPr="001705B4">
        <w:t xml:space="preserve"> Leyes penales son todas las que contienen algún precepto sancionado con la amenaza de una pena.</w:t>
      </w:r>
      <w:r>
        <w:t>¨</w:t>
      </w:r>
    </w:p>
    <w:p w:rsidR="007377B9" w:rsidRDefault="007377B9" w:rsidP="007377B9">
      <w:pPr>
        <w:pStyle w:val="Estilo2"/>
      </w:pPr>
      <w:r w:rsidRPr="008860C9">
        <w:rPr>
          <w:b/>
        </w:rPr>
        <w:t>Carrara</w:t>
      </w:r>
      <w:r>
        <w:t>:</w:t>
      </w:r>
      <w:r w:rsidR="009B2059">
        <w:t xml:space="preserve"> </w:t>
      </w:r>
      <w:r>
        <w:t>define a la Pena como; el mal que engendra dolor, un mal que se sufre por un hecho doloso e imprudente; el mal que la autoridad que tiene el cuidado de la sociedad impone a un reo (culpable) por la causa de un delito.</w:t>
      </w:r>
    </w:p>
    <w:p w:rsidR="007377B9" w:rsidRDefault="007377B9" w:rsidP="007377B9">
      <w:pPr>
        <w:pStyle w:val="Estilo2"/>
      </w:pPr>
      <w:r w:rsidRPr="008860C9">
        <w:rPr>
          <w:b/>
        </w:rPr>
        <w:t>Von Liszt</w:t>
      </w:r>
      <w:r>
        <w:t>: concibe a la pena como; mal que el juez infringe al delincuente por el delito al fin de manifestar la desaprobación para el acto y su autor.</w:t>
      </w:r>
    </w:p>
    <w:p w:rsidR="007377B9" w:rsidRDefault="007377B9" w:rsidP="007377B9">
      <w:pPr>
        <w:pStyle w:val="Estilo5"/>
      </w:pPr>
      <w:r>
        <w:t xml:space="preserve">No obstante, los objetivos que con la imposición de la pena, se han pretendido lograr, han sido estos: defender a la sociedad y regenerar al </w:t>
      </w:r>
      <w:proofErr w:type="spellStart"/>
      <w:r>
        <w:t>delincuente.Por</w:t>
      </w:r>
      <w:proofErr w:type="spellEnd"/>
      <w:r>
        <w:t xml:space="preserve"> lo tanto, la rehabilitación y reeducación son logros positivos, y por lo mismo, excluyen toda idea de maldad.</w:t>
      </w:r>
    </w:p>
    <w:p w:rsidR="007377B9" w:rsidRDefault="007377B9" w:rsidP="007377B9">
      <w:pPr>
        <w:pStyle w:val="Estilo5"/>
      </w:pPr>
      <w:r>
        <w:t>CP. ¨</w:t>
      </w:r>
      <w:r w:rsidRPr="002C5B24">
        <w:t>Art. 2.- [tipicidad. Vigencia de la ley posterior].-</w:t>
      </w:r>
      <w:r>
        <w:t xml:space="preserve"> Nadie puede ser reprimido por un acto que no se haya expresamente declarado infracción por la ley penal, ni sufrir una pena que no esté en ella establecida.</w:t>
      </w:r>
    </w:p>
    <w:p w:rsidR="007377B9" w:rsidRDefault="007377B9" w:rsidP="007377B9">
      <w:pPr>
        <w:pStyle w:val="Estilo5"/>
      </w:pPr>
      <w:r>
        <w:t>La infracción ha de ser declarada, y la pena establecida, con anterioridad al acto.</w:t>
      </w:r>
    </w:p>
    <w:p w:rsidR="007377B9" w:rsidRDefault="007377B9" w:rsidP="007377B9">
      <w:pPr>
        <w:pStyle w:val="Estilo5"/>
      </w:pPr>
      <w:r w:rsidRPr="008860C9">
        <w:rPr>
          <w:lang w:val="es-EC"/>
        </w:rPr>
        <w:lastRenderedPageBreak/>
        <w:t>CP. ¨Art. 4, Inc. 1 y 2. Donde</w:t>
      </w:r>
      <w:r>
        <w:rPr>
          <w:lang w:val="es-EC"/>
        </w:rPr>
        <w:t xml:space="preserve"> expresa</w:t>
      </w:r>
      <w:proofErr w:type="gramStart"/>
      <w:r>
        <w:rPr>
          <w:lang w:val="es-EC"/>
        </w:rPr>
        <w:t>:¨</w:t>
      </w:r>
      <w:proofErr w:type="gramEnd"/>
      <w:r w:rsidRPr="00677557">
        <w:t xml:space="preserve"> [interpretación extensiva e </w:t>
      </w:r>
      <w:proofErr w:type="spellStart"/>
      <w:r w:rsidRPr="00677557">
        <w:t>indubio</w:t>
      </w:r>
      <w:proofErr w:type="spellEnd"/>
      <w:r w:rsidRPr="00677557">
        <w:t xml:space="preserve"> pro reo]</w:t>
      </w:r>
      <w:r>
        <w:t>.-Prohíbase en materia penal la interpretación extensiva. El juez debe atenerse, estrictamente, a la letra de la ley.  En los casos de duda se la interpretará en el sentido más favorable al reo.¨</w:t>
      </w:r>
    </w:p>
    <w:p w:rsidR="007377B9" w:rsidRDefault="007377B9" w:rsidP="007377B9">
      <w:pPr>
        <w:pStyle w:val="Estilo5"/>
      </w:pPr>
      <w:r>
        <w:t>En el Capítulo VII del código penal, de los delitos contra los presos o detenidos, tenemos los siguientes artículos;</w:t>
      </w:r>
    </w:p>
    <w:p w:rsidR="007377B9" w:rsidRDefault="007377B9" w:rsidP="007377B9">
      <w:pPr>
        <w:pStyle w:val="Estilo5"/>
      </w:pPr>
      <w:r>
        <w:t>CP. ¨</w:t>
      </w:r>
      <w:r w:rsidRPr="002F05BA">
        <w:t>Art. 205.-</w:t>
      </w:r>
      <w:r>
        <w:t xml:space="preserve"> [Incomunicación o torturas del detenido] Los que expidieren o ejecutaren la orden de atormentar a los presos o detenidos, con incomunicación por mayor tiempo que el señalado por la ley, con grillos, cepo, barra, esposas, cuerdas, calabozos malsanos, u otra tortura, serán reprimidos con prisión de uno a cinco años e interdicción de los derechos políticos por igual tiempo.¨</w:t>
      </w:r>
    </w:p>
    <w:p w:rsidR="007377B9" w:rsidRDefault="007377B9" w:rsidP="007377B9">
      <w:pPr>
        <w:pStyle w:val="Estilo5"/>
      </w:pPr>
      <w:r>
        <w:t xml:space="preserve">¨CP. </w:t>
      </w:r>
      <w:r w:rsidRPr="003311B6">
        <w:t>Art. 206.- [Peligrosidad del detenido]</w:t>
      </w:r>
      <w:r>
        <w:t xml:space="preserve"> Ni la inseguridad de las cárceles, ni lo temible del detenido o preso, ni la conducta rebelde de éste, podrán servir de disculpa en los casos del artículo anterior.¨</w:t>
      </w:r>
    </w:p>
    <w:p w:rsidR="007377B9" w:rsidRDefault="007377B9" w:rsidP="007377B9">
      <w:pPr>
        <w:pStyle w:val="Estilo5"/>
      </w:pPr>
      <w:r>
        <w:t>CP. ¨</w:t>
      </w:r>
      <w:r w:rsidRPr="003311B6">
        <w:t>Art. 207.- [Recepción de sindicado sin boleta constitucional</w:t>
      </w:r>
      <w:r>
        <w:t>]  El jefe de prisión u otro establecimiento penal, o el que le reemplace, que recibiere algún reo sin testimonio de sentencia firme en que se le hubiere impuesto la pena, o sin la orden o boleta constitucional, en caso de detención, será reprimido con prisión de uno a seis meses.¨</w:t>
      </w:r>
    </w:p>
    <w:p w:rsidR="007377B9" w:rsidRDefault="007377B9" w:rsidP="007377B9">
      <w:pPr>
        <w:pStyle w:val="Estilo5"/>
      </w:pPr>
      <w:r>
        <w:t xml:space="preserve">¨CP. </w:t>
      </w:r>
      <w:r w:rsidRPr="003311B6">
        <w:t>Art. 208.- [ Retención del reo en lugares no determinados por la ley]</w:t>
      </w:r>
      <w:r>
        <w:t xml:space="preserve"> Serán reprimidos con prisión de seis meses a tres años y multa de ocho a treinta y un dólares de los Estados Unidos de Norteamérica, los jueces y demás empleados que hubieren retenido o hecho retener a una persona, en otros lugares que los determinados por la ley.¨</w:t>
      </w:r>
    </w:p>
    <w:p w:rsidR="007377B9" w:rsidRPr="00BA5C0A" w:rsidRDefault="007377B9" w:rsidP="007377B9">
      <w:pPr>
        <w:pStyle w:val="Estilo5"/>
      </w:pPr>
      <w:r>
        <w:t>En el C</w:t>
      </w:r>
      <w:r w:rsidRPr="00BA5C0A">
        <w:t>apítulo I, de las penas en general</w:t>
      </w:r>
      <w:r>
        <w:t>: tenemos los siguientes artículos del código penal;</w:t>
      </w:r>
    </w:p>
    <w:p w:rsidR="007377B9" w:rsidRDefault="007377B9" w:rsidP="007377B9">
      <w:pPr>
        <w:pStyle w:val="Estilo5"/>
      </w:pPr>
      <w:r>
        <w:lastRenderedPageBreak/>
        <w:t xml:space="preserve">“CP. </w:t>
      </w:r>
      <w:r w:rsidRPr="00AB5EC6">
        <w:t>Art. 51.- [Clasificación de las penas].-</w:t>
      </w:r>
      <w:r>
        <w:t xml:space="preserve"> Las penas aplicables a las infracciones son las siguientes:</w:t>
      </w:r>
    </w:p>
    <w:p w:rsidR="007377B9" w:rsidRPr="00AB5EC6" w:rsidRDefault="007377B9" w:rsidP="007377B9">
      <w:pPr>
        <w:pStyle w:val="Estilo5"/>
      </w:pPr>
      <w:r w:rsidRPr="00AB5EC6">
        <w:t>Penas peculiares del delito</w:t>
      </w:r>
    </w:p>
    <w:p w:rsidR="007377B9" w:rsidRDefault="007377B9" w:rsidP="007377B9">
      <w:pPr>
        <w:pStyle w:val="Estilo5"/>
      </w:pPr>
      <w:r>
        <w:t>1. Reclusión mayor;</w:t>
      </w:r>
    </w:p>
    <w:p w:rsidR="007377B9" w:rsidRDefault="007377B9" w:rsidP="007377B9">
      <w:pPr>
        <w:pStyle w:val="Estilo5"/>
      </w:pPr>
      <w:r>
        <w:t>2. Reclusión menor;</w:t>
      </w:r>
    </w:p>
    <w:p w:rsidR="007377B9" w:rsidRDefault="007377B9" w:rsidP="007377B9">
      <w:pPr>
        <w:pStyle w:val="Estilo5"/>
      </w:pPr>
      <w:r>
        <w:t>3. Prisión de ocho días a cinco años;</w:t>
      </w:r>
    </w:p>
    <w:p w:rsidR="007377B9" w:rsidRDefault="007377B9" w:rsidP="007377B9">
      <w:pPr>
        <w:pStyle w:val="Estilo5"/>
      </w:pPr>
      <w:r>
        <w:t>4. Interdicción de ciertos derechos políticos y civiles;</w:t>
      </w:r>
    </w:p>
    <w:p w:rsidR="007377B9" w:rsidRDefault="007377B9" w:rsidP="007377B9">
      <w:pPr>
        <w:pStyle w:val="Estilo5"/>
      </w:pPr>
      <w:r>
        <w:t>5. Sujeción a la vigilancia de la autoridad;</w:t>
      </w:r>
    </w:p>
    <w:p w:rsidR="007377B9" w:rsidRDefault="007377B9" w:rsidP="007377B9">
      <w:pPr>
        <w:pStyle w:val="Estilo5"/>
      </w:pPr>
      <w:r>
        <w:t>6. Privación del ejercicio de profesiones, artes u oficios; y,</w:t>
      </w:r>
    </w:p>
    <w:p w:rsidR="007377B9" w:rsidRDefault="007377B9" w:rsidP="007377B9">
      <w:pPr>
        <w:pStyle w:val="Estilo5"/>
      </w:pPr>
      <w:r>
        <w:t xml:space="preserve">7. Incapacidad </w:t>
      </w:r>
      <w:proofErr w:type="spellStart"/>
      <w:r>
        <w:t>perpétua</w:t>
      </w:r>
      <w:proofErr w:type="spellEnd"/>
      <w:r>
        <w:t xml:space="preserve"> para el desempeño de todo empleo o cargo público.</w:t>
      </w:r>
    </w:p>
    <w:p w:rsidR="007377B9" w:rsidRPr="00AB5EC6" w:rsidRDefault="007377B9" w:rsidP="007377B9">
      <w:pPr>
        <w:pStyle w:val="Estilo5"/>
      </w:pPr>
      <w:r w:rsidRPr="00AB5EC6">
        <w:t>Penas peculiares de la contravención</w:t>
      </w:r>
    </w:p>
    <w:p w:rsidR="007377B9" w:rsidRDefault="007377B9" w:rsidP="007377B9">
      <w:pPr>
        <w:pStyle w:val="Estilo5"/>
      </w:pPr>
      <w:r>
        <w:t>1. Prisión de uno a siete días; y,</w:t>
      </w:r>
    </w:p>
    <w:p w:rsidR="007377B9" w:rsidRDefault="007377B9" w:rsidP="007377B9">
      <w:pPr>
        <w:pStyle w:val="Estilo5"/>
      </w:pPr>
      <w:r>
        <w:t>2. Multa.</w:t>
      </w:r>
    </w:p>
    <w:p w:rsidR="007377B9" w:rsidRPr="00AB5EC6" w:rsidRDefault="007377B9" w:rsidP="007377B9">
      <w:pPr>
        <w:pStyle w:val="Estilo5"/>
      </w:pPr>
      <w:r w:rsidRPr="00AB5EC6">
        <w:t>Penas comunes a todas las infracciones</w:t>
      </w:r>
    </w:p>
    <w:p w:rsidR="007377B9" w:rsidRDefault="007377B9" w:rsidP="007377B9">
      <w:pPr>
        <w:pStyle w:val="Estilo5"/>
      </w:pPr>
      <w:r>
        <w:t>1. Multa; y,</w:t>
      </w:r>
    </w:p>
    <w:p w:rsidR="007377B9" w:rsidRDefault="007377B9" w:rsidP="007377B9">
      <w:pPr>
        <w:pStyle w:val="Estilo5"/>
      </w:pPr>
      <w:r>
        <w:t>2. Comiso especial.¨</w:t>
      </w:r>
    </w:p>
    <w:p w:rsidR="007377B9" w:rsidRDefault="007377B9" w:rsidP="007377B9">
      <w:pPr>
        <w:pStyle w:val="Estilo5"/>
      </w:pPr>
      <w:r>
        <w:t xml:space="preserve">¨CP. </w:t>
      </w:r>
      <w:r w:rsidRPr="00AB5EC6">
        <w:t>Art. 53.- [Tipos de reclusión mayor].-</w:t>
      </w:r>
      <w:r>
        <w:t xml:space="preserve"> La reclusión mayor, que se cumplirá en los Centros de Rehabilitación Social del estado, se divide en:</w:t>
      </w:r>
    </w:p>
    <w:p w:rsidR="007377B9" w:rsidRDefault="007377B9" w:rsidP="007377B9">
      <w:pPr>
        <w:pStyle w:val="Estilo5"/>
      </w:pPr>
      <w:r>
        <w:t>a) Ordinaria de cuatro a ocho años  y de ocho a doce años;</w:t>
      </w:r>
    </w:p>
    <w:p w:rsidR="007377B9" w:rsidRDefault="007377B9" w:rsidP="007377B9">
      <w:pPr>
        <w:pStyle w:val="Estilo5"/>
      </w:pPr>
      <w:r>
        <w:t>b) Extraordinaria de doce a dieciséis años; y,</w:t>
      </w:r>
    </w:p>
    <w:p w:rsidR="007377B9" w:rsidRDefault="007377B9" w:rsidP="007377B9">
      <w:pPr>
        <w:pStyle w:val="Estilo5"/>
      </w:pPr>
      <w:r>
        <w:lastRenderedPageBreak/>
        <w:t>c) Especial de dieciséis a veinticinco años.¨</w:t>
      </w:r>
    </w:p>
    <w:p w:rsidR="007377B9" w:rsidRDefault="007377B9" w:rsidP="007377B9">
      <w:pPr>
        <w:pStyle w:val="Estilo5"/>
      </w:pPr>
      <w:r>
        <w:t xml:space="preserve">¨ CP. </w:t>
      </w:r>
      <w:r w:rsidRPr="00A820C6">
        <w:t>Art. 54.- [Tipos de reclusión menor]</w:t>
      </w:r>
      <w:r>
        <w:t xml:space="preserve"> La reclusión menor, que se cumplirá en los establecimientos precisados, se divide en ordinaria de tres a seis años y de seis a nueve años, y en extraordinaria de nueve a doce años.</w:t>
      </w:r>
    </w:p>
    <w:p w:rsidR="007377B9" w:rsidRDefault="007377B9" w:rsidP="007377B9">
      <w:pPr>
        <w:pStyle w:val="Estilo5"/>
      </w:pPr>
      <w:r>
        <w:t>Los condenados a reclusión menor estarán también sometidos a trabajos de reeducación o a trabajos en talleres comunes; y sólo se les hará trabajar fuera del establecimiento al organizarse colonias penales agrícolas, y no se les aislará, a no ser por castigos reglamentarios, que no podrán pasar de ocho días.¨</w:t>
      </w:r>
    </w:p>
    <w:p w:rsidR="007377B9" w:rsidRDefault="007377B9" w:rsidP="007377B9">
      <w:pPr>
        <w:pStyle w:val="Estilo5"/>
      </w:pPr>
    </w:p>
    <w:p w:rsidR="007377B9" w:rsidRDefault="007377B9" w:rsidP="007377B9">
      <w:pPr>
        <w:pStyle w:val="Estilo5"/>
      </w:pPr>
      <w:r>
        <w:t>Las consecuencias de las condenas que sobrellevan los sentenciados penalmente, conforme el CP. ¨</w:t>
      </w:r>
      <w:r w:rsidRPr="00893616">
        <w:t>Art. 56</w:t>
      </w:r>
      <w:r>
        <w:t>. Inc. 1 y 2. Expresa</w:t>
      </w:r>
      <w:proofErr w:type="gramStart"/>
      <w:r>
        <w:t>:¨</w:t>
      </w:r>
      <w:proofErr w:type="gramEnd"/>
      <w:r w:rsidRPr="00893616">
        <w:t xml:space="preserve"> [interdicción civil]</w:t>
      </w:r>
      <w:r>
        <w:t xml:space="preserve"> Toda condena a reclusión mayor ordinaria o extraordinaria, o a reclusión menor extraordinaria, lleva consigo la interdicción del reo, mientras dure la pena. La interdicción surte efecto desde que la sentencia causa ejecutoria, y priva al condenado de la capacidad de disponer de sus bienes, a no ser por acto testamentario.</w:t>
      </w:r>
    </w:p>
    <w:p w:rsidR="007377B9" w:rsidRDefault="007377B9" w:rsidP="007377B9">
      <w:pPr>
        <w:pStyle w:val="Estilo5"/>
      </w:pPr>
      <w:r>
        <w:t>Los condenados a reclusión menor ordinaria, en el caso de reincidencia, o en el de concurrencia de varios delitos que merezcan pena de reclusión, quedarán también sujetos a interdicción.¨</w:t>
      </w:r>
    </w:p>
    <w:p w:rsidR="007377B9" w:rsidRDefault="007377B9" w:rsidP="007377B9">
      <w:pPr>
        <w:pStyle w:val="Estilo5"/>
      </w:pPr>
      <w:r>
        <w:t>CP. ¨</w:t>
      </w:r>
      <w:r w:rsidRPr="008465CE">
        <w:t>Art. 57.- [Pena para personas mayores de sesenta y cinco años</w:t>
      </w:r>
      <w:r>
        <w:t>] No se impondrá pena de reclusión al mayor de sesenta y cinco años. El que en tal edad cometiere un delito reprimido con reclusión, cumplirá el tiempo de la condena en un establecimiento destinado a prisión correccional.</w:t>
      </w:r>
    </w:p>
    <w:p w:rsidR="007377B9" w:rsidRDefault="007377B9" w:rsidP="007377B9">
      <w:pPr>
        <w:pStyle w:val="Estilo5"/>
      </w:pPr>
      <w:r>
        <w:t>Si hallándose ya en reclusión cumpliere sesenta y cinco años, pasará a cumplir su condena en una casa de prisión, conforme al inciso anterior.</w:t>
      </w:r>
    </w:p>
    <w:p w:rsidR="007377B9" w:rsidRDefault="007377B9" w:rsidP="007377B9">
      <w:pPr>
        <w:pStyle w:val="Estilo5"/>
      </w:pPr>
      <w:r>
        <w:t xml:space="preserve">Lo mismo </w:t>
      </w:r>
      <w:proofErr w:type="gramStart"/>
      <w:r>
        <w:t>podrán</w:t>
      </w:r>
      <w:proofErr w:type="gramEnd"/>
      <w:r>
        <w:t xml:space="preserve"> resolver los jueces respecto de las personas débiles o enfermas.¨</w:t>
      </w:r>
    </w:p>
    <w:p w:rsidR="007377B9" w:rsidRPr="008F0215" w:rsidRDefault="007377B9" w:rsidP="007377B9">
      <w:pPr>
        <w:pStyle w:val="Estilo5"/>
      </w:pPr>
      <w:r>
        <w:lastRenderedPageBreak/>
        <w:t xml:space="preserve">En fin, </w:t>
      </w:r>
      <w:r w:rsidRPr="008F0215">
        <w:t>El derecho penal es la parte del ordenamiento jurídico que determina las acciones de</w:t>
      </w:r>
      <w:r w:rsidR="009B2059">
        <w:t xml:space="preserve"> </w:t>
      </w:r>
      <w:r w:rsidRPr="008F0215">
        <w:t xml:space="preserve">naturaleza criminal y las vincula con </w:t>
      </w:r>
      <w:r>
        <w:t>una pena o medida de seguridad. Su  misión es</w:t>
      </w:r>
      <w:r w:rsidRPr="008F0215">
        <w:t xml:space="preserve"> amparar los valor</w:t>
      </w:r>
      <w:r>
        <w:t xml:space="preserve">es elementales de la vida de la </w:t>
      </w:r>
      <w:r w:rsidRPr="008F0215">
        <w:t>comunidad.</w:t>
      </w:r>
    </w:p>
    <w:p w:rsidR="007377B9" w:rsidRPr="00D77AA6"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19" w:name="_Toc289878590"/>
      <w:r w:rsidRPr="00D77AA6">
        <w:rPr>
          <w:rFonts w:ascii="Times New Roman" w:hAnsi="Times New Roman" w:cs="Times New Roman"/>
          <w:b/>
          <w:lang w:val="es-ES"/>
        </w:rPr>
        <w:t>CÓDIGO PROCEDIMIENTO PENAL</w:t>
      </w:r>
      <w:bookmarkEnd w:id="19"/>
    </w:p>
    <w:p w:rsidR="007377B9"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El Código de Procedimiento Penal, </w:t>
      </w:r>
      <w:r>
        <w:rPr>
          <w:rFonts w:ascii="Times New Roman" w:hAnsi="Times New Roman" w:cs="Times New Roman"/>
        </w:rPr>
        <w:t xml:space="preserve">como ya lo se ha mencionado, </w:t>
      </w:r>
      <w:r w:rsidRPr="00D77AA6">
        <w:rPr>
          <w:rFonts w:ascii="Times New Roman" w:hAnsi="Times New Roman" w:cs="Times New Roman"/>
        </w:rPr>
        <w:t>es el cuerpo legal que establece el procedimiento a seguirse desde el inicio del proceso</w:t>
      </w:r>
      <w:r>
        <w:rPr>
          <w:rFonts w:ascii="Times New Roman" w:hAnsi="Times New Roman" w:cs="Times New Roman"/>
        </w:rPr>
        <w:t xml:space="preserve"> penal</w:t>
      </w:r>
      <w:r w:rsidRPr="00D77AA6">
        <w:rPr>
          <w:rFonts w:ascii="Times New Roman" w:hAnsi="Times New Roman" w:cs="Times New Roman"/>
        </w:rPr>
        <w:t xml:space="preserve"> hasta su juzgamiento, para lo cua</w:t>
      </w:r>
      <w:r>
        <w:rPr>
          <w:rFonts w:ascii="Times New Roman" w:hAnsi="Times New Roman" w:cs="Times New Roman"/>
        </w:rPr>
        <w:t xml:space="preserve">l se observa las cuatro etapas del proceso penal, que se encuentran en </w:t>
      </w:r>
      <w:proofErr w:type="spellStart"/>
      <w:r>
        <w:rPr>
          <w:rFonts w:ascii="Times New Roman" w:hAnsi="Times New Roman" w:cs="Times New Roman"/>
        </w:rPr>
        <w:t>el</w:t>
      </w:r>
      <w:r w:rsidRPr="00DA5BC9">
        <w:rPr>
          <w:rFonts w:ascii="Times New Roman" w:hAnsi="Times New Roman" w:cs="Times New Roman"/>
          <w:b/>
        </w:rPr>
        <w:t>Art</w:t>
      </w:r>
      <w:proofErr w:type="spellEnd"/>
      <w:r>
        <w:rPr>
          <w:rFonts w:ascii="Times New Roman" w:hAnsi="Times New Roman" w:cs="Times New Roman"/>
          <w:b/>
        </w:rPr>
        <w:t>.</w:t>
      </w:r>
      <w:r w:rsidRPr="00DA5BC9">
        <w:rPr>
          <w:rFonts w:ascii="Times New Roman" w:hAnsi="Times New Roman" w:cs="Times New Roman"/>
          <w:b/>
        </w:rPr>
        <w:t xml:space="preserve"> 206. </w:t>
      </w:r>
      <w:r>
        <w:rPr>
          <w:rFonts w:ascii="Times New Roman" w:hAnsi="Times New Roman" w:cs="Times New Roman"/>
          <w:b/>
        </w:rPr>
        <w:t>¨ [Etapas]</w:t>
      </w:r>
      <w:r>
        <w:rPr>
          <w:rFonts w:ascii="Times New Roman" w:hAnsi="Times New Roman" w:cs="Times New Roman"/>
        </w:rPr>
        <w:t xml:space="preserve"> Por regla general el proceso penal se desarrolla en las etapas siguientes</w:t>
      </w:r>
      <w:r w:rsidRPr="00D77AA6">
        <w:rPr>
          <w:rFonts w:ascii="Times New Roman" w:hAnsi="Times New Roman" w:cs="Times New Roman"/>
        </w:rPr>
        <w:t xml:space="preserve">: </w:t>
      </w:r>
    </w:p>
    <w:p w:rsidR="007377B9" w:rsidRPr="00C26F79" w:rsidRDefault="007377B9" w:rsidP="007377B9">
      <w:pPr>
        <w:pStyle w:val="Prrafodelista"/>
        <w:numPr>
          <w:ilvl w:val="0"/>
          <w:numId w:val="19"/>
        </w:numPr>
        <w:spacing w:before="480" w:after="480" w:line="360" w:lineRule="auto"/>
        <w:jc w:val="both"/>
        <w:rPr>
          <w:rFonts w:ascii="Times New Roman" w:hAnsi="Times New Roman" w:cs="Times New Roman"/>
        </w:rPr>
      </w:pPr>
      <w:r w:rsidRPr="00C26F79">
        <w:rPr>
          <w:rFonts w:ascii="Times New Roman" w:hAnsi="Times New Roman" w:cs="Times New Roman"/>
        </w:rPr>
        <w:t>La instrucción fiscal.</w:t>
      </w:r>
    </w:p>
    <w:p w:rsidR="007377B9" w:rsidRDefault="007377B9" w:rsidP="007377B9">
      <w:pPr>
        <w:pStyle w:val="Prrafodelista"/>
        <w:numPr>
          <w:ilvl w:val="0"/>
          <w:numId w:val="19"/>
        </w:numPr>
        <w:spacing w:before="480" w:after="480" w:line="360" w:lineRule="auto"/>
        <w:jc w:val="both"/>
        <w:rPr>
          <w:rFonts w:ascii="Times New Roman" w:hAnsi="Times New Roman" w:cs="Times New Roman"/>
        </w:rPr>
      </w:pPr>
      <w:r>
        <w:rPr>
          <w:rFonts w:ascii="Times New Roman" w:hAnsi="Times New Roman" w:cs="Times New Roman"/>
        </w:rPr>
        <w:t>L</w:t>
      </w:r>
      <w:r w:rsidRPr="00C26F79">
        <w:rPr>
          <w:rFonts w:ascii="Times New Roman" w:hAnsi="Times New Roman" w:cs="Times New Roman"/>
        </w:rPr>
        <w:t>a</w:t>
      </w:r>
      <w:r>
        <w:rPr>
          <w:rFonts w:ascii="Times New Roman" w:hAnsi="Times New Roman" w:cs="Times New Roman"/>
        </w:rPr>
        <w:t xml:space="preserve"> etapa intermedia.</w:t>
      </w:r>
    </w:p>
    <w:p w:rsidR="007377B9" w:rsidRDefault="007377B9" w:rsidP="007377B9">
      <w:pPr>
        <w:pStyle w:val="Prrafodelista"/>
        <w:numPr>
          <w:ilvl w:val="0"/>
          <w:numId w:val="19"/>
        </w:numPr>
        <w:spacing w:before="480" w:after="480" w:line="360" w:lineRule="auto"/>
        <w:jc w:val="both"/>
        <w:rPr>
          <w:rFonts w:ascii="Times New Roman" w:hAnsi="Times New Roman" w:cs="Times New Roman"/>
        </w:rPr>
      </w:pPr>
      <w:r w:rsidRPr="00DA5BC9">
        <w:rPr>
          <w:rFonts w:ascii="Times New Roman" w:hAnsi="Times New Roman" w:cs="Times New Roman"/>
        </w:rPr>
        <w:t>El Juicio</w:t>
      </w:r>
      <w:r>
        <w:rPr>
          <w:rFonts w:ascii="Times New Roman" w:hAnsi="Times New Roman" w:cs="Times New Roman"/>
        </w:rPr>
        <w:t>; y</w:t>
      </w:r>
    </w:p>
    <w:p w:rsidR="007377B9" w:rsidRDefault="007377B9" w:rsidP="007377B9">
      <w:pPr>
        <w:pStyle w:val="Prrafodelista"/>
        <w:numPr>
          <w:ilvl w:val="0"/>
          <w:numId w:val="19"/>
        </w:numPr>
        <w:spacing w:before="480" w:after="480" w:line="360" w:lineRule="auto"/>
        <w:jc w:val="both"/>
        <w:rPr>
          <w:rFonts w:ascii="Times New Roman" w:hAnsi="Times New Roman" w:cs="Times New Roman"/>
        </w:rPr>
      </w:pPr>
      <w:r w:rsidRPr="00DA5BC9">
        <w:rPr>
          <w:rFonts w:ascii="Times New Roman" w:hAnsi="Times New Roman" w:cs="Times New Roman"/>
        </w:rPr>
        <w:t>La etapa de impugnación</w:t>
      </w:r>
      <w:r>
        <w:rPr>
          <w:rFonts w:ascii="Times New Roman" w:hAnsi="Times New Roman" w:cs="Times New Roman"/>
        </w:rPr>
        <w:t>.¨</w:t>
      </w:r>
    </w:p>
    <w:p w:rsidR="007377B9" w:rsidRDefault="007377B9" w:rsidP="007377B9">
      <w:pPr>
        <w:jc w:val="both"/>
        <w:rPr>
          <w:rFonts w:ascii="Times New Roman" w:hAnsi="Times New Roman" w:cs="Times New Roman"/>
        </w:rPr>
      </w:pPr>
      <w:r w:rsidRPr="009B2059">
        <w:rPr>
          <w:rFonts w:ascii="Times New Roman" w:hAnsi="Times New Roman" w:cs="Times New Roman"/>
        </w:rPr>
        <w:t>La Instrucción fiscal.-</w:t>
      </w:r>
      <w:r w:rsidR="009B2059">
        <w:rPr>
          <w:rFonts w:ascii="Times New Roman" w:hAnsi="Times New Roman" w:cs="Times New Roman"/>
        </w:rPr>
        <w:t xml:space="preserve"> </w:t>
      </w:r>
      <w:r w:rsidRPr="00500D70">
        <w:rPr>
          <w:rFonts w:ascii="Times New Roman" w:hAnsi="Times New Roman" w:cs="Times New Roman"/>
        </w:rPr>
        <w:t>Es la Fase de investigación y concluye con el dictamen acusatorio</w:t>
      </w:r>
      <w:r>
        <w:rPr>
          <w:rFonts w:ascii="Times New Roman" w:hAnsi="Times New Roman" w:cs="Times New Roman"/>
        </w:rPr>
        <w:t xml:space="preserve">, o de </w:t>
      </w:r>
      <w:r w:rsidRPr="00500D70">
        <w:rPr>
          <w:rFonts w:ascii="Times New Roman" w:hAnsi="Times New Roman" w:cs="Times New Roman"/>
        </w:rPr>
        <w:t>abstención</w:t>
      </w:r>
      <w:r>
        <w:rPr>
          <w:rFonts w:ascii="Times New Roman" w:hAnsi="Times New Roman" w:cs="Times New Roman"/>
        </w:rPr>
        <w:t>, o mixto del Fiscal. Puede ser de 30 días en delitos flagrantes, de 90 días en delitos comunes, en los cuales podría extenderse siempre y cuando existan elementos relevantes de convicción, para inducir la imputación de un delito a un presunto autor, cómplice, o encubridor.</w:t>
      </w:r>
    </w:p>
    <w:p w:rsidR="007377B9" w:rsidRDefault="007377B9" w:rsidP="007377B9">
      <w:pPr>
        <w:spacing w:before="480" w:after="480" w:line="360" w:lineRule="auto"/>
        <w:jc w:val="both"/>
        <w:rPr>
          <w:rFonts w:ascii="Times New Roman" w:hAnsi="Times New Roman" w:cs="Times New Roman"/>
        </w:rPr>
      </w:pPr>
      <w:r w:rsidRPr="009B2059">
        <w:rPr>
          <w:rFonts w:ascii="Times New Roman" w:hAnsi="Times New Roman" w:cs="Times New Roman"/>
        </w:rPr>
        <w:t>La etapa Intermedia.-</w:t>
      </w:r>
      <w:r w:rsidR="009B2059">
        <w:rPr>
          <w:rFonts w:ascii="Times New Roman" w:hAnsi="Times New Roman" w:cs="Times New Roman"/>
        </w:rPr>
        <w:t xml:space="preserve"> </w:t>
      </w:r>
      <w:r>
        <w:rPr>
          <w:rFonts w:ascii="Times New Roman" w:hAnsi="Times New Roman" w:cs="Times New Roman"/>
        </w:rPr>
        <w:t>L</w:t>
      </w:r>
      <w:r w:rsidRPr="00317099">
        <w:rPr>
          <w:rFonts w:ascii="Times New Roman" w:hAnsi="Times New Roman" w:cs="Times New Roman"/>
        </w:rPr>
        <w:t>e corresponde privativamente</w:t>
      </w:r>
      <w:r>
        <w:rPr>
          <w:rFonts w:ascii="Times New Roman" w:hAnsi="Times New Roman" w:cs="Times New Roman"/>
        </w:rPr>
        <w:t xml:space="preserve"> a un juez de garantías penales</w:t>
      </w:r>
      <w:r w:rsidRPr="00317099">
        <w:rPr>
          <w:rFonts w:ascii="Times New Roman" w:hAnsi="Times New Roman" w:cs="Times New Roman"/>
        </w:rPr>
        <w:t>, en la que se convoca a las partes proce</w:t>
      </w:r>
      <w:r>
        <w:rPr>
          <w:rFonts w:ascii="Times New Roman" w:hAnsi="Times New Roman" w:cs="Times New Roman"/>
        </w:rPr>
        <w:t>sales a una Audiencia preparatoria de juicio</w:t>
      </w:r>
      <w:r w:rsidRPr="00317099">
        <w:rPr>
          <w:rFonts w:ascii="Times New Roman" w:hAnsi="Times New Roman" w:cs="Times New Roman"/>
        </w:rPr>
        <w:t>, y en la que luego de escuchar a las partes procesales, básicamente el juez analiza todo lo actuado por el Fiscal, luego de lo cual dictamina si procede o no el llamamiento a juicio del imputado. En esta etapa el juez</w:t>
      </w:r>
      <w:r>
        <w:rPr>
          <w:rFonts w:ascii="Times New Roman" w:hAnsi="Times New Roman" w:cs="Times New Roman"/>
        </w:rPr>
        <w:t xml:space="preserve"> de garantías penales</w:t>
      </w:r>
      <w:r w:rsidRPr="00317099">
        <w:rPr>
          <w:rFonts w:ascii="Times New Roman" w:hAnsi="Times New Roman" w:cs="Times New Roman"/>
        </w:rPr>
        <w:t xml:space="preserve"> puede dictar auto de llamamiento a juicio o auto de sobreseimiento</w:t>
      </w:r>
      <w:r>
        <w:rPr>
          <w:rFonts w:ascii="Times New Roman" w:hAnsi="Times New Roman" w:cs="Times New Roman"/>
        </w:rPr>
        <w:t>,  O dispondrá alguna de las medidas para asegurar su comparecencia a juicio y evitar su evasión, como lo establece el Art. 160 CPP.</w:t>
      </w:r>
    </w:p>
    <w:p w:rsidR="007377B9" w:rsidRDefault="007377B9" w:rsidP="007377B9">
      <w:pPr>
        <w:spacing w:before="480" w:after="480" w:line="360" w:lineRule="auto"/>
        <w:jc w:val="both"/>
        <w:rPr>
          <w:rFonts w:ascii="Times New Roman" w:hAnsi="Times New Roman" w:cs="Times New Roman"/>
        </w:rPr>
      </w:pPr>
      <w:r w:rsidRPr="009B2059">
        <w:rPr>
          <w:rFonts w:ascii="Times New Roman" w:hAnsi="Times New Roman" w:cs="Times New Roman"/>
        </w:rPr>
        <w:lastRenderedPageBreak/>
        <w:t>En la etapa de juicio.-</w:t>
      </w:r>
      <w:r>
        <w:rPr>
          <w:rFonts w:ascii="Times New Roman" w:hAnsi="Times New Roman" w:cs="Times New Roman"/>
        </w:rPr>
        <w:t xml:space="preserve"> Se llega</w:t>
      </w:r>
      <w:r w:rsidRPr="00DA5BC9">
        <w:rPr>
          <w:rFonts w:ascii="Times New Roman" w:hAnsi="Times New Roman" w:cs="Times New Roman"/>
        </w:rPr>
        <w:t xml:space="preserve"> a la sentencia, la misma que es impuesta por los Tribunales de Garantías Penales, a excepción de los casos en que son juzgados por l</w:t>
      </w:r>
      <w:r>
        <w:rPr>
          <w:rFonts w:ascii="Times New Roman" w:hAnsi="Times New Roman" w:cs="Times New Roman"/>
        </w:rPr>
        <w:t>as Cortes por gozar de fueros.</w:t>
      </w:r>
    </w:p>
    <w:p w:rsidR="007377B9" w:rsidRPr="00DA5BC9" w:rsidRDefault="007377B9" w:rsidP="007377B9">
      <w:pPr>
        <w:spacing w:before="480" w:after="480" w:line="360" w:lineRule="auto"/>
        <w:jc w:val="both"/>
        <w:rPr>
          <w:rFonts w:ascii="Times New Roman" w:hAnsi="Times New Roman" w:cs="Times New Roman"/>
        </w:rPr>
      </w:pPr>
      <w:r w:rsidRPr="009B2059">
        <w:rPr>
          <w:rFonts w:ascii="Times New Roman" w:hAnsi="Times New Roman" w:cs="Times New Roman"/>
        </w:rPr>
        <w:t>En la Etapa de Impugnación.-</w:t>
      </w:r>
      <w:r>
        <w:rPr>
          <w:rFonts w:ascii="Times New Roman" w:hAnsi="Times New Roman" w:cs="Times New Roman"/>
        </w:rPr>
        <w:t xml:space="preserve"> Tenemos los siguientes recursos;</w:t>
      </w:r>
      <w:r w:rsidRPr="008904E6">
        <w:rPr>
          <w:rFonts w:ascii="Times New Roman" w:hAnsi="Times New Roman" w:cs="Times New Roman"/>
        </w:rPr>
        <w:t xml:space="preserve"> apelación, nulidad, casación, revisión, hecho.</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 xml:space="preserve">Es de vital importancia resaltar el respeto de las 4 etapas del proceso penal, ya  que con su efectivo cumplimiento y aplicación se respete el debido </w:t>
      </w:r>
      <w:proofErr w:type="spellStart"/>
      <w:r>
        <w:rPr>
          <w:rFonts w:ascii="Times New Roman" w:hAnsi="Times New Roman" w:cs="Times New Roman"/>
        </w:rPr>
        <w:t>proceso</w:t>
      </w:r>
      <w:r w:rsidRPr="00D77AA6">
        <w:rPr>
          <w:rFonts w:ascii="Times New Roman" w:hAnsi="Times New Roman" w:cs="Times New Roman"/>
        </w:rPr>
        <w:t>y</w:t>
      </w:r>
      <w:proofErr w:type="spellEnd"/>
      <w:r w:rsidRPr="00D77AA6">
        <w:rPr>
          <w:rFonts w:ascii="Times New Roman" w:hAnsi="Times New Roman" w:cs="Times New Roman"/>
        </w:rPr>
        <w:t xml:space="preserve"> </w:t>
      </w:r>
      <w:r>
        <w:rPr>
          <w:rFonts w:ascii="Times New Roman" w:hAnsi="Times New Roman" w:cs="Times New Roman"/>
        </w:rPr>
        <w:t>consecuentemente las penas que deba</w:t>
      </w:r>
      <w:r w:rsidRPr="00D77AA6">
        <w:rPr>
          <w:rFonts w:ascii="Times New Roman" w:hAnsi="Times New Roman" w:cs="Times New Roman"/>
        </w:rPr>
        <w:t>n ser aplicadas a las personas que en el territorio ecuatori</w:t>
      </w:r>
      <w:r>
        <w:rPr>
          <w:rFonts w:ascii="Times New Roman" w:hAnsi="Times New Roman" w:cs="Times New Roman"/>
        </w:rPr>
        <w:t>ano hayan transgredido la ley.</w:t>
      </w:r>
    </w:p>
    <w:p w:rsidR="007377B9" w:rsidRPr="004E3D26" w:rsidRDefault="007377B9" w:rsidP="007377B9">
      <w:pPr>
        <w:spacing w:before="480" w:after="480" w:line="360" w:lineRule="auto"/>
        <w:jc w:val="both"/>
        <w:rPr>
          <w:rFonts w:ascii="Times New Roman" w:hAnsi="Times New Roman" w:cs="Times New Roman"/>
        </w:rPr>
      </w:pPr>
      <w:r w:rsidRPr="004E3D26">
        <w:rPr>
          <w:rFonts w:ascii="Times New Roman" w:hAnsi="Times New Roman" w:cs="Times New Roman"/>
        </w:rPr>
        <w:t>El objeto</w:t>
      </w:r>
      <w:r>
        <w:rPr>
          <w:rFonts w:ascii="Times New Roman" w:hAnsi="Times New Roman" w:cs="Times New Roman"/>
        </w:rPr>
        <w:t xml:space="preserve"> del derecho procesal penal a través del Código de Procedimiento Penal,</w:t>
      </w:r>
      <w:r w:rsidRPr="004E3D26">
        <w:rPr>
          <w:rFonts w:ascii="Times New Roman" w:hAnsi="Times New Roman" w:cs="Times New Roman"/>
        </w:rPr>
        <w:t xml:space="preserve"> es</w:t>
      </w:r>
      <w:r>
        <w:rPr>
          <w:rFonts w:ascii="Times New Roman" w:hAnsi="Times New Roman" w:cs="Times New Roman"/>
        </w:rPr>
        <w:t xml:space="preserve"> obtener</w:t>
      </w:r>
      <w:r w:rsidRPr="004E3D26">
        <w:rPr>
          <w:rFonts w:ascii="Times New Roman" w:hAnsi="Times New Roman" w:cs="Times New Roman"/>
        </w:rPr>
        <w:t xml:space="preserve"> mediante la intervención de un juez, la declarac</w:t>
      </w:r>
      <w:r>
        <w:rPr>
          <w:rFonts w:ascii="Times New Roman" w:hAnsi="Times New Roman" w:cs="Times New Roman"/>
        </w:rPr>
        <w:t xml:space="preserve">ión de una certeza </w:t>
      </w:r>
      <w:r w:rsidRPr="004E3D26">
        <w:rPr>
          <w:rFonts w:ascii="Times New Roman" w:hAnsi="Times New Roman" w:cs="Times New Roman"/>
        </w:rPr>
        <w:t xml:space="preserve">positiva o negativa </w:t>
      </w:r>
      <w:r>
        <w:rPr>
          <w:rFonts w:ascii="Times New Roman" w:hAnsi="Times New Roman" w:cs="Times New Roman"/>
        </w:rPr>
        <w:t>(</w:t>
      </w:r>
      <w:r w:rsidRPr="004E3D26">
        <w:rPr>
          <w:rFonts w:ascii="Times New Roman" w:hAnsi="Times New Roman" w:cs="Times New Roman"/>
        </w:rPr>
        <w:t>Se busca determinar si se cometió o no delito</w:t>
      </w:r>
      <w:proofErr w:type="gramStart"/>
      <w:r>
        <w:rPr>
          <w:rFonts w:ascii="Times New Roman" w:hAnsi="Times New Roman" w:cs="Times New Roman"/>
        </w:rPr>
        <w:t>)</w:t>
      </w:r>
      <w:r w:rsidRPr="004E3D26">
        <w:rPr>
          <w:rFonts w:ascii="Times New Roman" w:hAnsi="Times New Roman" w:cs="Times New Roman"/>
        </w:rPr>
        <w:t>de</w:t>
      </w:r>
      <w:proofErr w:type="gramEnd"/>
      <w:r w:rsidRPr="004E3D26">
        <w:rPr>
          <w:rFonts w:ascii="Times New Roman" w:hAnsi="Times New Roman" w:cs="Times New Roman"/>
        </w:rPr>
        <w:t xml:space="preserve"> la pretensión punitiva del Estado,</w:t>
      </w:r>
      <w:r>
        <w:rPr>
          <w:rFonts w:ascii="Times New Roman" w:hAnsi="Times New Roman" w:cs="Times New Roman"/>
        </w:rPr>
        <w:t xml:space="preserve"> quien la ejerce a través de la Fiscalía General del Estado.</w:t>
      </w:r>
    </w:p>
    <w:p w:rsidR="007377B9" w:rsidRDefault="007377B9" w:rsidP="007377B9">
      <w:pPr>
        <w:spacing w:before="480" w:after="480" w:line="360" w:lineRule="auto"/>
        <w:jc w:val="both"/>
        <w:rPr>
          <w:rFonts w:ascii="Times New Roman" w:hAnsi="Times New Roman" w:cs="Times New Roman"/>
        </w:rPr>
      </w:pPr>
      <w:r w:rsidRPr="0019191D">
        <w:rPr>
          <w:rFonts w:ascii="Times New Roman" w:hAnsi="Times New Roman" w:cs="Times New Roman"/>
        </w:rPr>
        <w:t>En otras palabras</w:t>
      </w:r>
      <w:r>
        <w:rPr>
          <w:rFonts w:ascii="Times New Roman" w:hAnsi="Times New Roman" w:cs="Times New Roman"/>
        </w:rPr>
        <w:t>,</w:t>
      </w:r>
      <w:r w:rsidRPr="0019191D">
        <w:rPr>
          <w:rFonts w:ascii="Times New Roman" w:hAnsi="Times New Roman" w:cs="Times New Roman"/>
        </w:rPr>
        <w:t xml:space="preserve"> el Derecho Adjetivo</w:t>
      </w:r>
      <w:r>
        <w:rPr>
          <w:rFonts w:ascii="Times New Roman" w:hAnsi="Times New Roman" w:cs="Times New Roman"/>
        </w:rPr>
        <w:t xml:space="preserve"> (CPP)</w:t>
      </w:r>
      <w:r w:rsidRPr="0019191D">
        <w:rPr>
          <w:rFonts w:ascii="Times New Roman" w:hAnsi="Times New Roman" w:cs="Times New Roman"/>
        </w:rPr>
        <w:t xml:space="preserve"> es el que trata de los organismos encargados de administrar justicia, precisa la jurisdicción y competencia respectiva y señala las formas que deben observarse en la tramitación de los procesos jurídicos. </w:t>
      </w:r>
      <w:r>
        <w:rPr>
          <w:rFonts w:ascii="Times New Roman" w:hAnsi="Times New Roman" w:cs="Times New Roman"/>
        </w:rPr>
        <w:t>Siendo el Derecho Adjetivo,</w:t>
      </w:r>
      <w:r w:rsidRPr="0019191D">
        <w:rPr>
          <w:rFonts w:ascii="Times New Roman" w:hAnsi="Times New Roman" w:cs="Times New Roman"/>
        </w:rPr>
        <w:t xml:space="preserve"> el complemento necesario d</w:t>
      </w:r>
      <w:r>
        <w:rPr>
          <w:rFonts w:ascii="Times New Roman" w:hAnsi="Times New Roman" w:cs="Times New Roman"/>
        </w:rPr>
        <w:t xml:space="preserve">el derecho sustantivo (CP).Y cuando se logre cumplir el fin del derecho adjetivo y se logre obtener  una sentencia </w:t>
      </w:r>
      <w:proofErr w:type="spellStart"/>
      <w:r>
        <w:rPr>
          <w:rFonts w:ascii="Times New Roman" w:hAnsi="Times New Roman" w:cs="Times New Roman"/>
        </w:rPr>
        <w:t>ejecutoriada</w:t>
      </w:r>
      <w:proofErr w:type="gramStart"/>
      <w:r>
        <w:rPr>
          <w:rFonts w:ascii="Times New Roman" w:hAnsi="Times New Roman" w:cs="Times New Roman"/>
        </w:rPr>
        <w:t>,los</w:t>
      </w:r>
      <w:proofErr w:type="spellEnd"/>
      <w:proofErr w:type="gramEnd"/>
      <w:r>
        <w:rPr>
          <w:rFonts w:ascii="Times New Roman" w:hAnsi="Times New Roman" w:cs="Times New Roman"/>
        </w:rPr>
        <w:t xml:space="preserve"> sentenciados o condenados penalmente, </w:t>
      </w:r>
      <w:r w:rsidRPr="00D77AA6">
        <w:rPr>
          <w:rFonts w:ascii="Times New Roman" w:hAnsi="Times New Roman" w:cs="Times New Roman"/>
        </w:rPr>
        <w:t xml:space="preserve">de manera obligatoria deben cumplir la condena que se les imponga en un Centro </w:t>
      </w:r>
      <w:r>
        <w:rPr>
          <w:rFonts w:ascii="Times New Roman" w:hAnsi="Times New Roman" w:cs="Times New Roman"/>
        </w:rPr>
        <w:t xml:space="preserve">de Rehabilitación del Estado.  </w:t>
      </w:r>
    </w:p>
    <w:p w:rsidR="007377B9" w:rsidRPr="00D77AA6" w:rsidRDefault="007377B9" w:rsidP="007377B9">
      <w:pPr>
        <w:pStyle w:val="Estilo2"/>
      </w:pPr>
      <w:r>
        <w:t xml:space="preserve">Según un estudio de la Unidad Transitoria de Gestión Emergente para la Construcción y Puesta en funcionamiento de los Centros de Rehabilitación Social del Ministerio de Justicia: </w:t>
      </w:r>
      <w:r w:rsidRPr="00D77AA6">
        <w:t xml:space="preserve">“El sistema penitenciario está derramado </w:t>
      </w:r>
      <w:proofErr w:type="spellStart"/>
      <w:r w:rsidRPr="00D77AA6">
        <w:t>desdehace</w:t>
      </w:r>
      <w:proofErr w:type="spellEnd"/>
      <w:r w:rsidRPr="00D77AA6">
        <w:t xml:space="preserve"> un buen rato, </w:t>
      </w:r>
      <w:r>
        <w:t>Los 35</w:t>
      </w:r>
      <w:r w:rsidRPr="00D77AA6">
        <w:t xml:space="preserve"> centros de rehabilitación tienen capacidad para 6.000 personas y actualmente albergan a unos 15.000 detenidos, siempre con </w:t>
      </w:r>
      <w:r w:rsidRPr="00D77AA6">
        <w:lastRenderedPageBreak/>
        <w:t>tendencia a</w:t>
      </w:r>
      <w:r w:rsidR="009B2059">
        <w:t xml:space="preserve"> </w:t>
      </w:r>
      <w:r w:rsidRPr="00D77AA6">
        <w:t>elevarse. Entonces ya tenemos un déficit de 7000 personas, lo</w:t>
      </w:r>
      <w:r w:rsidR="009B2059">
        <w:t xml:space="preserve"> </w:t>
      </w:r>
      <w:r w:rsidRPr="00D77AA6">
        <w:t>cual se transforma en un hacinamiento terrible. Solo en la Penitenciaría del Litoral de Guayaquil”.</w:t>
      </w:r>
      <w:r w:rsidRPr="00D77AA6">
        <w:rPr>
          <w:rStyle w:val="Refdenotaalpie"/>
        </w:rPr>
        <w:footnoteReference w:id="22"/>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La legislación penal se ha endurecido, ahora los presos permanecen</w:t>
      </w:r>
      <w:r w:rsidR="009B2059">
        <w:rPr>
          <w:rFonts w:ascii="Times New Roman" w:hAnsi="Times New Roman" w:cs="Times New Roman"/>
        </w:rPr>
        <w:t xml:space="preserve"> </w:t>
      </w:r>
      <w:r w:rsidRPr="00D77AA6">
        <w:rPr>
          <w:rFonts w:ascii="Times New Roman" w:hAnsi="Times New Roman" w:cs="Times New Roman"/>
        </w:rPr>
        <w:t>mucho más tiempo en los Centros de Rehabilitación Social. Ya no salen</w:t>
      </w:r>
      <w:r w:rsidR="009B2059">
        <w:rPr>
          <w:rFonts w:ascii="Times New Roman" w:hAnsi="Times New Roman" w:cs="Times New Roman"/>
        </w:rPr>
        <w:t xml:space="preserve"> </w:t>
      </w:r>
      <w:r w:rsidRPr="00D77AA6">
        <w:rPr>
          <w:rFonts w:ascii="Times New Roman" w:hAnsi="Times New Roman" w:cs="Times New Roman"/>
        </w:rPr>
        <w:t>con la frecuencia con que salían antes, con el 2x1, con el año jubilar. Al</w:t>
      </w:r>
      <w:r w:rsidR="009B2059">
        <w:rPr>
          <w:rFonts w:ascii="Times New Roman" w:hAnsi="Times New Roman" w:cs="Times New Roman"/>
        </w:rPr>
        <w:t xml:space="preserve"> </w:t>
      </w:r>
      <w:r w:rsidRPr="00D77AA6">
        <w:rPr>
          <w:rFonts w:ascii="Times New Roman" w:hAnsi="Times New Roman" w:cs="Times New Roman"/>
        </w:rPr>
        <w:t>tiempo que subieron las condenas bajaron los beneficios penitenciarios, lo</w:t>
      </w:r>
      <w:r w:rsidR="009B2059">
        <w:rPr>
          <w:rFonts w:ascii="Times New Roman" w:hAnsi="Times New Roman" w:cs="Times New Roman"/>
        </w:rPr>
        <w:t xml:space="preserve"> </w:t>
      </w:r>
      <w:r w:rsidRPr="00D77AA6">
        <w:rPr>
          <w:rFonts w:ascii="Times New Roman" w:hAnsi="Times New Roman" w:cs="Times New Roman"/>
        </w:rPr>
        <w:t>cual hace que los presos permanezcan mucho más tiempo y</w:t>
      </w:r>
      <w:r w:rsidR="009B2059">
        <w:rPr>
          <w:rFonts w:ascii="Times New Roman" w:hAnsi="Times New Roman" w:cs="Times New Roman"/>
        </w:rPr>
        <w:t xml:space="preserve"> </w:t>
      </w:r>
      <w:r w:rsidRPr="00D77AA6">
        <w:rPr>
          <w:rFonts w:ascii="Times New Roman" w:hAnsi="Times New Roman" w:cs="Times New Roman"/>
        </w:rPr>
        <w:t xml:space="preserve">sea mayor el número de los que ingresan que de los que salen.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Esto</w:t>
      </w:r>
      <w:r w:rsidR="009B2059">
        <w:rPr>
          <w:rFonts w:ascii="Times New Roman" w:hAnsi="Times New Roman" w:cs="Times New Roman"/>
        </w:rPr>
        <w:t xml:space="preserve"> </w:t>
      </w:r>
      <w:r w:rsidRPr="00D77AA6">
        <w:rPr>
          <w:rFonts w:ascii="Times New Roman" w:hAnsi="Times New Roman" w:cs="Times New Roman"/>
        </w:rPr>
        <w:t>provoca hacinamiento, al haber hacinamiento se restan espacios para</w:t>
      </w:r>
      <w:r w:rsidR="009B2059">
        <w:rPr>
          <w:rFonts w:ascii="Times New Roman" w:hAnsi="Times New Roman" w:cs="Times New Roman"/>
        </w:rPr>
        <w:t xml:space="preserve"> </w:t>
      </w:r>
      <w:r w:rsidRPr="00D77AA6">
        <w:rPr>
          <w:rFonts w:ascii="Times New Roman" w:hAnsi="Times New Roman" w:cs="Times New Roman"/>
        </w:rPr>
        <w:t>talleres, para centros educativos, que son medios que sirven para</w:t>
      </w:r>
      <w:r w:rsidR="009B2059">
        <w:rPr>
          <w:rFonts w:ascii="Times New Roman" w:hAnsi="Times New Roman" w:cs="Times New Roman"/>
        </w:rPr>
        <w:t xml:space="preserve"> </w:t>
      </w:r>
      <w:r w:rsidRPr="00D77AA6">
        <w:rPr>
          <w:rFonts w:ascii="Times New Roman" w:hAnsi="Times New Roman" w:cs="Times New Roman"/>
        </w:rPr>
        <w:t>rehabilitar sicológica y físicamente al reo</w:t>
      </w:r>
      <w:r>
        <w:rPr>
          <w:rFonts w:ascii="Times New Roman" w:hAnsi="Times New Roman" w:cs="Times New Roman"/>
        </w:rPr>
        <w:t>.</w:t>
      </w:r>
    </w:p>
    <w:p w:rsidR="007377B9" w:rsidRPr="001C35CD"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20" w:name="_Toc289878591"/>
      <w:r w:rsidRPr="00D77AA6">
        <w:rPr>
          <w:rFonts w:ascii="Times New Roman" w:hAnsi="Times New Roman" w:cs="Times New Roman"/>
          <w:b/>
          <w:lang w:val="es-ES"/>
        </w:rPr>
        <w:t>CÓDIGO DE EJECUCIÓN DE PENAS Y REHABILITACIÓN SOCIAL</w:t>
      </w:r>
      <w:r w:rsidRPr="009C67DE">
        <w:rPr>
          <w:rFonts w:ascii="Times New Roman" w:hAnsi="Times New Roman" w:cs="Times New Roman"/>
          <w:lang w:val="es-ES"/>
        </w:rPr>
        <w:t>.</w:t>
      </w:r>
      <w:bookmarkEnd w:id="20"/>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lang w:val="es-ES"/>
        </w:rPr>
        <w:t xml:space="preserve">El Código de Ejecución de Penas y Rehabilitación Social, nace de la </w:t>
      </w:r>
      <w:r w:rsidRPr="00CA798E">
        <w:rPr>
          <w:rFonts w:ascii="Times New Roman" w:hAnsi="Times New Roman" w:cs="Times New Roman"/>
        </w:rPr>
        <w:t>impostergable necesidad de incorporar a las leyes nacionales, un sistema penitenciario concordante con el más avanzado Derecho Ejecutivo Penal, se entendió entonces, que era prioritario el concepto de rehabilitación y reincorporación, para convertirlo en una disposición legal objetiva, que tenga plena vigencia práctica, mediante el tratamiento y rehabilitación integral de los internos.</w:t>
      </w:r>
    </w:p>
    <w:p w:rsidR="007377B9" w:rsidRPr="00537060" w:rsidRDefault="007377B9" w:rsidP="007377B9">
      <w:pPr>
        <w:pStyle w:val="Estilo2"/>
      </w:pPr>
      <w:r w:rsidRPr="00537060">
        <w:t xml:space="preserve">Los </w:t>
      </w:r>
      <w:r>
        <w:rPr>
          <w:b/>
        </w:rPr>
        <w:t>Sistemas P</w:t>
      </w:r>
      <w:r w:rsidRPr="001C35CD">
        <w:rPr>
          <w:b/>
        </w:rPr>
        <w:t>enitenciarios</w:t>
      </w:r>
      <w:r>
        <w:rPr>
          <w:b/>
        </w:rPr>
        <w:t>;</w:t>
      </w:r>
      <w:r w:rsidRPr="00537060">
        <w:t xml:space="preserve"> están basados en un conjunto de principios orgánicos sobre los problemas que dieron origen a las reformas carcelarias y surgen como una reacción natural y lógica contra el estado de hacinamiento, promiscuidad, falta de higiene, alimentación, educación, trabajo y rehabilitación de los internos. </w:t>
      </w:r>
      <w:r w:rsidRPr="00537060">
        <w:lastRenderedPageBreak/>
        <w:t xml:space="preserve">De allí la importancia de las ideas de </w:t>
      </w:r>
      <w:r w:rsidRPr="001C35CD">
        <w:rPr>
          <w:b/>
        </w:rPr>
        <w:t xml:space="preserve">Howard, Beccaria, </w:t>
      </w:r>
      <w:r>
        <w:rPr>
          <w:b/>
        </w:rPr>
        <w:t>Montesinos, Maconichie, Crofton</w:t>
      </w:r>
      <w:r>
        <w:t xml:space="preserve">, </w:t>
      </w:r>
      <w:r w:rsidRPr="00537060">
        <w:t xml:space="preserve">de una necesaria planificación para terminar con el caos descrito en algunas obras de los autores mencionados. Así mismo, muchas de sus ideas se comenzaron a plasmar en las nuevas colonias de América del Norte. Luego son trasladadas al viejo continente donde se perfeccionaron aún más, para después tratar de implantarse en todos los países del mundo. </w:t>
      </w:r>
    </w:p>
    <w:p w:rsidR="007377B9" w:rsidRDefault="007377B9" w:rsidP="007377B9">
      <w:pPr>
        <w:spacing w:before="480" w:after="480" w:line="360" w:lineRule="auto"/>
        <w:jc w:val="both"/>
        <w:rPr>
          <w:rFonts w:ascii="Times New Roman" w:hAnsi="Times New Roman" w:cs="Times New Roman"/>
        </w:rPr>
      </w:pPr>
      <w:r w:rsidRPr="00CA798E">
        <w:rPr>
          <w:rFonts w:ascii="Times New Roman" w:hAnsi="Times New Roman" w:cs="Times New Roman"/>
        </w:rPr>
        <w:t>La rehabilitación, como objeto de una sanción penal, en la época actual tiene el carácter de un medio para reintegrar al hombre a la sociedad. Los Centros de Rehabilitación Social, afrontan grandes dificultades, que acarrean la búsqueda de respuestas valederas y efectivamente aplicables, con el comprometimiento de todos los sectores involucrados en esta problemática.</w:t>
      </w:r>
    </w:p>
    <w:p w:rsidR="007377B9" w:rsidRPr="001074D0"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 xml:space="preserve">Para definir a los centros de rehabilitación social, recurrimos al </w:t>
      </w:r>
      <w:r w:rsidRPr="001074D0">
        <w:rPr>
          <w:rFonts w:ascii="Times New Roman" w:hAnsi="Times New Roman" w:cs="Times New Roman"/>
          <w:b/>
        </w:rPr>
        <w:t>Art. 18</w:t>
      </w:r>
      <w:r>
        <w:rPr>
          <w:rFonts w:ascii="Times New Roman" w:hAnsi="Times New Roman" w:cs="Times New Roman"/>
          <w:b/>
        </w:rPr>
        <w:t xml:space="preserve"> CEPen. </w:t>
      </w:r>
      <w:r w:rsidRPr="001074D0">
        <w:rPr>
          <w:rFonts w:ascii="Times New Roman" w:hAnsi="Times New Roman" w:cs="Times New Roman"/>
          <w:b/>
        </w:rPr>
        <w:t xml:space="preserve"> [Centros de rehabilitación social]</w:t>
      </w:r>
      <w:r>
        <w:rPr>
          <w:rFonts w:ascii="Times New Roman" w:hAnsi="Times New Roman" w:cs="Times New Roman"/>
          <w:b/>
        </w:rPr>
        <w:t>.-</w:t>
      </w:r>
      <w:r>
        <w:rPr>
          <w:rFonts w:ascii="Times New Roman" w:hAnsi="Times New Roman" w:cs="Times New Roman"/>
        </w:rPr>
        <w:t xml:space="preserve"> Se denominaran ¨centros de rehabilitación social¨ las penitenciarías y cárceles existentes, y las que se crearen para el cumplimiento del régimen penitenciario que establece la ley.¨</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Es así, que el Código de Ejecución de Penas y Rehabilitación Social c</w:t>
      </w:r>
      <w:r w:rsidRPr="00D77AA6">
        <w:rPr>
          <w:rFonts w:ascii="Times New Roman" w:hAnsi="Times New Roman" w:cs="Times New Roman"/>
        </w:rPr>
        <w:t>onstituye el basamento legal principal que rige al sistema penitenciario ecuatoriano, cuyas normas deben ser aplicadas</w:t>
      </w:r>
      <w:r>
        <w:rPr>
          <w:rFonts w:ascii="Times New Roman" w:hAnsi="Times New Roman" w:cs="Times New Roman"/>
        </w:rPr>
        <w:t xml:space="preserve"> conforme el </w:t>
      </w:r>
      <w:r w:rsidRPr="008860C9">
        <w:rPr>
          <w:rFonts w:ascii="Times New Roman" w:hAnsi="Times New Roman" w:cs="Times New Roman"/>
          <w:b/>
        </w:rPr>
        <w:t>Art 1 CEPen. [Ámbito de la aplicación]:</w:t>
      </w:r>
    </w:p>
    <w:p w:rsidR="007377B9" w:rsidRDefault="007377B9" w:rsidP="007377B9">
      <w:pPr>
        <w:pStyle w:val="Estilo2"/>
      </w:pPr>
      <w:proofErr w:type="gramStart"/>
      <w:r w:rsidRPr="00E61E74">
        <w:rPr>
          <w:b/>
        </w:rPr>
        <w:t>a)</w:t>
      </w:r>
      <w:r w:rsidRPr="00D77AA6">
        <w:t>en</w:t>
      </w:r>
      <w:proofErr w:type="gramEnd"/>
      <w:r w:rsidRPr="00D77AA6">
        <w:t xml:space="preserve"> la ejecución de las penas privativas y restrictivas de la libertad impuestas bajo la regulación del Código Penal, Código de Procedimiento Penal y demás leyes especiales y conexas;</w:t>
      </w:r>
    </w:p>
    <w:p w:rsidR="007377B9" w:rsidRDefault="007377B9" w:rsidP="007377B9">
      <w:pPr>
        <w:pStyle w:val="Estilo2"/>
      </w:pPr>
      <w:r w:rsidRPr="00E61E74">
        <w:rPr>
          <w:b/>
        </w:rPr>
        <w:t>b)</w:t>
      </w:r>
      <w:r>
        <w:t xml:space="preserve"> E</w:t>
      </w:r>
      <w:r w:rsidRPr="00D77AA6">
        <w:t>n el tratamiento y rehabilitación integral de los internos, así como en su control post-carcelario;</w:t>
      </w:r>
    </w:p>
    <w:p w:rsidR="007377B9" w:rsidRDefault="007377B9" w:rsidP="007377B9">
      <w:pPr>
        <w:pStyle w:val="Estilo2"/>
      </w:pPr>
      <w:r w:rsidRPr="00E61E74">
        <w:rPr>
          <w:b/>
        </w:rPr>
        <w:t xml:space="preserve">c) </w:t>
      </w:r>
      <w:r>
        <w:t>E</w:t>
      </w:r>
      <w:r w:rsidRPr="00D77AA6">
        <w:t xml:space="preserve">n la conformación de los Organismos directivos encargados de dirigir la política de rehabilitación social; y, </w:t>
      </w:r>
    </w:p>
    <w:p w:rsidR="007377B9" w:rsidRDefault="007377B9" w:rsidP="007377B9">
      <w:pPr>
        <w:pStyle w:val="Estilo2"/>
      </w:pPr>
      <w:r>
        <w:rPr>
          <w:b/>
        </w:rPr>
        <w:t>d</w:t>
      </w:r>
      <w:r w:rsidRPr="00E61E74">
        <w:rPr>
          <w:b/>
        </w:rPr>
        <w:t>)</w:t>
      </w:r>
      <w:r>
        <w:t xml:space="preserve"> E</w:t>
      </w:r>
      <w:r w:rsidRPr="00D77AA6">
        <w:t>n la dirección y administración de los C</w:t>
      </w:r>
      <w:r>
        <w:t>entros de Rehabilitación Social. Conforme</w:t>
      </w:r>
      <w:r w:rsidR="009B2059">
        <w:t xml:space="preserve"> </w:t>
      </w:r>
      <w:r>
        <w:t xml:space="preserve">lo tipifica el </w:t>
      </w:r>
      <w:r w:rsidRPr="004A43E7">
        <w:rPr>
          <w:b/>
        </w:rPr>
        <w:t>Art. 1</w:t>
      </w:r>
      <w:r>
        <w:t xml:space="preserve">en los cuatro </w:t>
      </w:r>
      <w:r>
        <w:lastRenderedPageBreak/>
        <w:t>literales citados, se determina el ámbito de la aplicación de las normas de este código.</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 xml:space="preserve">Lo preceptuado en el literal </w:t>
      </w:r>
      <w:r w:rsidRPr="004A5129">
        <w:rPr>
          <w:rFonts w:ascii="Times New Roman" w:hAnsi="Times New Roman" w:cs="Times New Roman"/>
          <w:b/>
        </w:rPr>
        <w:t>b)</w:t>
      </w:r>
      <w:r>
        <w:rPr>
          <w:rFonts w:ascii="Times New Roman" w:hAnsi="Times New Roman" w:cs="Times New Roman"/>
        </w:rPr>
        <w:t xml:space="preserve"> del artículo en mención, en la práctica ha sido imposible tener el éxito deseado por el legislador, debido a múltiples factores, entre ellos, que en nuestro país no existe un verdadero complejo penitenciario y una real y verdadera infraestructura en los establecimientos carcelarios y penitenciarios hoy llamados centros de rehabilitación social. Así también se ha podido observar los permanentes traslados de un centro a otro, además que algunos internos por su propia decisión y voluntad, realizan un trabajo para poder tener pequeños ingresos económicos.</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 xml:space="preserve">En cuanto a los organismos directivos encargados de la aplicación de la ley, tenemos: El Consejo Nacional De Rehabilitación Social (CNRS), La Dirección Nacional De Rehabilitación Social (DNRS) y Los Centros De Rehabilitación Social, conforme lo estipula el </w:t>
      </w:r>
      <w:r w:rsidRPr="00CA798E">
        <w:rPr>
          <w:rFonts w:ascii="Times New Roman" w:hAnsi="Times New Roman" w:cs="Times New Roman"/>
          <w:b/>
        </w:rPr>
        <w:t>Art. 2</w:t>
      </w:r>
      <w:r>
        <w:rPr>
          <w:rFonts w:ascii="Times New Roman" w:hAnsi="Times New Roman" w:cs="Times New Roman"/>
        </w:rPr>
        <w:t xml:space="preserve"> de este código.</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Es al Consejo Nacional de Rehabilitación Social que le corresponde aplicar la ley, de acuerdo a sus atribuciones y deberes que lo norma el ¨</w:t>
      </w:r>
      <w:r w:rsidRPr="004778C0">
        <w:rPr>
          <w:rFonts w:ascii="Times New Roman" w:hAnsi="Times New Roman" w:cs="Times New Roman"/>
          <w:b/>
        </w:rPr>
        <w:t xml:space="preserve">Art. 5.- </w:t>
      </w:r>
      <w:r>
        <w:rPr>
          <w:rFonts w:ascii="Times New Roman" w:hAnsi="Times New Roman" w:cs="Times New Roman"/>
          <w:b/>
        </w:rPr>
        <w:t>[atribuciones y deberes del Consejo Nacional de R</w:t>
      </w:r>
      <w:r w:rsidRPr="004778C0">
        <w:rPr>
          <w:rFonts w:ascii="Times New Roman" w:hAnsi="Times New Roman" w:cs="Times New Roman"/>
          <w:b/>
        </w:rPr>
        <w:t>ehabilitación Social]</w:t>
      </w:r>
      <w:r>
        <w:rPr>
          <w:rFonts w:ascii="Times New Roman" w:hAnsi="Times New Roman" w:cs="Times New Roman"/>
        </w:rPr>
        <w:t>.-</w:t>
      </w:r>
      <w:r w:rsidRPr="00C05FE3">
        <w:rPr>
          <w:rFonts w:ascii="Times New Roman" w:hAnsi="Times New Roman" w:cs="Times New Roman"/>
        </w:rPr>
        <w:t xml:space="preserve"> Son atribuciones y deberes del Consejo Nacio</w:t>
      </w:r>
      <w:r>
        <w:rPr>
          <w:rFonts w:ascii="Times New Roman" w:hAnsi="Times New Roman" w:cs="Times New Roman"/>
        </w:rPr>
        <w:t>nal de Rehabilitación Social:</w:t>
      </w:r>
    </w:p>
    <w:p w:rsidR="007377B9" w:rsidRDefault="007377B9" w:rsidP="007377B9">
      <w:pPr>
        <w:pStyle w:val="Estilo5"/>
      </w:pPr>
      <w:r w:rsidRPr="00C05FE3">
        <w:t>a)  Definir y establecer la pol</w:t>
      </w:r>
      <w:r>
        <w:t>ítica penitenciaria del Estado;</w:t>
      </w:r>
    </w:p>
    <w:p w:rsidR="007377B9" w:rsidRPr="00C05FE3" w:rsidRDefault="007377B9" w:rsidP="007377B9">
      <w:pPr>
        <w:pStyle w:val="Estilo5"/>
      </w:pPr>
      <w:r>
        <w:t xml:space="preserve">b) </w:t>
      </w:r>
      <w:r w:rsidRPr="00C05FE3">
        <w:t>Aprobar y someter a consideración del Presidente</w:t>
      </w:r>
      <w:r>
        <w:t xml:space="preserve"> de la República el </w:t>
      </w:r>
      <w:r w:rsidRPr="00C05FE3">
        <w:t>Reglamento General para la aplicación de este Código, así como proponer sus reformas;</w:t>
      </w:r>
    </w:p>
    <w:p w:rsidR="007377B9" w:rsidRPr="00C05FE3" w:rsidRDefault="007377B9" w:rsidP="007377B9">
      <w:pPr>
        <w:pStyle w:val="Estilo5"/>
      </w:pPr>
      <w:r w:rsidRPr="00C05FE3">
        <w:t>c)  Conocer y aprobar los programas de acción que presente la Dirección Nacional de Rehabilitación Social y proporcionar el asesoramiento técnico correspondiente;</w:t>
      </w:r>
    </w:p>
    <w:p w:rsidR="007377B9" w:rsidRPr="00C05FE3" w:rsidRDefault="007377B9" w:rsidP="007377B9">
      <w:pPr>
        <w:pStyle w:val="Estilo5"/>
      </w:pPr>
      <w:r>
        <w:lastRenderedPageBreak/>
        <w:t xml:space="preserve">d) </w:t>
      </w:r>
      <w:r w:rsidRPr="00C05FE3">
        <w:t>Aprobar la profo</w:t>
      </w:r>
      <w:r>
        <w:t>rma presupuestaria y ponerla a consideración del</w:t>
      </w:r>
      <w:r w:rsidRPr="00C05FE3">
        <w:t xml:space="preserve"> Ministe</w:t>
      </w:r>
      <w:r>
        <w:t>rio de economía y finanzas [actual ministerio de Finanzas];</w:t>
      </w:r>
    </w:p>
    <w:p w:rsidR="007377B9" w:rsidRDefault="007377B9" w:rsidP="007377B9">
      <w:pPr>
        <w:pStyle w:val="Estilo5"/>
      </w:pPr>
      <w:r>
        <w:t xml:space="preserve">e) </w:t>
      </w:r>
      <w:r w:rsidRPr="00C05FE3">
        <w:t xml:space="preserve">Designar al Director Nacional de Rehabilitación Social, </w:t>
      </w:r>
      <w:r>
        <w:t xml:space="preserve">previo concurso </w:t>
      </w:r>
      <w:proofErr w:type="spellStart"/>
      <w:r>
        <w:t>público</w:t>
      </w:r>
      <w:r w:rsidRPr="00C05FE3">
        <w:t>de</w:t>
      </w:r>
      <w:proofErr w:type="spellEnd"/>
      <w:r>
        <w:t xml:space="preserve"> oposición y méritos, quien durara cuatro años en sus funciones; y, destituirlo o sancionarlo por las causas sancionadas en la ley;</w:t>
      </w:r>
    </w:p>
    <w:p w:rsidR="007377B9" w:rsidRPr="00C05FE3" w:rsidRDefault="007377B9" w:rsidP="007377B9">
      <w:pPr>
        <w:pStyle w:val="Estilo5"/>
      </w:pPr>
      <w:r>
        <w:t xml:space="preserve">f) </w:t>
      </w:r>
      <w:r w:rsidRPr="00C05FE3">
        <w:t>Nombrar, de acuerdo con la Ley, a los jefes departamentales de la Dirección Nacional de Rehabilitación Social, así como a los directores y subdirectores de los Centros de Rehabilitación Social;</w:t>
      </w:r>
    </w:p>
    <w:p w:rsidR="007377B9" w:rsidRDefault="007377B9" w:rsidP="007377B9">
      <w:pPr>
        <w:pStyle w:val="Estilo5"/>
      </w:pPr>
      <w:r w:rsidRPr="00C05FE3">
        <w:t xml:space="preserve">g)  Sancionar, de acuerdo con la Ley, a los </w:t>
      </w:r>
      <w:r>
        <w:t xml:space="preserve"> funcionarios de que trata el literal anterior, a pedido del Director Nacional de Rehabilitación Social, o cuando por algún otro medio, llegare a tener conocimiento de que han cometido infracciones de carácter administrativo.</w:t>
      </w:r>
    </w:p>
    <w:p w:rsidR="007377B9" w:rsidRPr="00C05FE3" w:rsidRDefault="007377B9" w:rsidP="007377B9">
      <w:pPr>
        <w:pStyle w:val="Estilo5"/>
      </w:pPr>
      <w:r>
        <w:t xml:space="preserve">h) </w:t>
      </w:r>
      <w:r w:rsidRPr="00C05FE3">
        <w:t>Crear subdirecciones regionales de rehabilitación social para fines de descentralización, en donde lo estimare conveniente, determinando sus atribuciones y deberes;</w:t>
      </w:r>
    </w:p>
    <w:p w:rsidR="007377B9" w:rsidRPr="00C05FE3" w:rsidRDefault="007377B9" w:rsidP="007377B9">
      <w:pPr>
        <w:pStyle w:val="Estilo5"/>
      </w:pPr>
      <w:r w:rsidRPr="00C05FE3">
        <w:t>i)  Crear o suprimir c</w:t>
      </w:r>
      <w:r>
        <w:t>entros de rehabilitación social y unidades especiales de detención y tratamiento. Los centros y unidades que se creen serán administrados por instituciones estatales o privadas sin fines de lucro;</w:t>
      </w:r>
    </w:p>
    <w:p w:rsidR="007377B9" w:rsidRDefault="007377B9" w:rsidP="007377B9">
      <w:pPr>
        <w:pStyle w:val="Estilo5"/>
      </w:pPr>
      <w:r w:rsidRPr="00C05FE3">
        <w:t>j)  A</w:t>
      </w:r>
      <w:r>
        <w:t xml:space="preserve">utorizar al Director Nacional de rehabilitación Social la contratación para la adquisición, construcción y mantenimiento o adecuación de locales para centros de rehabilitación social; y, previa la suscripción del contrato informara al Consejo para su aprobación. El Director Nacional de Rehabilitación Social en su condición de representante legal será el que suscriba; </w:t>
      </w:r>
    </w:p>
    <w:p w:rsidR="007377B9" w:rsidRDefault="007377B9" w:rsidP="007377B9">
      <w:pPr>
        <w:pStyle w:val="Estilo5"/>
      </w:pPr>
      <w:r w:rsidRPr="00C05FE3">
        <w:t xml:space="preserve">k)  </w:t>
      </w:r>
      <w:r>
        <w:t>(Derogado)</w:t>
      </w:r>
    </w:p>
    <w:p w:rsidR="007377B9" w:rsidRPr="00C05FE3" w:rsidRDefault="007377B9" w:rsidP="007377B9">
      <w:pPr>
        <w:pStyle w:val="Estilo5"/>
      </w:pPr>
      <w:r w:rsidRPr="00C05FE3">
        <w:t>l)  Absolver las consultas que le hicieren los organismos de su dependencia y otros organismos del sector público;</w:t>
      </w:r>
    </w:p>
    <w:p w:rsidR="007377B9" w:rsidRPr="00C05FE3" w:rsidRDefault="007377B9" w:rsidP="007377B9">
      <w:pPr>
        <w:pStyle w:val="Estilo5"/>
      </w:pPr>
      <w:r>
        <w:lastRenderedPageBreak/>
        <w:t>m) Planificar</w:t>
      </w:r>
      <w:r w:rsidRPr="00C05FE3">
        <w:t xml:space="preserve"> programas para que las instituciones de asistencia y servicio social</w:t>
      </w:r>
      <w:r>
        <w:t>,</w:t>
      </w:r>
      <w:r w:rsidRPr="00C05FE3">
        <w:t xml:space="preserve"> presten auxilio a los internos y a sus familiares;</w:t>
      </w:r>
      <w:r>
        <w:t xml:space="preserve"> y, autorizar la organización al Director Nacional de Rehabilitación Social previa aprobación del Consejo; </w:t>
      </w:r>
    </w:p>
    <w:p w:rsidR="007377B9" w:rsidRPr="00C05FE3" w:rsidRDefault="007377B9" w:rsidP="007377B9">
      <w:pPr>
        <w:pStyle w:val="Estilo5"/>
      </w:pPr>
      <w:r>
        <w:t xml:space="preserve">n) </w:t>
      </w:r>
      <w:r w:rsidRPr="00C05FE3">
        <w:t>Conceder certificados de rehabilitación social integral a los liberados que han cumplido los requisitos exigidos por esta Ley y sus reglamentos; y,</w:t>
      </w:r>
    </w:p>
    <w:p w:rsidR="007377B9" w:rsidRDefault="007377B9" w:rsidP="007377B9">
      <w:pPr>
        <w:pStyle w:val="Estilo5"/>
      </w:pPr>
      <w:r>
        <w:t>o</w:t>
      </w:r>
      <w:r w:rsidRPr="00C05FE3">
        <w:t>)  Los demás previstos en leyes y reglamentos.</w:t>
      </w:r>
    </w:p>
    <w:p w:rsidR="007377B9" w:rsidRDefault="007377B9" w:rsidP="007377B9">
      <w:pPr>
        <w:pStyle w:val="Estilo5"/>
      </w:pPr>
      <w:r>
        <w:t>La Dirección Nacional de Rehabilitación Social, funcionará como organismo dependiente del Consejo Nacional de Rehabilitación Social y constituirá la unidad ejecutiva superior de la política penitenciaria.</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Estará dirigida por el Director Nacional de Rehabilitación Penitenciaria.¨</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Cabe mencionar los siguientes artículos del</w:t>
      </w:r>
      <w:r w:rsidRPr="00D77AA6">
        <w:rPr>
          <w:rFonts w:ascii="Times New Roman" w:hAnsi="Times New Roman" w:cs="Times New Roman"/>
        </w:rPr>
        <w:t xml:space="preserve"> Código de Ejecución de Penas</w:t>
      </w:r>
      <w:r>
        <w:rPr>
          <w:rFonts w:ascii="Times New Roman" w:hAnsi="Times New Roman" w:cs="Times New Roman"/>
        </w:rPr>
        <w:t xml:space="preserve">, donde el sistema penitenciario nacional, reconoce el principio de individualización de penas y tratamiento, el objetivo del Sistema Penitenciario, y donde se </w:t>
      </w:r>
      <w:proofErr w:type="spellStart"/>
      <w:r>
        <w:rPr>
          <w:rFonts w:ascii="Times New Roman" w:hAnsi="Times New Roman" w:cs="Times New Roman"/>
        </w:rPr>
        <w:t>definetambién</w:t>
      </w:r>
      <w:proofErr w:type="spellEnd"/>
      <w:r>
        <w:rPr>
          <w:rFonts w:ascii="Times New Roman" w:hAnsi="Times New Roman" w:cs="Times New Roman"/>
        </w:rPr>
        <w:t xml:space="preserve"> el régimen progresivo y sus características:</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b/>
        </w:rPr>
        <w:t>¨</w:t>
      </w:r>
      <w:r w:rsidRPr="001C7FE5">
        <w:rPr>
          <w:rFonts w:ascii="Times New Roman" w:hAnsi="Times New Roman" w:cs="Times New Roman"/>
          <w:b/>
        </w:rPr>
        <w:t>Art. 10.- [Individualización de las penas y tratamiento]</w:t>
      </w:r>
      <w:r w:rsidRPr="001C7FE5">
        <w:rPr>
          <w:rFonts w:ascii="Times New Roman" w:hAnsi="Times New Roman" w:cs="Times New Roman"/>
        </w:rPr>
        <w:t xml:space="preserve">  El Sistema Penitenciario Nacional reconoce el principio de la individualización de las penas que consagra</w:t>
      </w:r>
      <w:r>
        <w:rPr>
          <w:rFonts w:ascii="Times New Roman" w:hAnsi="Times New Roman" w:cs="Times New Roman"/>
        </w:rPr>
        <w:t xml:space="preserve"> la Constitución de la República y el derecho penal; </w:t>
      </w:r>
      <w:r w:rsidRPr="001C7FE5">
        <w:rPr>
          <w:rFonts w:ascii="Times New Roman" w:hAnsi="Times New Roman" w:cs="Times New Roman"/>
        </w:rPr>
        <w:t>y, consecuentemente, aplicará, en la ejecución de las mismas, la individualización del tratamiento.</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w:t>
      </w:r>
      <w:r w:rsidRPr="00CA308E">
        <w:rPr>
          <w:rFonts w:ascii="Times New Roman" w:hAnsi="Times New Roman" w:cs="Times New Roman"/>
          <w:b/>
        </w:rPr>
        <w:t>Art. 11.</w:t>
      </w:r>
      <w:proofErr w:type="gramStart"/>
      <w:r w:rsidRPr="00CA308E">
        <w:rPr>
          <w:rFonts w:ascii="Times New Roman" w:hAnsi="Times New Roman" w:cs="Times New Roman"/>
          <w:b/>
        </w:rPr>
        <w:t>-[</w:t>
      </w:r>
      <w:proofErr w:type="gramEnd"/>
      <w:r w:rsidRPr="00CA308E">
        <w:rPr>
          <w:rFonts w:ascii="Times New Roman" w:hAnsi="Times New Roman" w:cs="Times New Roman"/>
          <w:b/>
        </w:rPr>
        <w:t>Objetivo del Sistema Penitenciario]</w:t>
      </w:r>
      <w:r>
        <w:rPr>
          <w:rFonts w:ascii="Times New Roman" w:hAnsi="Times New Roman" w:cs="Times New Roman"/>
          <w:b/>
        </w:rPr>
        <w:t>.-</w:t>
      </w:r>
      <w:r w:rsidRPr="001C7FE5">
        <w:rPr>
          <w:rFonts w:ascii="Times New Roman" w:hAnsi="Times New Roman" w:cs="Times New Roman"/>
        </w:rPr>
        <w:t xml:space="preserve"> El objetivo que persigue el Sistema Penitenciario es la rehabilitación integral de los internos, proyectada hacia su reincorporación a la sociedad, y a la prevención de la reincidencia y habitualidad, con miras a obtener la disminución de la delincuencia.</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b/>
        </w:rPr>
        <w:lastRenderedPageBreak/>
        <w:t>¨</w:t>
      </w:r>
      <w:r w:rsidRPr="00745206">
        <w:rPr>
          <w:rFonts w:ascii="Times New Roman" w:hAnsi="Times New Roman" w:cs="Times New Roman"/>
          <w:b/>
        </w:rPr>
        <w:t>Art. 12.- [Régimen Progresivo].-</w:t>
      </w:r>
      <w:r w:rsidRPr="00745206">
        <w:rPr>
          <w:rFonts w:ascii="Times New Roman" w:hAnsi="Times New Roman" w:cs="Times New Roman"/>
        </w:rPr>
        <w:t xml:space="preserve"> Para el cumplimiento de los objetivos señalados en el capítulo anterior se establece el régimen progresivo, que es el conjunto de acciones técnico-administrativas por medio de las cuales el interno cumple la pena que le ha sido impuesta, en u</w:t>
      </w:r>
      <w:r>
        <w:rPr>
          <w:rFonts w:ascii="Times New Roman" w:hAnsi="Times New Roman" w:cs="Times New Roman"/>
        </w:rPr>
        <w:t>no de los Centros determinados según</w:t>
      </w:r>
      <w:r w:rsidRPr="00745206">
        <w:rPr>
          <w:rFonts w:ascii="Times New Roman" w:hAnsi="Times New Roman" w:cs="Times New Roman"/>
        </w:rPr>
        <w:t xml:space="preserve"> el Capítulo III del Título IV de esta Ley, o asciende o desciende de cualquiera de los niveles allí establecidos.</w:t>
      </w:r>
      <w:r>
        <w:rPr>
          <w:rFonts w:ascii="Times New Roman" w:hAnsi="Times New Roman" w:cs="Times New Roman"/>
        </w:rPr>
        <w:t>¨</w:t>
      </w:r>
    </w:p>
    <w:p w:rsidR="007377B9"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En el artículo antepuesto, podemos apreciar la importancia del Régimen Progresivo, el mismo que consiste en el tratamiento que recibe el interno por parte de los integrantes del departamento de diagnóstico, pronostico y ubicación de los internos (Art. 15.), en el que puede tener un cambio sustancial, esto es, si ha sido ingresado como índice de máxima seguridad, puede obtener según su comportamiento y observación a las reglas del Código y Reglamento, el cambio a mediana o mínima seguridad. Lo que se pretende es que el interno además de bajar el nivel de peligrosidad, pueda acceder a un trabajo, cuyo salario le sirva para su propia manutención, necesidades y ayuda para su propia familia.</w:t>
      </w:r>
    </w:p>
    <w:p w:rsidR="007377B9" w:rsidRPr="00745206" w:rsidRDefault="007377B9" w:rsidP="007377B9">
      <w:pPr>
        <w:spacing w:before="480" w:after="480" w:line="360" w:lineRule="auto"/>
        <w:jc w:val="both"/>
        <w:rPr>
          <w:rFonts w:ascii="Times New Roman" w:hAnsi="Times New Roman" w:cs="Times New Roman"/>
        </w:rPr>
      </w:pPr>
      <w:r>
        <w:rPr>
          <w:rFonts w:ascii="Times New Roman" w:hAnsi="Times New Roman" w:cs="Times New Roman"/>
        </w:rPr>
        <w:t xml:space="preserve">Este sistema progresivo, se encuentra aceptado en la mayoría de los países y ha reemplazado al régimen inquisitorio, y lo </w:t>
      </w:r>
    </w:p>
    <w:p w:rsidR="007377B9" w:rsidRPr="00745206" w:rsidRDefault="007377B9" w:rsidP="007377B9">
      <w:pPr>
        <w:pStyle w:val="Estilo5"/>
      </w:pPr>
      <w:r>
        <w:t>¨</w:t>
      </w:r>
      <w:r w:rsidRPr="00073E4C">
        <w:t xml:space="preserve">Art. 13.- [Características del </w:t>
      </w:r>
      <w:r>
        <w:t>r</w:t>
      </w:r>
      <w:r w:rsidRPr="00073E4C">
        <w:t>égimen progresivo]</w:t>
      </w:r>
      <w:r>
        <w:t xml:space="preserve">.- </w:t>
      </w:r>
      <w:r w:rsidRPr="00745206">
        <w:t>Las características generales del régimen progresivo son:</w:t>
      </w:r>
    </w:p>
    <w:p w:rsidR="007377B9" w:rsidRPr="00745206" w:rsidRDefault="007377B9" w:rsidP="007377B9">
      <w:pPr>
        <w:pStyle w:val="Estilo5"/>
      </w:pPr>
      <w:r w:rsidRPr="00745206">
        <w:t>a)  La individualización del tratamiento;</w:t>
      </w:r>
    </w:p>
    <w:p w:rsidR="007377B9" w:rsidRPr="00745206" w:rsidRDefault="007377B9" w:rsidP="007377B9">
      <w:pPr>
        <w:pStyle w:val="Estilo5"/>
      </w:pPr>
      <w:r w:rsidRPr="00745206">
        <w:t>b)  La clasificación biotipológica delincuencial;</w:t>
      </w:r>
    </w:p>
    <w:p w:rsidR="007377B9" w:rsidRPr="00745206" w:rsidRDefault="007377B9" w:rsidP="007377B9">
      <w:pPr>
        <w:pStyle w:val="Estilo5"/>
      </w:pPr>
      <w:r w:rsidRPr="00745206">
        <w:t>c)  La clasificación de los centros de rehabilitación social; y,</w:t>
      </w:r>
    </w:p>
    <w:p w:rsidR="007377B9" w:rsidRDefault="007377B9" w:rsidP="007377B9">
      <w:pPr>
        <w:pStyle w:val="Estilo5"/>
      </w:pPr>
      <w:r w:rsidRPr="00745206">
        <w:t>d)  La adecuada utilización de los recursos legales en beneficio del interno</w:t>
      </w:r>
      <w:r>
        <w:t>.¨</w:t>
      </w:r>
    </w:p>
    <w:p w:rsidR="007377B9" w:rsidRPr="00DE3781" w:rsidRDefault="007377B9" w:rsidP="007377B9">
      <w:pPr>
        <w:pStyle w:val="Estilo5"/>
      </w:pPr>
      <w:r w:rsidRPr="00DE3781">
        <w:t>La individualización del tratamiento.</w:t>
      </w:r>
    </w:p>
    <w:p w:rsidR="007377B9" w:rsidRDefault="007377B9" w:rsidP="007377B9">
      <w:pPr>
        <w:pStyle w:val="Estilo5"/>
      </w:pPr>
      <w:r>
        <w:lastRenderedPageBreak/>
        <w:t>Tiene por objeto que a cada interno se le dé un tratamiento específico, acorde a la individualidad psicológica de esa persona, tomando en cuenta que cada individuo es diferente dentro de su conducta, consecuentemente debe ser tratado en forma diferente y de acuerdo al caso. Este tratamiento rige a partir de que el interno haya sido sentenciado, es decir, que antes de haber recibido una condena, únicamente reciben atención o asistencia médica, psicológica o social, que de la misma manera está a cargo el departamento de Diagnóstico y evaluación, concluyendo que se tiene que dar el tratamiento que a cada cual le corresponda.</w:t>
      </w:r>
    </w:p>
    <w:p w:rsidR="007377B9" w:rsidRDefault="007377B9" w:rsidP="007377B9">
      <w:pPr>
        <w:pStyle w:val="Estilo5"/>
      </w:pPr>
      <w:r w:rsidRPr="009B72F4">
        <w:t>La clasificación biotipológica delincuencial</w:t>
      </w:r>
      <w:r>
        <w:t>.</w:t>
      </w:r>
    </w:p>
    <w:p w:rsidR="007377B9" w:rsidRDefault="007377B9" w:rsidP="007377B9">
      <w:pPr>
        <w:pStyle w:val="Estilo5"/>
      </w:pPr>
      <w:r>
        <w:t>Los departamentos de diagnóstico y evaluación que laborarán en los diferentes centros del país, al tratar sobre la biotipología delincuencial, tienen que realizar verdaderos estudios de  la personalidad del interno. Se ha establecido que la biotipología determina el comportamiento del ser humano el cual es causado por diferentes factores de orden hereditario y ambiental, generalmente desfavorable en el caso de los detenidos. Existe diferencia entre los patrones de conducta. Por ejemplo, el estafador tiene gran facilidad de palabra que no lo tienen los sicarios, más bien la característica de ellos es la violencia, en el régimen progresivo hay que entender, que si un interno quiere mantener un comportamiento irregular, tendrán que permanecer por las características comunes y acogerse al reglamento.</w:t>
      </w:r>
    </w:p>
    <w:p w:rsidR="007377B9" w:rsidRPr="009B5411" w:rsidRDefault="007377B9" w:rsidP="007377B9">
      <w:pPr>
        <w:pStyle w:val="Estilo5"/>
      </w:pPr>
      <w:r w:rsidRPr="009B5411">
        <w:t>La Clasificación de los Centros de Rehabilitación Social.</w:t>
      </w:r>
    </w:p>
    <w:p w:rsidR="007377B9" w:rsidRDefault="007377B9" w:rsidP="007377B9">
      <w:pPr>
        <w:pStyle w:val="Estilo5"/>
      </w:pPr>
      <w:r>
        <w:t>Este es un tema de gran trascendencia dentro del régimen penitenciario, pero desgraciadamente no se ha podido obtener resultados en nuestro país, por situaciones de infraestructura carcelaria que impide clasificar a los internos en</w:t>
      </w:r>
      <w:r w:rsidRPr="00907139">
        <w:t xml:space="preserve"> Máxima seguridad</w:t>
      </w:r>
      <w:r>
        <w:t>: Donde estarán en g</w:t>
      </w:r>
      <w:r w:rsidRPr="00907139">
        <w:t>rupos</w:t>
      </w:r>
      <w:r>
        <w:t xml:space="preserve"> de</w:t>
      </w:r>
      <w:r w:rsidRPr="00907139">
        <w:t xml:space="preserve"> no más de 20 personas,</w:t>
      </w:r>
      <w:r>
        <w:t xml:space="preserve"> donde p</w:t>
      </w:r>
      <w:r w:rsidRPr="00907139">
        <w:t xml:space="preserve">rima el aislamiento, disciplina, y </w:t>
      </w:r>
      <w:r>
        <w:t>custodia;</w:t>
      </w:r>
      <w:r w:rsidRPr="00907139">
        <w:t xml:space="preserve"> Mediana seguridad</w:t>
      </w:r>
      <w:r>
        <w:t>:</w:t>
      </w:r>
      <w:r w:rsidRPr="00907139">
        <w:t xml:space="preserve"> Donde estarán en </w:t>
      </w:r>
      <w:r>
        <w:t>g</w:t>
      </w:r>
      <w:r w:rsidRPr="00907139">
        <w:t>rupos</w:t>
      </w:r>
      <w:r>
        <w:t xml:space="preserve"> de</w:t>
      </w:r>
      <w:r w:rsidRPr="00907139">
        <w:t xml:space="preserve"> no más de 100 personas, </w:t>
      </w:r>
      <w:r>
        <w:t>donde prima el trabajo y educación;</w:t>
      </w:r>
      <w:r w:rsidRPr="00907139">
        <w:t xml:space="preserve"> Mínima seguridad</w:t>
      </w:r>
      <w:r>
        <w:t xml:space="preserve">: </w:t>
      </w:r>
      <w:r w:rsidRPr="00907139">
        <w:t>Donde estarán en</w:t>
      </w:r>
      <w:r>
        <w:t xml:space="preserve"> </w:t>
      </w:r>
      <w:r w:rsidRPr="00907139">
        <w:t>Grupos homogéneos no mayor de 10 personas,</w:t>
      </w:r>
      <w:r>
        <w:t xml:space="preserve"> donde</w:t>
      </w:r>
      <w:r w:rsidRPr="00907139">
        <w:t xml:space="preserve"> prima el trabajo y educación, </w:t>
      </w:r>
      <w:r>
        <w:t xml:space="preserve">y </w:t>
      </w:r>
      <w:r w:rsidRPr="00907139">
        <w:t>funcionan las fases de pr</w:t>
      </w:r>
      <w:r>
        <w:t>elibertad y libertad controlada; y, e</w:t>
      </w:r>
      <w:r w:rsidRPr="00907139">
        <w:t>speciales de seguridad</w:t>
      </w:r>
      <w:r>
        <w:t>: P</w:t>
      </w:r>
      <w:r w:rsidRPr="00907139">
        <w:t>ara imput</w:t>
      </w:r>
      <w:r>
        <w:t xml:space="preserve">ados, acusados y </w:t>
      </w:r>
      <w:r>
        <w:lastRenderedPageBreak/>
        <w:t>contraventores,</w:t>
      </w:r>
      <w:r w:rsidRPr="00907139">
        <w:t xml:space="preserve"> conforme lo tipifica el Art. 20</w:t>
      </w:r>
      <w:r>
        <w:t xml:space="preserve"> de éste código, s</w:t>
      </w:r>
      <w:r w:rsidRPr="00907139">
        <w:t>obre la ubicación de los internos. Y Se podría decir que, en su mayoría, son mixtos, debido a la falta de infraestructura física, hacinamiento y un alto porcentaje de detenidos que no registran sentencia condenatoria</w:t>
      </w:r>
      <w:r>
        <w:t xml:space="preserve">, pudiéndose apreciar que en la actualmente en los Centros de rehabilitación social, conviven internos con diferentes clases de delitos, no permitiendo una verdadera rehabilitación. </w:t>
      </w:r>
    </w:p>
    <w:p w:rsidR="007377B9" w:rsidRDefault="007377B9" w:rsidP="007377B9">
      <w:pPr>
        <w:pStyle w:val="Estilo5"/>
      </w:pPr>
      <w:r>
        <w:t>En los últimos meses hemos conocido, que en la ciudad de Guayaquil junto a la penitenciaria del litoral, (centro de rehabilitación social) por el Km 16 / 2 de la vía Daule, el Municipio construyó la cárcel de máxima seguridad denominada ¨LA ROCA, la misma que no cumplía con el respeto a los principios que debe tener un centro de rehabilitación de esa naturaleza en cuanto al trato de los internos conforme la convención de derechos humanos, pero con la intervención del ministerio de justicia se elaboraron los cambios y adecuaciones de acuerdo a  estas normas, la constitución, el derecho penal y derecho penitenciario que rige al ecuador,  para de esta forma, poder trasladar a los internos catalogados como los más peligrosos, debido a sus antecedentes delictivos y la grave convivencia que ocasionan junto a otros internos que no tiene el mismo y de esta forma avanzando para lograr una rehabilitación y dar una respuesta de tranquilidad a la sociedad en general.</w:t>
      </w:r>
    </w:p>
    <w:p w:rsidR="007377B9" w:rsidRPr="00AA20D2" w:rsidRDefault="007377B9" w:rsidP="007377B9">
      <w:pPr>
        <w:pStyle w:val="Estilo5"/>
      </w:pPr>
      <w:r w:rsidRPr="004B426F">
        <w:t>La adecuada utilización de los recursos legales en beneficio del interno.</w:t>
      </w:r>
    </w:p>
    <w:p w:rsidR="007377B9" w:rsidRDefault="007377B9" w:rsidP="007377B9">
      <w:pPr>
        <w:pStyle w:val="Estilo5"/>
      </w:pPr>
      <w:r>
        <w:t>Si tratamos sobre la readaptación del interno, lo que preocupa no es solo el tratamiento y rehabilitación dentro de las cárceles, sino como va a vivir fuera de ella. Se debe procurar proporcionarles los recursos y aptitudes que se requieren para vivir dentro de la sociedad una vez que obtenga la libertad.</w:t>
      </w:r>
    </w:p>
    <w:p w:rsidR="007377B9" w:rsidRDefault="007377B9" w:rsidP="007377B9">
      <w:pPr>
        <w:pStyle w:val="Estilo5"/>
      </w:pPr>
      <w:r>
        <w:t xml:space="preserve">De este modo, debería vincularse el trabajo de los internos en prisión con las posibilidades de trabajo fuera de la misma. Se debe prestar la ayuda necesaria a los internos para que adquieran los conocimientos y capacidades para ¨ganarse¨ la vida y que les sirva para obtener el sustento de la familia, teniendo en cuenta que </w:t>
      </w:r>
      <w:r>
        <w:lastRenderedPageBreak/>
        <w:t>al obtener su libertad probablemente sufra discriminación al buscar un trabajo por el estigma que la sociedad le da por haber estado en la cárcel.</w:t>
      </w:r>
    </w:p>
    <w:p w:rsidR="007377B9" w:rsidRDefault="007377B9" w:rsidP="007377B9">
      <w:pPr>
        <w:spacing w:before="480" w:after="480" w:line="360" w:lineRule="auto"/>
        <w:jc w:val="both"/>
      </w:pPr>
      <w:r w:rsidRPr="00D77AA6">
        <w:rPr>
          <w:rFonts w:ascii="Times New Roman" w:hAnsi="Times New Roman" w:cs="Times New Roman"/>
        </w:rPr>
        <w:t>En el Código</w:t>
      </w:r>
      <w:r>
        <w:rPr>
          <w:rFonts w:ascii="Times New Roman" w:hAnsi="Times New Roman" w:cs="Times New Roman"/>
        </w:rPr>
        <w:t xml:space="preserve"> de ejecución de penas se establece los métodos </w:t>
      </w:r>
      <w:r w:rsidRPr="00D77AA6">
        <w:rPr>
          <w:rFonts w:ascii="Times New Roman" w:hAnsi="Times New Roman" w:cs="Times New Roman"/>
        </w:rPr>
        <w:t>que se debe</w:t>
      </w:r>
      <w:r>
        <w:rPr>
          <w:rFonts w:ascii="Times New Roman" w:hAnsi="Times New Roman" w:cs="Times New Roman"/>
        </w:rPr>
        <w:t>n</w:t>
      </w:r>
      <w:r w:rsidRPr="00D77AA6">
        <w:rPr>
          <w:rFonts w:ascii="Times New Roman" w:hAnsi="Times New Roman" w:cs="Times New Roman"/>
        </w:rPr>
        <w:t xml:space="preserve"> utilizar para los fines de diagnóstico y pronóstico y para definir el índice de peligrosidad para la ubicación poblacional de las personas privadas de libertad</w:t>
      </w:r>
      <w:r>
        <w:rPr>
          <w:rFonts w:ascii="Times New Roman" w:hAnsi="Times New Roman" w:cs="Times New Roman"/>
        </w:rPr>
        <w:t>, para ello el ¨</w:t>
      </w:r>
      <w:r w:rsidRPr="009B7E2A">
        <w:rPr>
          <w:b/>
        </w:rPr>
        <w:t>Art. 15.- [Diagnostico</w:t>
      </w:r>
      <w:r>
        <w:rPr>
          <w:b/>
        </w:rPr>
        <w:t>, pronós</w:t>
      </w:r>
      <w:r w:rsidRPr="009B7E2A">
        <w:rPr>
          <w:b/>
        </w:rPr>
        <w:t>tico y ubicación de los internos].-</w:t>
      </w:r>
      <w:r w:rsidRPr="00D431A6">
        <w:t xml:space="preserve"> Para los fines de diagnóstico, pronóstico y ubicación de los internos en los centros de rehabilitación social, se adoptará el régimen basado en el siguiente procedimiento:</w:t>
      </w:r>
    </w:p>
    <w:p w:rsidR="007377B9" w:rsidRPr="002A2BCB" w:rsidRDefault="007377B9" w:rsidP="007377B9">
      <w:pPr>
        <w:spacing w:before="480" w:after="480" w:line="360" w:lineRule="auto"/>
        <w:jc w:val="both"/>
        <w:rPr>
          <w:rFonts w:ascii="Times New Roman" w:hAnsi="Times New Roman" w:cs="Times New Roman"/>
        </w:rPr>
      </w:pPr>
      <w:r w:rsidRPr="009B7E2A">
        <w:rPr>
          <w:b/>
        </w:rPr>
        <w:t>a)  Diagnóstico:</w:t>
      </w:r>
    </w:p>
    <w:p w:rsidR="007377B9" w:rsidRDefault="007377B9" w:rsidP="007377B9">
      <w:pPr>
        <w:pStyle w:val="Estilo5"/>
      </w:pPr>
      <w:r>
        <w:t>1.-  Estudio del delito;</w:t>
      </w:r>
    </w:p>
    <w:p w:rsidR="007377B9" w:rsidRPr="00D431A6" w:rsidRDefault="007377B9" w:rsidP="007377B9">
      <w:pPr>
        <w:pStyle w:val="Estilo5"/>
      </w:pPr>
      <w:r w:rsidRPr="00D431A6">
        <w:t>2.-  Estudio socio-familiar y ecológico;</w:t>
      </w:r>
    </w:p>
    <w:p w:rsidR="007377B9" w:rsidRPr="00D431A6" w:rsidRDefault="007377B9" w:rsidP="007377B9">
      <w:pPr>
        <w:pStyle w:val="Estilo5"/>
      </w:pPr>
      <w:r w:rsidRPr="00D431A6">
        <w:t>3.-  Estudio médico y psicológico;</w:t>
      </w:r>
    </w:p>
    <w:p w:rsidR="007377B9" w:rsidRPr="00D431A6" w:rsidRDefault="007377B9" w:rsidP="007377B9">
      <w:pPr>
        <w:pStyle w:val="Estilo5"/>
      </w:pPr>
      <w:r w:rsidRPr="00D431A6">
        <w:t xml:space="preserve">4.-  Definición del mecanismo </w:t>
      </w:r>
      <w:r>
        <w:t>crimino</w:t>
      </w:r>
      <w:r w:rsidRPr="004B426F">
        <w:t>dinámico</w:t>
      </w:r>
      <w:r w:rsidRPr="00D431A6">
        <w:t>; y,</w:t>
      </w:r>
    </w:p>
    <w:p w:rsidR="007377B9" w:rsidRPr="00D431A6" w:rsidRDefault="007377B9" w:rsidP="007377B9">
      <w:pPr>
        <w:pStyle w:val="Estilo5"/>
      </w:pPr>
      <w:r w:rsidRPr="00D431A6">
        <w:t>5.-  Definición del índice de peligrosidad.</w:t>
      </w:r>
    </w:p>
    <w:p w:rsidR="007377B9" w:rsidRPr="009B7E2A" w:rsidRDefault="007377B9" w:rsidP="007377B9">
      <w:pPr>
        <w:pStyle w:val="Estilo5"/>
      </w:pPr>
      <w:r w:rsidRPr="009B7E2A">
        <w:t>b)  Pronóstico:</w:t>
      </w:r>
    </w:p>
    <w:p w:rsidR="007377B9" w:rsidRPr="00D431A6" w:rsidRDefault="007377B9" w:rsidP="007377B9">
      <w:pPr>
        <w:pStyle w:val="Estilo5"/>
      </w:pPr>
      <w:r w:rsidRPr="00D431A6">
        <w:t>Establecimiento de las escalas de peligrosidad en base al índice de adaptación para la progresión en el sistema; y,</w:t>
      </w:r>
    </w:p>
    <w:p w:rsidR="007377B9" w:rsidRPr="009B7E2A" w:rsidRDefault="007377B9" w:rsidP="007377B9">
      <w:pPr>
        <w:pStyle w:val="Estilo5"/>
      </w:pPr>
      <w:r w:rsidRPr="009B7E2A">
        <w:t>c)  Ubicación poblacional en base a la siguiente clasificación biotipológica:</w:t>
      </w:r>
    </w:p>
    <w:p w:rsidR="007377B9" w:rsidRDefault="007377B9" w:rsidP="007377B9">
      <w:pPr>
        <w:pStyle w:val="Estilo5"/>
      </w:pPr>
      <w:r w:rsidRPr="00D431A6">
        <w:t>1.-  Por estructura normal;</w:t>
      </w:r>
    </w:p>
    <w:p w:rsidR="007377B9" w:rsidRPr="00D431A6" w:rsidRDefault="007377B9" w:rsidP="007377B9">
      <w:pPr>
        <w:pStyle w:val="Estilo5"/>
      </w:pPr>
      <w:r w:rsidRPr="00D431A6">
        <w:t>2.-  Por inducción;</w:t>
      </w:r>
    </w:p>
    <w:p w:rsidR="007377B9" w:rsidRPr="00D431A6" w:rsidRDefault="007377B9" w:rsidP="007377B9">
      <w:pPr>
        <w:pStyle w:val="Estilo5"/>
      </w:pPr>
      <w:r w:rsidRPr="00D431A6">
        <w:t>3.-  Por inadaptación;</w:t>
      </w:r>
    </w:p>
    <w:p w:rsidR="007377B9" w:rsidRPr="00D431A6" w:rsidRDefault="007377B9" w:rsidP="007377B9">
      <w:pPr>
        <w:pStyle w:val="Estilo5"/>
      </w:pPr>
      <w:r w:rsidRPr="00D431A6">
        <w:lastRenderedPageBreak/>
        <w:t>4.-  Por hipoevolución estructural; y,</w:t>
      </w:r>
    </w:p>
    <w:p w:rsidR="007377B9" w:rsidRDefault="007377B9" w:rsidP="007377B9">
      <w:pPr>
        <w:pStyle w:val="Estilo5"/>
      </w:pPr>
      <w:r w:rsidRPr="00D431A6">
        <w:t>5.-  Por sicopatía.</w:t>
      </w:r>
      <w:r>
        <w:t>¨</w:t>
      </w:r>
    </w:p>
    <w:p w:rsidR="007377B9" w:rsidRDefault="007377B9" w:rsidP="007377B9">
      <w:pPr>
        <w:pStyle w:val="Estilo2"/>
      </w:pPr>
      <w:r>
        <w:t xml:space="preserve">Diccionario enciclopédico de Derecho Usual tomo III Pág. 240: </w:t>
      </w:r>
      <w:r>
        <w:rPr>
          <w:b/>
        </w:rPr>
        <w:t>Diagnó</w:t>
      </w:r>
      <w:r w:rsidRPr="002A2BCB">
        <w:rPr>
          <w:b/>
        </w:rPr>
        <w:t>stico</w:t>
      </w:r>
      <w:r>
        <w:t>;  ¨conjunto de los signos o síntomas que por su peculiaridad sirven para establecer la existencia de una enfermedad. Calificación que un médico hace a un padecimiento patológico. Tanto las enfermedades de carácter mental, por su repercusión en la capacidad civil y en la responsabilidad penal, como las de toda índole…, ofrecen valor para el derecho a través del diagnóstico correspondiente.¨</w:t>
      </w:r>
    </w:p>
    <w:p w:rsidR="007377B9" w:rsidRDefault="007377B9" w:rsidP="007377B9">
      <w:pPr>
        <w:pStyle w:val="Estilo2"/>
      </w:pPr>
      <w:r>
        <w:t xml:space="preserve">Ibídem, Pág. 460: </w:t>
      </w:r>
      <w:r>
        <w:rPr>
          <w:b/>
        </w:rPr>
        <w:t>Pronó</w:t>
      </w:r>
      <w:r w:rsidRPr="002A2BCB">
        <w:rPr>
          <w:b/>
        </w:rPr>
        <w:t>stico</w:t>
      </w:r>
      <w:r>
        <w:t xml:space="preserve"> ¨Conocimiento de lo futuro por indicios y señales.¨</w:t>
      </w:r>
    </w:p>
    <w:p w:rsidR="007377B9" w:rsidRDefault="007377B9" w:rsidP="007377B9">
      <w:pPr>
        <w:pStyle w:val="Estilo5"/>
      </w:pPr>
      <w:r>
        <w:t xml:space="preserve">Lamentablemente, no se cumple a cabalidad esta disposición que trata </w:t>
      </w:r>
      <w:r w:rsidRPr="00407A46">
        <w:t>las condiciones del ingreso,</w:t>
      </w:r>
      <w:r>
        <w:t xml:space="preserve"> egreso y</w:t>
      </w:r>
      <w:r w:rsidRPr="00407A46">
        <w:t xml:space="preserve"> permanencia dentro de la cual están las estrategias a seguir respecto al tratamiento penitenciario</w:t>
      </w:r>
      <w:r>
        <w:t xml:space="preserve"> debido a la falta de una verdadera infraestructura en los centros de rehabilitación social y una mayor cantidad de personal profesional con conocimientos en el tema.</w:t>
      </w:r>
    </w:p>
    <w:p w:rsidR="007377B9" w:rsidRDefault="007377B9" w:rsidP="007377B9">
      <w:pPr>
        <w:pStyle w:val="Estilo5"/>
      </w:pPr>
      <w:r>
        <w:t xml:space="preserve">Y en tal forma, para que se cumplan los periodos del régimen interno en los centros de rehabilitación social, contemplado en el </w:t>
      </w:r>
      <w:r w:rsidRPr="00142CBC">
        <w:t xml:space="preserve">Art. 19 </w:t>
      </w:r>
      <w:r>
        <w:t>de este código, debe comprenderse los siguientes:</w:t>
      </w:r>
    </w:p>
    <w:p w:rsidR="007377B9" w:rsidRDefault="007377B9" w:rsidP="007377B9">
      <w:pPr>
        <w:pStyle w:val="Estilo5"/>
      </w:pPr>
      <w:r>
        <w:t>1.  La internación para el estudio criminológico y clasificación delincuencial;</w:t>
      </w:r>
    </w:p>
    <w:p w:rsidR="007377B9" w:rsidRDefault="007377B9" w:rsidP="007377B9">
      <w:pPr>
        <w:pStyle w:val="Estilo5"/>
      </w:pPr>
      <w:r>
        <w:t>2.  Rebajas;</w:t>
      </w:r>
    </w:p>
    <w:p w:rsidR="007377B9" w:rsidRDefault="007377B9" w:rsidP="007377B9">
      <w:pPr>
        <w:pStyle w:val="Estilo5"/>
      </w:pPr>
      <w:r>
        <w:t>3.  Prelibertad;</w:t>
      </w:r>
    </w:p>
    <w:p w:rsidR="007377B9" w:rsidRDefault="007377B9" w:rsidP="007377B9">
      <w:pPr>
        <w:pStyle w:val="Estilo5"/>
      </w:pPr>
      <w:r>
        <w:t>4.  Libertad controlada; y,</w:t>
      </w:r>
    </w:p>
    <w:p w:rsidR="007377B9" w:rsidRDefault="007377B9" w:rsidP="007377B9">
      <w:pPr>
        <w:pStyle w:val="Estilo5"/>
      </w:pPr>
      <w:r>
        <w:t>5.  Ubicación poblacional tratamiento.</w:t>
      </w:r>
    </w:p>
    <w:p w:rsidR="007377B9" w:rsidRDefault="007377B9" w:rsidP="007377B9">
      <w:pPr>
        <w:pStyle w:val="Estilo5"/>
      </w:pPr>
      <w:r>
        <w:t xml:space="preserve">Para la ejecución de los periodos citados en el artículo anterior, en cada uno de los Centros de Rehabilitación Social conforme el </w:t>
      </w:r>
      <w:r w:rsidRPr="00940F54">
        <w:t xml:space="preserve">CEPen. </w:t>
      </w:r>
      <w:r>
        <w:t>¨</w:t>
      </w:r>
      <w:r w:rsidRPr="00940F54">
        <w:t xml:space="preserve">Art. 37[Composición </w:t>
      </w:r>
      <w:r w:rsidRPr="00940F54">
        <w:lastRenderedPageBreak/>
        <w:t>departamental de los centros de rehabilitación social]</w:t>
      </w:r>
      <w:r>
        <w:t xml:space="preserve">, se establecerán los siguientes departamentos: </w:t>
      </w:r>
    </w:p>
    <w:p w:rsidR="007377B9" w:rsidRDefault="007377B9" w:rsidP="007377B9">
      <w:pPr>
        <w:pStyle w:val="Estilo5"/>
      </w:pPr>
      <w:r>
        <w:t>a)  De diagnóstico y evaluación;</w:t>
      </w:r>
    </w:p>
    <w:p w:rsidR="007377B9" w:rsidRDefault="007377B9" w:rsidP="007377B9">
      <w:pPr>
        <w:pStyle w:val="Estilo5"/>
      </w:pPr>
      <w:r>
        <w:t>b)  Asistencial; y,</w:t>
      </w:r>
    </w:p>
    <w:p w:rsidR="007377B9" w:rsidRDefault="007377B9" w:rsidP="007377B9">
      <w:pPr>
        <w:pStyle w:val="Estilo5"/>
      </w:pPr>
      <w:r>
        <w:t>c)  Laboral.</w:t>
      </w:r>
    </w:p>
    <w:p w:rsidR="007377B9" w:rsidRDefault="007377B9" w:rsidP="007377B9">
      <w:pPr>
        <w:pStyle w:val="Estilo5"/>
      </w:pPr>
      <w:r>
        <w:t>La Dirección, organización y funciones de estos departamentos se determinarán en el Reglamento General.¨</w:t>
      </w:r>
    </w:p>
    <w:p w:rsidR="007377B9" w:rsidRDefault="007377B9" w:rsidP="007377B9">
      <w:pPr>
        <w:pStyle w:val="Estilo5"/>
      </w:pPr>
      <w:r>
        <w:t>Está establecido entonces, que obligatoriamente en todo centro de rehabilitación debe existir un departamento de diagnóstico y Evaluación que es el encargado de la ejecución  del tratamiento de los internos, considerando que nuestro sistema penitenciario es de carácter progresivo. No conozco que existan departamentos asistenciales, sin embargo, es el departamento de trabajo social que tiene la obligación de prestar ayuda necesaria al interno y su familia. En cuanto se refiere al departamento laboral debe dársele mayor énfasis, en razón de que por su labor mejorara la condición de los internos.</w:t>
      </w:r>
    </w:p>
    <w:p w:rsidR="007377B9" w:rsidRPr="00D77AA6"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21" w:name="_Toc289878592"/>
      <w:r w:rsidRPr="00EB3F08">
        <w:rPr>
          <w:rFonts w:ascii="Times New Roman" w:hAnsi="Times New Roman" w:cs="Times New Roman"/>
          <w:b/>
          <w:lang w:val="es-ES"/>
        </w:rPr>
        <w:t>REGLAMENTO SUSTITUTIVO DEL REGLAMENTO GENERAL</w:t>
      </w:r>
      <w:r w:rsidRPr="00D77AA6">
        <w:rPr>
          <w:rFonts w:ascii="Times New Roman" w:hAnsi="Times New Roman" w:cs="Times New Roman"/>
          <w:b/>
          <w:lang w:val="es-ES"/>
        </w:rPr>
        <w:t xml:space="preserve"> DE APLICACIÓN DEL CÓDIGO DE EJECUCIÓN DE PENAS Y REHABILITACIÓN SOCIAL</w:t>
      </w:r>
      <w:bookmarkEnd w:id="21"/>
    </w:p>
    <w:p w:rsidR="007377B9" w:rsidRPr="00D77AA6" w:rsidRDefault="007377B9" w:rsidP="007377B9">
      <w:pPr>
        <w:spacing w:before="480" w:after="480" w:line="360" w:lineRule="auto"/>
        <w:jc w:val="both"/>
        <w:rPr>
          <w:rFonts w:ascii="Times New Roman" w:hAnsi="Times New Roman" w:cs="Times New Roman"/>
          <w:lang w:bidi="ar-SA"/>
        </w:rPr>
      </w:pPr>
      <w:r w:rsidRPr="00D77AA6">
        <w:rPr>
          <w:rFonts w:ascii="Times New Roman" w:hAnsi="Times New Roman" w:cs="Times New Roman"/>
          <w:lang w:bidi="ar-SA"/>
        </w:rPr>
        <w:t>El Reglamento sustitutivo del Reglamento General de Aplicación del Código de Ejecución de Penas y Rehabilitación Social, fue publicado en el Registro Oficial 379 del 30 de julio del 2001, sobre la base del anterior Reglamento que data de 1982, constituye un paso trascendental en el camino hacia la realización de la reforma penitenciaria. En su parte formal cuenta con cinco capítulos que trata</w:t>
      </w:r>
      <w:r>
        <w:rPr>
          <w:rFonts w:ascii="Times New Roman" w:hAnsi="Times New Roman" w:cs="Times New Roman"/>
          <w:lang w:bidi="ar-SA"/>
        </w:rPr>
        <w:t>n</w:t>
      </w:r>
      <w:r w:rsidRPr="00D77AA6">
        <w:rPr>
          <w:rFonts w:ascii="Times New Roman" w:hAnsi="Times New Roman" w:cs="Times New Roman"/>
          <w:lang w:bidi="ar-SA"/>
        </w:rPr>
        <w:t xml:space="preserve"> de los Organismos y Funcionarios a quienes compete su aplicación, de la Dirección Nacional de Rehabilitación Social, del sistema penitenciario, de la clasificación de los Centros</w:t>
      </w:r>
      <w:r>
        <w:rPr>
          <w:rFonts w:ascii="Times New Roman" w:hAnsi="Times New Roman" w:cs="Times New Roman"/>
          <w:lang w:bidi="ar-SA"/>
        </w:rPr>
        <w:t xml:space="preserve"> de detención</w:t>
      </w:r>
      <w:r w:rsidRPr="00D77AA6">
        <w:rPr>
          <w:rFonts w:ascii="Times New Roman" w:hAnsi="Times New Roman" w:cs="Times New Roman"/>
          <w:lang w:bidi="ar-SA"/>
        </w:rPr>
        <w:t>, del ingreso, permanencia y progresión.</w:t>
      </w:r>
    </w:p>
    <w:p w:rsidR="007377B9" w:rsidRPr="00D77AA6" w:rsidRDefault="007377B9" w:rsidP="007377B9">
      <w:pPr>
        <w:spacing w:before="480" w:after="480" w:line="360" w:lineRule="auto"/>
        <w:jc w:val="both"/>
        <w:rPr>
          <w:rFonts w:ascii="Times New Roman" w:eastAsiaTheme="minorEastAsia" w:hAnsi="Times New Roman" w:cs="Times New Roman"/>
          <w:lang w:eastAsia="es-EC" w:bidi="ar-SA"/>
        </w:rPr>
      </w:pPr>
      <w:r w:rsidRPr="00D77AA6">
        <w:rPr>
          <w:rFonts w:ascii="Times New Roman" w:hAnsi="Times New Roman" w:cs="Times New Roman"/>
          <w:lang w:bidi="ar-SA"/>
        </w:rPr>
        <w:lastRenderedPageBreak/>
        <w:t>En base a las reformas introducidas en el Código de Ejecución de Penas y Rehabilitación Social, se ha modificado su Reglamento, destacándose particularmente las referentes a las rebajas de pena y que fue publicado en el registro Oficial 422 del 28 de Septiembre del 2001, lo cual remplazó al régimen de rebajas conocidas como el dos por uno, que redujo la pena al 50%. Lamentablemente</w:t>
      </w:r>
      <w:r w:rsidRPr="00D77AA6">
        <w:rPr>
          <w:rFonts w:ascii="Times New Roman" w:eastAsiaTheme="minorEastAsia" w:hAnsi="Times New Roman" w:cs="Times New Roman"/>
          <w:lang w:eastAsia="es-EC" w:bidi="ar-SA"/>
        </w:rPr>
        <w:t xml:space="preserve"> esta reforma legal ha repercutido negativamente en el sistema penitenciario, bajo el punto de vista que los internos sentenciados deben permanecer más tiempo en los Centros de Rehabilitación Social, incidiendo directamente en los altos índices de sobrepoblación y hacinamiento.</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Con la vigencia de este nuevo régimen de rebajas de pena, nuevamente es aplicable la fase de </w:t>
      </w:r>
      <w:r>
        <w:rPr>
          <w:rFonts w:ascii="Times New Roman" w:hAnsi="Times New Roman" w:cs="Times New Roman"/>
        </w:rPr>
        <w:t>pre-</w:t>
      </w:r>
      <w:r w:rsidRPr="00D77AA6">
        <w:rPr>
          <w:rFonts w:ascii="Times New Roman" w:hAnsi="Times New Roman" w:cs="Times New Roman"/>
        </w:rPr>
        <w:t>libertad, que como requisito se requiere del cumplimiento de los requisitos y normas del sistema progresivo, para que desarrollen su acti</w:t>
      </w:r>
      <w:r>
        <w:rPr>
          <w:rFonts w:ascii="Times New Roman" w:hAnsi="Times New Roman" w:cs="Times New Roman"/>
        </w:rPr>
        <w:t>vidad controlada por el régimen</w:t>
      </w:r>
      <w:r w:rsidRPr="00D77AA6">
        <w:rPr>
          <w:rFonts w:ascii="Times New Roman" w:hAnsi="Times New Roman" w:cs="Times New Roman"/>
        </w:rPr>
        <w:t xml:space="preserve"> fuera del Centro de Rehabilitación Social. </w:t>
      </w:r>
      <w:r w:rsidRPr="009B2059">
        <w:rPr>
          <w:rFonts w:ascii="Times New Roman" w:hAnsi="Times New Roman" w:cs="Times New Roman"/>
          <w:b/>
        </w:rPr>
        <w:t>(</w:t>
      </w:r>
      <w:r w:rsidRPr="009B2059">
        <w:rPr>
          <w:rFonts w:ascii="Times New Roman" w:hAnsi="Times New Roman" w:cs="Times New Roman"/>
          <w:b/>
          <w:lang w:val="es-ES"/>
        </w:rPr>
        <w:t>Art. 22, Reg. CEPen),</w:t>
      </w:r>
      <w:r w:rsidRPr="00D77AA6">
        <w:rPr>
          <w:rFonts w:ascii="Times New Roman" w:hAnsi="Times New Roman" w:cs="Times New Roman"/>
          <w:lang w:val="es-ES"/>
        </w:rPr>
        <w:t xml:space="preserve"> y la fase de libertad controlada cuyo requisito será haber cumplido al menos las tres quintas partes de la pena impuesta y demás requisitos contemplados en el </w:t>
      </w:r>
      <w:r w:rsidRPr="00940F54">
        <w:rPr>
          <w:rFonts w:ascii="Times New Roman" w:hAnsi="Times New Roman" w:cs="Times New Roman"/>
          <w:b/>
          <w:lang w:val="es-ES"/>
        </w:rPr>
        <w:t>Art. 25, a, b, c, d, e, de la CEPen.</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En el año 2000 se emitió la Ley de Reducción de Penas a favor de los encarcelados, por motivo del año jubilar, que dispuso el perdón de un año de pena, independientemente de las rebajas de ley, para los detenidos que estén cumpliendo una pena por sentencia condenatoria ejecutoriada o no, expedida hasta el 18 de Agosto del 2000. Esta ley incidió para alcanzar un índice mayor de egresos, beneficiando a gran número de internos sentenciados con anterioridad a la fecha establecida.</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En el año 2009, la Asamblea Constituyente emitió la Ley Reformatoria al Código de Ejecución de Penas y Código Penal para la Transformación del Sistema de Rehabilitación Social (Registro Oficial 434 de 2008-09-26), y transformó el sistema de reducción de penas. Reduciendo hasta el cincuenta por ciento de la </w:t>
      </w:r>
      <w:r w:rsidRPr="00D77AA6">
        <w:rPr>
          <w:rFonts w:ascii="Times New Roman" w:hAnsi="Times New Roman" w:cs="Times New Roman"/>
        </w:rPr>
        <w:lastRenderedPageBreak/>
        <w:t>pena, en base al sistema de méritos: Para acceder a este beneficio, cinco días antes de cumplir el cincuenta por ciento de la pena, de oficio o a petición del interno, el director del Centro remitirá el expediente al Juez que emitió la sentencia (hasta que existan los jueces de garantías penitenciarias). En 48 horas el juez concederá las rebajas correspondientes y, de ser el caso, dispondrá la libertad.</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No podrán acogerse ni al segundo ni tercer mecanismos los delitos de violación, asesinato, secuestro, genocidio y otros de lesa humanidad, ni los grandes comerciantes de droga.</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A nivel interno institucional, además del Reglamento Sustitutivo del Reglamento General de Aplicación del Código de Ejecución de Penas y Rehabilitación Social se ha incorporado algunos Instructivos, como el denominado “ Reglamento de Funcionamiento de los Pabellones de máxima Seguridad en los Centros de Rehabilitación”, “ Reglamento de Derechos, Obligaciones y prohibiciones de los internos”, “Reglamento de Evaluación de la Conducta y Disciplina de los internos imputados, acusados y sentenciados en los centros de Rehabilitación Social del País”,  el cual unifica la forma de calificación de conducta y disciplina, factor importante, puesto que uno de los requisitos básicos para la concesión de rebajas de pena constituye la observancia de una buena conducta por parte de los internos, y precisamente este Instructivo marca los parámetros de evaluación técnica.</w:t>
      </w:r>
    </w:p>
    <w:p w:rsidR="007377B9" w:rsidRPr="00AA4ABE" w:rsidRDefault="007377B9" w:rsidP="007377B9">
      <w:pPr>
        <w:pStyle w:val="Prrafodelista"/>
        <w:keepNext/>
        <w:numPr>
          <w:ilvl w:val="1"/>
          <w:numId w:val="39"/>
        </w:numPr>
        <w:spacing w:before="480" w:after="480" w:line="360" w:lineRule="auto"/>
        <w:contextualSpacing w:val="0"/>
        <w:jc w:val="both"/>
        <w:outlineLvl w:val="0"/>
        <w:rPr>
          <w:rFonts w:ascii="Times New Roman" w:hAnsi="Times New Roman" w:cs="Times New Roman"/>
          <w:b/>
          <w:lang w:val="es-ES"/>
        </w:rPr>
      </w:pPr>
      <w:bookmarkStart w:id="22" w:name="_Toc289878593"/>
      <w:r w:rsidRPr="00AA4ABE">
        <w:rPr>
          <w:rFonts w:ascii="Times New Roman" w:hAnsi="Times New Roman" w:cs="Times New Roman"/>
          <w:b/>
          <w:lang w:val="es-ES"/>
        </w:rPr>
        <w:t>MARCO CONTEXTUAL</w:t>
      </w:r>
      <w:bookmarkEnd w:id="22"/>
    </w:p>
    <w:p w:rsidR="007377B9" w:rsidRPr="00AA4ABE"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23" w:name="_Toc289878594"/>
      <w:r w:rsidRPr="00AA4ABE">
        <w:rPr>
          <w:rFonts w:ascii="Times New Roman" w:hAnsi="Times New Roman" w:cs="Times New Roman"/>
          <w:b/>
          <w:lang w:val="es-ES"/>
        </w:rPr>
        <w:t>LA REHABILITACIÓN SOCIAL EN EL ECUADOR DENTRO DEL SISTEMA PENITENCIARIO</w:t>
      </w:r>
      <w:bookmarkEnd w:id="23"/>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El sistema de rehabilitación social de los sentenciados es un proceso que responde a las políticas relacionadas con la seguridad del Estado y con el equilibrio y bienestar de la sociedad, bajo esta premisa la estructura orgánica de tipo piramidal </w:t>
      </w:r>
      <w:r w:rsidRPr="00D77AA6">
        <w:rPr>
          <w:rFonts w:ascii="Times New Roman" w:hAnsi="Times New Roman" w:cs="Times New Roman"/>
          <w:lang w:val="es-ES"/>
        </w:rPr>
        <w:lastRenderedPageBreak/>
        <w:t xml:space="preserve">del sistema está conformada por el Consejo Nacional de Rehabilitación Social que es el máximo Organismo encargado de dirigir la política de rehabilitación social.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La Dirección Nacional de Rehabilitación Social, encargada de cumplir la política penitenciaria, es decir constituye una unidad ejecutora. Los Centros de Rehabilitación Social, lugares donde se ejecutan propiamente esta política, es decir son instituciones estatales destinadas a la rehabilitación de los internos. La ley regula los deberes, derechos, funciones e integración de estas Instituciones, además las obligaciones y derechos del personal penitenciario y de los internos que guardan prisión.</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Además de la normativa legal señalada, como es el Código de Ejecución de Penas y su Reglamento General de Aplicación, Reglamentación Interna, que rige directamente al sistema penitenciario, se relaciona con otras disposiciones legales contenidas en Código, Leyes y Reglamentos.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Entre las más importantes podemos citar las siguientes: Código Penal, Código de Procedimiento Penal, Ley Orgánica de Servicio Civil y Carrera Administrativa, Ley de Sustancias Estupefacientes y Psicotrópicas, Código de la Niñez y la Adolescencia, Ley de Migración y Extranjería, entre otras, naturalmente deben guardar armo</w:t>
      </w:r>
      <w:r>
        <w:rPr>
          <w:rFonts w:ascii="Times New Roman" w:hAnsi="Times New Roman" w:cs="Times New Roman"/>
          <w:lang w:val="es-ES"/>
        </w:rPr>
        <w:t>nía con la Constitución de la República del Ecua</w:t>
      </w:r>
      <w:r w:rsidRPr="00D77AA6">
        <w:rPr>
          <w:rFonts w:ascii="Times New Roman" w:hAnsi="Times New Roman" w:cs="Times New Roman"/>
          <w:lang w:val="es-ES"/>
        </w:rPr>
        <w:t>do</w:t>
      </w:r>
      <w:r>
        <w:rPr>
          <w:rFonts w:ascii="Times New Roman" w:hAnsi="Times New Roman" w:cs="Times New Roman"/>
          <w:lang w:val="es-ES"/>
        </w:rPr>
        <w:t>r</w:t>
      </w:r>
      <w:r w:rsidRPr="00D77AA6">
        <w:rPr>
          <w:rFonts w:ascii="Times New Roman" w:hAnsi="Times New Roman" w:cs="Times New Roman"/>
          <w:lang w:val="es-ES"/>
        </w:rPr>
        <w:t>, que contiene los principios y preceptos fundamentales establecidos en la sociedad.</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sistema penitenciario ecuatoriano, está fundamentado en tres principios:</w:t>
      </w:r>
    </w:p>
    <w:p w:rsidR="007377B9" w:rsidRPr="00D77AA6" w:rsidRDefault="007377B9" w:rsidP="007377B9">
      <w:pPr>
        <w:numPr>
          <w:ilvl w:val="0"/>
          <w:numId w:val="32"/>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Individualidad de la pena y del tratamiento;</w:t>
      </w:r>
    </w:p>
    <w:p w:rsidR="007377B9" w:rsidRPr="00D77AA6" w:rsidRDefault="007377B9" w:rsidP="007377B9">
      <w:pPr>
        <w:numPr>
          <w:ilvl w:val="0"/>
          <w:numId w:val="32"/>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Planificación y ejecución del régimen progresivo, que se inicia con el estudio integral del interno y de su capacidad de adaptación con los cambios que aquellos suponen; de tal suerte, que el propio interno puede </w:t>
      </w:r>
      <w:r w:rsidRPr="00D77AA6">
        <w:rPr>
          <w:rFonts w:ascii="Times New Roman" w:hAnsi="Times New Roman" w:cs="Times New Roman"/>
          <w:lang w:val="es-ES"/>
        </w:rPr>
        <w:lastRenderedPageBreak/>
        <w:t>desarrollar sus particulares aptitudes y obtener los beneficios del sistema; y,</w:t>
      </w:r>
    </w:p>
    <w:p w:rsidR="007377B9" w:rsidRPr="00D77AA6" w:rsidRDefault="007377B9" w:rsidP="007377B9">
      <w:pPr>
        <w:numPr>
          <w:ilvl w:val="0"/>
          <w:numId w:val="32"/>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La autonomía administrativa del sistema.</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Con el Código de Ejecución de Penas y Rehabilitación Social el Ecuador adopta un sistema penitenciario definido, el mismo que reconoce el principio de la individualización de las penas que consagra el Derecho Penal, la ejecución de las mismas y la individualización del tratamiento, para lo cual establece el régimen progresivo.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Si bien nuestro actual Código de Ejecución de Penas y Rehabilitación Social, constituye un importante marco jurídico para proponer la rehabilitación integral del delincuente, hace falta entre otros aspectos, principalmente la infraestructura física y la permanente capacitación y preparación del personal, para comprender el espíritu de la ley y dar una ejecución objetiva y práctica.</w:t>
      </w:r>
    </w:p>
    <w:p w:rsidR="007377B9" w:rsidRPr="00D77AA6" w:rsidRDefault="007377B9" w:rsidP="007377B9">
      <w:pPr>
        <w:pStyle w:val="Estilo2"/>
        <w:rPr>
          <w:lang w:val="es-ES"/>
        </w:rPr>
      </w:pPr>
      <w:r w:rsidRPr="00D77AA6">
        <w:rPr>
          <w:lang w:val="es-ES"/>
        </w:rPr>
        <w:t xml:space="preserve">Al referirse a las cárceles </w:t>
      </w:r>
      <w:proofErr w:type="spellStart"/>
      <w:r w:rsidRPr="00D77AA6">
        <w:rPr>
          <w:lang w:val="es-ES"/>
        </w:rPr>
        <w:t>Fishman</w:t>
      </w:r>
      <w:proofErr w:type="spellEnd"/>
      <w:r>
        <w:rPr>
          <w:lang w:val="es-ES"/>
        </w:rPr>
        <w:t xml:space="preserve"> (1993)</w:t>
      </w:r>
      <w:r w:rsidRPr="00D77AA6">
        <w:rPr>
          <w:lang w:val="es-ES"/>
        </w:rPr>
        <w:t xml:space="preserve">, manifiesta: “Tal como se encuentran las cárceles (hablando en general) son gigantescos crisoles del crimen. A su interior se arroja sin orden ni concierto al viejo, al joven, al culpable, al inocente, al enfermo, al santo, al empedernido y al </w:t>
      </w:r>
      <w:r w:rsidRPr="008D7E2D">
        <w:t>escrupuloso</w:t>
      </w:r>
      <w:r w:rsidRPr="00D77AA6">
        <w:rPr>
          <w:lang w:val="es-ES"/>
        </w:rPr>
        <w:t>; allí quedan mezclados con los ingredientes de mugre, plagas, frío, oscuridad, aire fétido, sobre la población y el mal servicio de cañerías y todo ello se cuece al punto de ebullición a través del fuego de la más completa ociosidad”.</w:t>
      </w:r>
      <w:r>
        <w:rPr>
          <w:lang w:val="es-ES"/>
        </w:rPr>
        <w:t xml:space="preserve"> Pág. #6)</w:t>
      </w:r>
      <w:r w:rsidRPr="00D77AA6">
        <w:rPr>
          <w:vertAlign w:val="superscript"/>
          <w:lang w:val="es-ES"/>
        </w:rPr>
        <w:footnoteReference w:id="23"/>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 dinámica social evoluciona en forma vertiginosa, por lo cual las normas legales se vuelven obsoletas, ante lo cual la normativa que rige actualmente al sistema penitenciario ecuatoriano, requiere una revisión y actualización, que debe efectuarse con una coordinación y planificación directa con todos los sectores involucrados, bajo parámetros de respeto a los derechos y libertades </w:t>
      </w:r>
      <w:r w:rsidRPr="00D77AA6">
        <w:rPr>
          <w:rFonts w:ascii="Times New Roman" w:hAnsi="Times New Roman" w:cs="Times New Roman"/>
          <w:lang w:val="es-ES"/>
        </w:rPr>
        <w:lastRenderedPageBreak/>
        <w:t>fundamentales garantizados por la Constitución para evitar que las reformas o introducción de normas afecten directamente a la sociedad, puesto que estas deben dictarse con el conocimiento pleno de la realidad y teniendo presente las repercusiones que se pueden derivar de la promulgación de las mismas en las Instituciones y en la comunidad.</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Y no es solamente ajustar las Leyes normativas concernientes al Sistema Penitenciario a la evolución dinámica de la sociedad, sino de que estas normas sean cumplidas y ejecutadas para lograr los objetivos de las mismas, caso contrario serian letra muerta y no servirían de nada.</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Pese </w:t>
      </w:r>
      <w:r>
        <w:rPr>
          <w:rFonts w:ascii="Times New Roman" w:hAnsi="Times New Roman" w:cs="Times New Roman"/>
          <w:lang w:val="es-ES"/>
        </w:rPr>
        <w:t xml:space="preserve">a </w:t>
      </w:r>
      <w:r w:rsidRPr="00D77AA6">
        <w:rPr>
          <w:rFonts w:ascii="Times New Roman" w:hAnsi="Times New Roman" w:cs="Times New Roman"/>
          <w:lang w:val="es-ES"/>
        </w:rPr>
        <w:t>los postulados doctrinarios de un sistema penitenciario moderno, concordante con el más av</w:t>
      </w:r>
      <w:r>
        <w:rPr>
          <w:rFonts w:ascii="Times New Roman" w:hAnsi="Times New Roman" w:cs="Times New Roman"/>
          <w:lang w:val="es-ES"/>
        </w:rPr>
        <w:t xml:space="preserve">anzado Derecho Ejecutivo Penal, no se </w:t>
      </w:r>
      <w:r w:rsidRPr="00D77AA6">
        <w:rPr>
          <w:rFonts w:ascii="Times New Roman" w:hAnsi="Times New Roman" w:cs="Times New Roman"/>
          <w:lang w:val="es-ES"/>
        </w:rPr>
        <w:t>ha</w:t>
      </w:r>
      <w:r>
        <w:rPr>
          <w:rFonts w:ascii="Times New Roman" w:hAnsi="Times New Roman" w:cs="Times New Roman"/>
          <w:lang w:val="es-ES"/>
        </w:rPr>
        <w:t xml:space="preserve"> logrado impedir</w:t>
      </w:r>
      <w:r w:rsidRPr="00D77AA6">
        <w:rPr>
          <w:rFonts w:ascii="Times New Roman" w:hAnsi="Times New Roman" w:cs="Times New Roman"/>
          <w:lang w:val="es-ES"/>
        </w:rPr>
        <w:t xml:space="preserve"> que se humanice el régimen interno de las prisiones, por otro lado los Centros de Rehabilitación Social, continúan siendo un factor criminógeno, sin que existe</w:t>
      </w:r>
      <w:r>
        <w:rPr>
          <w:rFonts w:ascii="Times New Roman" w:hAnsi="Times New Roman" w:cs="Times New Roman"/>
          <w:lang w:val="es-ES"/>
        </w:rPr>
        <w:t xml:space="preserve"> un efectivo cumplimiento  y </w:t>
      </w:r>
      <w:r w:rsidRPr="00D77AA6">
        <w:rPr>
          <w:rFonts w:ascii="Times New Roman" w:hAnsi="Times New Roman" w:cs="Times New Roman"/>
          <w:lang w:val="es-ES"/>
        </w:rPr>
        <w:t>política de rehabilitación social en relación al fenómeno delictivo.</w:t>
      </w:r>
    </w:p>
    <w:p w:rsidR="007377B9" w:rsidRPr="00AA4ABE"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24" w:name="_Toc289878595"/>
      <w:r w:rsidRPr="00AA4ABE">
        <w:rPr>
          <w:rFonts w:ascii="Times New Roman" w:hAnsi="Times New Roman" w:cs="Times New Roman"/>
          <w:b/>
          <w:lang w:val="es-ES"/>
        </w:rPr>
        <w:t>ORGANISMOS QUE RIGEN A LA REHABILITACIÓN SOCIAL</w:t>
      </w:r>
      <w:bookmarkEnd w:id="24"/>
    </w:p>
    <w:p w:rsidR="007377B9" w:rsidRPr="00AA4ABE"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25" w:name="_Toc289878596"/>
      <w:r>
        <w:rPr>
          <w:rFonts w:ascii="Times New Roman" w:hAnsi="Times New Roman" w:cs="Times New Roman"/>
          <w:b/>
          <w:lang w:val="es-ES"/>
        </w:rPr>
        <w:t>Subsecretarí</w:t>
      </w:r>
      <w:r w:rsidRPr="00AA4ABE">
        <w:rPr>
          <w:rFonts w:ascii="Times New Roman" w:hAnsi="Times New Roman" w:cs="Times New Roman"/>
          <w:b/>
          <w:lang w:val="es-ES"/>
        </w:rPr>
        <w:t>a de Coordinación de Atención Integral a Personas Privadas de la Libertad</w:t>
      </w:r>
      <w:r>
        <w:rPr>
          <w:rFonts w:ascii="Times New Roman" w:hAnsi="Times New Roman" w:cs="Times New Roman"/>
          <w:b/>
          <w:lang w:val="es-ES"/>
        </w:rPr>
        <w:t>.</w:t>
      </w:r>
      <w:bookmarkEnd w:id="25"/>
    </w:p>
    <w:p w:rsidR="007377B9"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lang w:val="es-ES"/>
        </w:rPr>
        <w:t>Esta secretaría está adscrita a</w:t>
      </w:r>
      <w:r w:rsidRPr="00D77AA6">
        <w:rPr>
          <w:rFonts w:ascii="Times New Roman" w:hAnsi="Times New Roman" w:cs="Times New Roman"/>
        </w:rPr>
        <w:t>l Ministerio de Justicia, Derechos Humanos y Cultos, y forma parte de la nueva planificación del Estado, tiene a su cargo la Dirección técnica de Coordinación de Centros de Rehabilitación y Cen</w:t>
      </w:r>
      <w:r>
        <w:rPr>
          <w:rFonts w:ascii="Times New Roman" w:hAnsi="Times New Roman" w:cs="Times New Roman"/>
        </w:rPr>
        <w:t>tros de Detención Provisional, Estadísticas y de Capacitación, además de la Dirección de A</w:t>
      </w:r>
      <w:r w:rsidRPr="00D77AA6">
        <w:rPr>
          <w:rFonts w:ascii="Times New Roman" w:hAnsi="Times New Roman" w:cs="Times New Roman"/>
        </w:rPr>
        <w:t xml:space="preserve">dministración de Centros de Adolescentes Infractores. </w:t>
      </w:r>
    </w:p>
    <w:p w:rsidR="007377B9" w:rsidRPr="008D7E2D" w:rsidRDefault="007377B9" w:rsidP="007377B9">
      <w:pPr>
        <w:spacing w:before="480" w:after="480" w:line="360" w:lineRule="auto"/>
        <w:jc w:val="both"/>
        <w:rPr>
          <w:rFonts w:ascii="Times New Roman" w:hAnsi="Times New Roman" w:cs="Times New Roman"/>
        </w:rPr>
      </w:pPr>
      <w:r w:rsidRPr="008D7E2D">
        <w:rPr>
          <w:rFonts w:ascii="Times New Roman" w:hAnsi="Times New Roman" w:cs="Times New Roman"/>
        </w:rPr>
        <w:lastRenderedPageBreak/>
        <w:t>Tiene como misión: "Orientar la rectoría de Políticas Públicas para las personas privadas de libertad y coordinar, ejecutar, monitorear, evaluar los programas y proyectos del Sistema de Rehabilitación Social y administrar los Centros de Internamiento de Adolescentes en conflicto con la ley, garantizando la plena vigencia de los Derechos Humanos”.</w:t>
      </w:r>
    </w:p>
    <w:p w:rsidR="009B2059" w:rsidRDefault="007377B9" w:rsidP="009B2059">
      <w:pPr>
        <w:spacing w:before="480" w:after="480" w:line="360" w:lineRule="auto"/>
        <w:jc w:val="both"/>
        <w:rPr>
          <w:rFonts w:ascii="Times New Roman" w:hAnsi="Times New Roman" w:cs="Times New Roman"/>
        </w:rPr>
      </w:pPr>
      <w:r w:rsidRPr="008D7E2D">
        <w:rPr>
          <w:rFonts w:ascii="Times New Roman" w:hAnsi="Times New Roman" w:cs="Times New Roman"/>
          <w:bCs/>
        </w:rPr>
        <w:t xml:space="preserve">Cuya visión es </w:t>
      </w:r>
      <w:r w:rsidRPr="008D7E2D">
        <w:rPr>
          <w:rFonts w:ascii="Times New Roman" w:hAnsi="Times New Roman" w:cs="Times New Roman"/>
        </w:rPr>
        <w:t>"Ser un referente internacional de los Sistemas de Rehabilitación Social e Internamiento de las personas privadas de libertad.”</w:t>
      </w:r>
    </w:p>
    <w:p w:rsidR="007377B9" w:rsidRDefault="007377B9" w:rsidP="009B2059">
      <w:pPr>
        <w:spacing w:before="480" w:after="480" w:line="360" w:lineRule="auto"/>
        <w:jc w:val="both"/>
      </w:pPr>
      <w:r w:rsidRPr="00670B10">
        <w:t xml:space="preserve">Figura Nº  </w:t>
      </w:r>
      <w:fldSimple w:instr=" SEQ Figura_Nº_ \* ARABIC ">
        <w:r>
          <w:rPr>
            <w:noProof/>
          </w:rPr>
          <w:t>1</w:t>
        </w:r>
      </w:fldSimple>
      <w:r w:rsidRPr="00670B10">
        <w:t>Organigrama del Ministerio de Justicia, Derechos Humanos y Cultos.</w:t>
      </w:r>
    </w:p>
    <w:p w:rsidR="007377B9" w:rsidRPr="00EA5BBC" w:rsidRDefault="009B2059" w:rsidP="00EA5BBC">
      <w:pPr>
        <w:spacing w:before="480" w:after="480" w:line="360" w:lineRule="auto"/>
        <w:jc w:val="both"/>
        <w:rPr>
          <w:rFonts w:ascii="Times New Roman" w:hAnsi="Times New Roman" w:cs="Times New Roman"/>
        </w:rPr>
      </w:pPr>
      <w:r w:rsidRPr="009B2059">
        <w:rPr>
          <w:noProof/>
          <w:lang w:eastAsia="es-EC" w:bidi="ar-SA"/>
        </w:rPr>
        <w:drawing>
          <wp:inline distT="0" distB="0" distL="0" distR="0">
            <wp:extent cx="5028101" cy="4895850"/>
            <wp:effectExtent l="19050" t="0" r="1099" b="0"/>
            <wp:docPr id="46" name="Imagen 17" descr="OrganigramaMJDH-FINAL-Dic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OrganigramaMJDH-FINAL-Dic2010"/>
                    <pic:cNvPicPr>
                      <a:picLocks noChangeAspect="1" noChangeArrowheads="1"/>
                    </pic:cNvPicPr>
                  </pic:nvPicPr>
                  <pic:blipFill>
                    <a:blip r:embed="rId12" cstate="print"/>
                    <a:srcRect/>
                    <a:stretch>
                      <a:fillRect/>
                    </a:stretch>
                  </pic:blipFill>
                  <pic:spPr bwMode="auto">
                    <a:xfrm>
                      <a:off x="0" y="0"/>
                      <a:ext cx="5028565" cy="4896302"/>
                    </a:xfrm>
                    <a:prstGeom prst="rect">
                      <a:avLst/>
                    </a:prstGeom>
                    <a:noFill/>
                    <a:ln w="9525">
                      <a:noFill/>
                      <a:miter lim="800000"/>
                      <a:headEnd/>
                      <a:tailEnd/>
                    </a:ln>
                  </pic:spPr>
                </pic:pic>
              </a:graphicData>
            </a:graphic>
          </wp:inline>
        </w:drawing>
      </w:r>
      <w:r w:rsidR="007377B9" w:rsidRPr="005B792E">
        <w:rPr>
          <w:rFonts w:ascii="Times New Roman" w:hAnsi="Times New Roman" w:cs="Times New Roman"/>
          <w:sz w:val="20"/>
          <w:lang w:val="es-ES"/>
        </w:rPr>
        <w:t>Fuente: Dirección de Planificación del de la Dirección de Nacional de Rehabilitación Social.</w:t>
      </w:r>
    </w:p>
    <w:p w:rsidR="007377B9" w:rsidRPr="00D77AA6" w:rsidRDefault="007377B9" w:rsidP="007377B9">
      <w:pPr>
        <w:spacing w:before="480" w:after="480" w:line="360" w:lineRule="auto"/>
        <w:jc w:val="both"/>
        <w:rPr>
          <w:rFonts w:ascii="Times New Roman" w:hAnsi="Times New Roman" w:cs="Times New Roman"/>
        </w:rPr>
      </w:pPr>
      <w:r>
        <w:rPr>
          <w:rFonts w:ascii="Times New Roman" w:hAnsi="Times New Roman" w:cs="Times New Roman"/>
          <w:b/>
          <w:bCs/>
        </w:rPr>
        <w:lastRenderedPageBreak/>
        <w:t>Objetivos E</w:t>
      </w:r>
      <w:r w:rsidRPr="00D77AA6">
        <w:rPr>
          <w:rFonts w:ascii="Times New Roman" w:hAnsi="Times New Roman" w:cs="Times New Roman"/>
          <w:b/>
          <w:bCs/>
        </w:rPr>
        <w:t>stratégicos:</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sidRPr="00D77AA6">
        <w:rPr>
          <w:rFonts w:ascii="Times New Roman" w:hAnsi="Times New Roman" w:cs="Times New Roman"/>
        </w:rPr>
        <w:t>Definir e implementar modelos de intervención integral que garantice la ejecución de la política pública para la atención de las personas privadas de libertad.</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sidRPr="00D77AA6">
        <w:rPr>
          <w:rFonts w:ascii="Times New Roman" w:hAnsi="Times New Roman" w:cs="Times New Roman"/>
        </w:rPr>
        <w:t>Establecer mecanismos de coordinación permanente con organismos públicos y privados que viabilicen la ejecución de los programas y proyectos orientados a la atención integral de las personas privadas de libertad.</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sidRPr="00D77AA6">
        <w:rPr>
          <w:rFonts w:ascii="Times New Roman" w:hAnsi="Times New Roman" w:cs="Times New Roman"/>
        </w:rPr>
        <w:t>Contar con una Estrategia Comunicacional que fortalezca la intervención de la SCRS.</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sidRPr="00D77AA6">
        <w:rPr>
          <w:rFonts w:ascii="Times New Roman" w:hAnsi="Times New Roman" w:cs="Times New Roman"/>
        </w:rPr>
        <w:t>Coordinar y planificar las actividades entre las direcciones técnicas de la Subsecretaría de Rehabilitación Social.</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Pr>
          <w:rFonts w:ascii="Times New Roman" w:hAnsi="Times New Roman" w:cs="Times New Roman"/>
        </w:rPr>
        <w:t>Contar con un Sistema P</w:t>
      </w:r>
      <w:r w:rsidRPr="00D77AA6">
        <w:rPr>
          <w:rFonts w:ascii="Times New Roman" w:hAnsi="Times New Roman" w:cs="Times New Roman"/>
        </w:rPr>
        <w:t>enitenciario que garantice los derechos humanos.</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sidRPr="00D77AA6">
        <w:rPr>
          <w:rFonts w:ascii="Times New Roman" w:hAnsi="Times New Roman" w:cs="Times New Roman"/>
        </w:rPr>
        <w:t>Coordi</w:t>
      </w:r>
      <w:r>
        <w:rPr>
          <w:rFonts w:ascii="Times New Roman" w:hAnsi="Times New Roman" w:cs="Times New Roman"/>
        </w:rPr>
        <w:t>nar E</w:t>
      </w:r>
      <w:r w:rsidRPr="00D77AA6">
        <w:rPr>
          <w:rFonts w:ascii="Times New Roman" w:hAnsi="Times New Roman" w:cs="Times New Roman"/>
        </w:rPr>
        <w:t>s</w:t>
      </w:r>
      <w:r>
        <w:rPr>
          <w:rFonts w:ascii="Times New Roman" w:hAnsi="Times New Roman" w:cs="Times New Roman"/>
        </w:rPr>
        <w:t>trategias para el logro de una Rehabilitación Social E</w:t>
      </w:r>
      <w:r w:rsidRPr="00D77AA6">
        <w:rPr>
          <w:rFonts w:ascii="Times New Roman" w:hAnsi="Times New Roman" w:cs="Times New Roman"/>
        </w:rPr>
        <w:t>fectiva.</w:t>
      </w:r>
    </w:p>
    <w:p w:rsidR="007377B9" w:rsidRPr="00D77AA6" w:rsidRDefault="007377B9" w:rsidP="007377B9">
      <w:pPr>
        <w:numPr>
          <w:ilvl w:val="0"/>
          <w:numId w:val="7"/>
        </w:numPr>
        <w:spacing w:before="480" w:after="480" w:line="360" w:lineRule="auto"/>
        <w:jc w:val="both"/>
        <w:rPr>
          <w:rFonts w:ascii="Times New Roman" w:hAnsi="Times New Roman" w:cs="Times New Roman"/>
        </w:rPr>
      </w:pPr>
      <w:r w:rsidRPr="00D77AA6">
        <w:rPr>
          <w:rFonts w:ascii="Times New Roman" w:hAnsi="Times New Roman" w:cs="Times New Roman"/>
        </w:rPr>
        <w:t>Implementar un sistema de protección integral y reinserción social para adolescentes en conflicto con la ley, acorde a la política pública y a los estándares establecidos en instrumentos nacionales e internacionales, garantizando la plena vigencia de los Derechos Humanos.</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La Subsecretaria de Coordinación de Rehabilitación Social plantea las siguientes Líneas programáticas para los Centros de Rehabilitación Social.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b/>
        </w:rPr>
        <w:lastRenderedPageBreak/>
        <w:t>Fortalecimiento del Sistema de Rehabilitación Social,</w:t>
      </w:r>
      <w:r w:rsidRPr="00D77AA6">
        <w:rPr>
          <w:rFonts w:ascii="Times New Roman" w:hAnsi="Times New Roman" w:cs="Times New Roman"/>
        </w:rPr>
        <w:t xml:space="preserve"> a través de la implementación de un Modelo de Atención Integral a las personas privadas de la libertad para inserción social progresiva.  Se trata de una propuesta con enfoque en derechos humanos y género, interdisciplinario, participativa que identifica tres momentos metodológicos:</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1) Información y diagnóstico.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2) Desarrollo integral personalizado.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3) Inserción Social.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La propuesta afianza un trabajo sostenido durante todo el proceso con las personas privadas de la libertad (ppl) en las áreas de salud, educación trabajo y vínculos.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b/>
        </w:rPr>
        <w:t xml:space="preserve">Escuela Penitenciaria (EP).- </w:t>
      </w:r>
      <w:r w:rsidRPr="00D77AA6">
        <w:rPr>
          <w:rFonts w:ascii="Times New Roman" w:hAnsi="Times New Roman" w:cs="Times New Roman"/>
        </w:rPr>
        <w:t xml:space="preserve">Consiste en la preparación continúa de los servicios que prestan los funcionarios y la guardia penitenciaria en los CRS. Tiene como objetivo establecer una formación académica especializada de nivel superior, con el fin de que el trabajo de inclusión social que se realiza con los ppl sea en base a estándares internacionales. El programa está compuesto de tres momentos: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1) Formación inicial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2) Formación continúa</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3) Carrera Penitenciaria.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b/>
        </w:rPr>
        <w:t>Educación en los Centros de Rehabilitación Social del País</w:t>
      </w:r>
      <w:r w:rsidRPr="00D77AA6">
        <w:rPr>
          <w:rFonts w:ascii="Times New Roman" w:hAnsi="Times New Roman" w:cs="Times New Roman"/>
        </w:rPr>
        <w:t xml:space="preserve">.- A través de sinergias institucionales para impulsar una política de educación formal al interior </w:t>
      </w:r>
      <w:r w:rsidRPr="00D77AA6">
        <w:rPr>
          <w:rFonts w:ascii="Times New Roman" w:hAnsi="Times New Roman" w:cs="Times New Roman"/>
        </w:rPr>
        <w:lastRenderedPageBreak/>
        <w:t xml:space="preserve">de los CRS, que contribuya al desarrollo y/o fortalecimiento de capacidades personales. Esta propuesta abre la posibilidad de que las ppl desarrollen creatividad. </w:t>
      </w:r>
    </w:p>
    <w:p w:rsidR="007377B9" w:rsidRPr="00D77AA6" w:rsidRDefault="007377B9" w:rsidP="007377B9">
      <w:pPr>
        <w:spacing w:before="480" w:after="480" w:line="360" w:lineRule="auto"/>
        <w:jc w:val="both"/>
        <w:rPr>
          <w:rFonts w:ascii="Times New Roman" w:hAnsi="Times New Roman" w:cs="Times New Roman"/>
        </w:rPr>
      </w:pPr>
      <w:r w:rsidRPr="005B792E">
        <w:rPr>
          <w:rFonts w:ascii="Times New Roman" w:hAnsi="Times New Roman" w:cs="Times New Roman"/>
          <w:b/>
        </w:rPr>
        <w:t>Trabajo y productividad.-</w:t>
      </w:r>
      <w:r w:rsidRPr="00D77AA6">
        <w:rPr>
          <w:rFonts w:ascii="Times New Roman" w:hAnsi="Times New Roman" w:cs="Times New Roman"/>
        </w:rPr>
        <w:t xml:space="preserve"> A través de la colaboración directa del Ministerio de Relaciones Laborales se diseña e implementa la política laboral al interior en los CRS. Los objetivos de la </w:t>
      </w:r>
      <w:r w:rsidRPr="00EB3F08">
        <w:rPr>
          <w:rFonts w:ascii="Times New Roman" w:hAnsi="Times New Roman" w:cs="Times New Roman"/>
        </w:rPr>
        <w:t>política laboral son:</w:t>
      </w:r>
    </w:p>
    <w:p w:rsidR="007377B9" w:rsidRPr="00D77AA6" w:rsidRDefault="007377B9" w:rsidP="007377B9">
      <w:pPr>
        <w:pStyle w:val="Prrafodelista"/>
        <w:numPr>
          <w:ilvl w:val="0"/>
          <w:numId w:val="8"/>
        </w:numPr>
        <w:spacing w:before="480" w:after="480" w:line="360" w:lineRule="auto"/>
        <w:contextualSpacing w:val="0"/>
        <w:jc w:val="both"/>
        <w:rPr>
          <w:rFonts w:ascii="Times New Roman" w:hAnsi="Times New Roman" w:cs="Times New Roman"/>
        </w:rPr>
      </w:pPr>
      <w:r w:rsidRPr="00D77AA6">
        <w:rPr>
          <w:rFonts w:ascii="Times New Roman" w:hAnsi="Times New Roman" w:cs="Times New Roman"/>
        </w:rPr>
        <w:t xml:space="preserve">Normalizar las actividades laborales que se desarrolla en los CRS, eliminando la precariedad del trabajo, a través de la formulación de la normativa que difunda su desarrollo en todos sus tipos. </w:t>
      </w:r>
    </w:p>
    <w:p w:rsidR="007377B9" w:rsidRPr="00D77AA6" w:rsidRDefault="007377B9" w:rsidP="007377B9">
      <w:pPr>
        <w:pStyle w:val="Prrafodelista"/>
        <w:numPr>
          <w:ilvl w:val="0"/>
          <w:numId w:val="8"/>
        </w:numPr>
        <w:spacing w:before="480" w:after="480" w:line="360" w:lineRule="auto"/>
        <w:contextualSpacing w:val="0"/>
        <w:jc w:val="both"/>
        <w:rPr>
          <w:rFonts w:ascii="Times New Roman" w:hAnsi="Times New Roman" w:cs="Times New Roman"/>
        </w:rPr>
      </w:pPr>
      <w:r w:rsidRPr="00D77AA6">
        <w:rPr>
          <w:rFonts w:ascii="Times New Roman" w:hAnsi="Times New Roman" w:cs="Times New Roman"/>
        </w:rPr>
        <w:t xml:space="preserve">Mejorar la calidad del nivel de vida de los ppl de los CRS y su proceso de inclusión Económica a la sociedad. </w:t>
      </w:r>
    </w:p>
    <w:p w:rsidR="007377B9" w:rsidRPr="00D77AA6" w:rsidRDefault="007377B9" w:rsidP="007377B9">
      <w:pPr>
        <w:pStyle w:val="Prrafodelista"/>
        <w:numPr>
          <w:ilvl w:val="0"/>
          <w:numId w:val="8"/>
        </w:numPr>
        <w:spacing w:before="480" w:after="480" w:line="360" w:lineRule="auto"/>
        <w:contextualSpacing w:val="0"/>
        <w:jc w:val="both"/>
        <w:rPr>
          <w:rFonts w:ascii="Times New Roman" w:hAnsi="Times New Roman" w:cs="Times New Roman"/>
        </w:rPr>
      </w:pPr>
      <w:r w:rsidRPr="00D77AA6">
        <w:rPr>
          <w:rFonts w:ascii="Times New Roman" w:hAnsi="Times New Roman" w:cs="Times New Roman"/>
        </w:rPr>
        <w:t xml:space="preserve">Garantizar los derechos de los ppl a través del Convenio Macro con el Ministerio de Relaciones Laborales, mediante la implementación de talleres de capacitación – producción en las áreas de carpintería, metalmecánica y textiles.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Riesgos penitenciarios.- El propósito es generar corresponsabilidad social en todos los actores que tiene que ver con el tema, incorporar protocolos estandarizados para la atención prevención en los CRS a nivel nacional de forma tal que se eleve la calidad de vida del servicio.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En este marco, la Subsecretaria está promoviendo el diseño de un modelo de atención en salud mental para personas privadas de la libertad, en coordinación con el Programas Nacional de Derechos Humanos, Dirección Nacional de Rehabilitación Social, cuyo primer paso es la formación de formadores para el acompañamiento en casos de VIH en los CRS del Litoral y Loja.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b/>
        </w:rPr>
        <w:lastRenderedPageBreak/>
        <w:t>Vínculos familiar</w:t>
      </w:r>
      <w:r>
        <w:rPr>
          <w:rFonts w:ascii="Times New Roman" w:hAnsi="Times New Roman" w:cs="Times New Roman"/>
          <w:b/>
        </w:rPr>
        <w:t>es</w:t>
      </w:r>
      <w:r w:rsidRPr="00D77AA6">
        <w:rPr>
          <w:rFonts w:ascii="Times New Roman" w:hAnsi="Times New Roman" w:cs="Times New Roman"/>
          <w:b/>
        </w:rPr>
        <w:t>.-</w:t>
      </w:r>
      <w:r w:rsidRPr="00D77AA6">
        <w:rPr>
          <w:rFonts w:ascii="Times New Roman" w:hAnsi="Times New Roman" w:cs="Times New Roman"/>
        </w:rPr>
        <w:t xml:space="preserve"> Tiene como objetivo generar espacios regulados de ayuda mutua para familia que deben enfrentar la realidad de la pérdida temporal de quienes por situaciones diversas se ven privados de su libertad. El apoyo tiene tres ejes: terapéutica grupal, información y orientación legal y capacitación en temas laborales. </w:t>
      </w:r>
    </w:p>
    <w:p w:rsidR="007377B9" w:rsidRPr="00AA4ABE"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26" w:name="_Toc289878597"/>
      <w:r w:rsidRPr="00AA4ABE">
        <w:rPr>
          <w:rFonts w:ascii="Times New Roman" w:hAnsi="Times New Roman" w:cs="Times New Roman"/>
          <w:b/>
          <w:lang w:val="es-ES"/>
        </w:rPr>
        <w:t>Consejo Nacional de Rehabilitación Social</w:t>
      </w:r>
      <w:bookmarkEnd w:id="26"/>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Es el máximo organismo encargado de la aplicación del Código de Ejecución de Penas y Rehabilitación Social</w:t>
      </w:r>
      <w:r w:rsidRPr="00D77AA6">
        <w:rPr>
          <w:rStyle w:val="Refdenotaalpie"/>
          <w:rFonts w:ascii="Times New Roman" w:hAnsi="Times New Roman" w:cs="Times New Roman"/>
          <w:lang w:val="es-ES"/>
        </w:rPr>
        <w:footnoteReference w:id="24"/>
      </w:r>
      <w:r w:rsidRPr="00D77AA6">
        <w:rPr>
          <w:rFonts w:ascii="Times New Roman" w:hAnsi="Times New Roman" w:cs="Times New Roman"/>
          <w:lang w:val="es-ES"/>
        </w:rPr>
        <w:t xml:space="preserve">; su objetivo es la determinación de la política penitenciaria con el propósito de obtener la rehabilitación integral de los internos y la adecuada administración de los Centros de Rehabilitación Social que funcionan en el país.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Este cuerpo colegiado tiene su sede en la ciudad de Quito, con jurisdicción en todo el territorio nacional. Funcionará  como una Persona Jurídica de Derecho Público, con autonomía técnica, funcional, administrativa y financiera, dentro de un régimen de carrera penitenciaria y con sujeción a una Política Nacional de Rehabilitación Social de los internos, y estará representado por su presidente.</w:t>
      </w:r>
    </w:p>
    <w:p w:rsidR="007377B9" w:rsidRPr="00C44E6F"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El Consejo Nacional de Rehabilitación Social está integrado conforme lo establece el “</w:t>
      </w:r>
      <w:r w:rsidRPr="00E15C4B">
        <w:rPr>
          <w:rFonts w:ascii="Times New Roman" w:hAnsi="Times New Roman" w:cs="Times New Roman"/>
          <w:b/>
          <w:lang w:val="es-ES"/>
        </w:rPr>
        <w:t xml:space="preserve">Art. 4.- </w:t>
      </w:r>
      <w:r>
        <w:rPr>
          <w:rFonts w:ascii="Times New Roman" w:hAnsi="Times New Roman" w:cs="Times New Roman"/>
          <w:b/>
          <w:lang w:val="es-ES"/>
        </w:rPr>
        <w:t>[Integración del Consejo Nacional de Rehabilitación S</w:t>
      </w:r>
      <w:r w:rsidRPr="00E15C4B">
        <w:rPr>
          <w:rFonts w:ascii="Times New Roman" w:hAnsi="Times New Roman" w:cs="Times New Roman"/>
          <w:b/>
          <w:lang w:val="es-ES"/>
        </w:rPr>
        <w:t>ocial]</w:t>
      </w:r>
      <w:r>
        <w:rPr>
          <w:rFonts w:ascii="Times New Roman" w:hAnsi="Times New Roman" w:cs="Times New Roman"/>
          <w:lang w:val="es-ES"/>
        </w:rPr>
        <w:t xml:space="preserve"> del Código De Ejecución De Penas y</w:t>
      </w:r>
      <w:r w:rsidRPr="00C44E6F">
        <w:rPr>
          <w:rFonts w:ascii="Times New Roman" w:hAnsi="Times New Roman" w:cs="Times New Roman"/>
          <w:lang w:val="es-ES"/>
        </w:rPr>
        <w:t xml:space="preserve"> Rehabilitación Social:</w:t>
      </w:r>
    </w:p>
    <w:p w:rsidR="007377B9" w:rsidRPr="00D77AA6" w:rsidRDefault="007377B9" w:rsidP="007377B9">
      <w:pPr>
        <w:numPr>
          <w:ilvl w:val="0"/>
          <w:numId w:val="5"/>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El Ministro de Justicia y Derechos Humanos o su delegado, quién lo presidirá y tendrá voto dirimente.  </w:t>
      </w:r>
    </w:p>
    <w:p w:rsidR="007377B9" w:rsidRPr="00D77AA6" w:rsidRDefault="007377B9" w:rsidP="007377B9">
      <w:pPr>
        <w:numPr>
          <w:ilvl w:val="0"/>
          <w:numId w:val="5"/>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Ministro de Salud o su delegado.</w:t>
      </w:r>
    </w:p>
    <w:p w:rsidR="007377B9" w:rsidRPr="00D77AA6" w:rsidRDefault="007377B9" w:rsidP="007377B9">
      <w:pPr>
        <w:numPr>
          <w:ilvl w:val="0"/>
          <w:numId w:val="5"/>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 xml:space="preserve">El Ministro de Trabajo o su delegado. </w:t>
      </w:r>
    </w:p>
    <w:p w:rsidR="007377B9" w:rsidRPr="00D77AA6" w:rsidRDefault="007377B9" w:rsidP="007377B9">
      <w:pPr>
        <w:numPr>
          <w:ilvl w:val="0"/>
          <w:numId w:val="5"/>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Ministro de Educación o su delegado.</w:t>
      </w:r>
    </w:p>
    <w:p w:rsidR="007377B9" w:rsidRPr="00D77AA6" w:rsidRDefault="007377B9" w:rsidP="007377B9">
      <w:pPr>
        <w:numPr>
          <w:ilvl w:val="0"/>
          <w:numId w:val="5"/>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Defensor del Pueblo o su delegado.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Son miembros con derecho o voz únicamente, el delegado del Ministerio Público y el delegado de la Función Judicial. </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Actuará como Secretario Ejecutivo del Consejo, el Director Nacional de Rehabilitación Social, quien además, ejercerá la representación legal y judicial de la entidad.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El Consejo Nacional de Rehabilitación, se reunirá, por lo menos, una vez al mes y podrá sesionar con tres de sus miembros; sus decisiones las adoptará por mayoría. En caso de empate, el Ministro de Justicia tendrá voto dirimente. De considerarlo necesario, el Consejo podrá solicitar la presencia de técnicos u organismos especializados.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Vicepresidente del Consejo Nacional de Rehabilitación Social, que reemplazará al presidente en caso de ausencia temporal será elegido de entre los demás miembros en la primera sesión del Consejo y durará dos años en sus funciones, pudiendo ser reelegido por un período.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delegados ante el Consejo deberán acreditar conocimientos </w:t>
      </w:r>
      <w:r>
        <w:rPr>
          <w:rFonts w:ascii="Times New Roman" w:hAnsi="Times New Roman" w:cs="Times New Roman"/>
          <w:lang w:val="es-ES"/>
        </w:rPr>
        <w:t>académicos relacionados con  la rehabilitación social o suficiencia investigativa.”</w:t>
      </w:r>
    </w:p>
    <w:p w:rsidR="007377B9" w:rsidRPr="00D77AA6" w:rsidRDefault="007377B9" w:rsidP="007377B9">
      <w:pPr>
        <w:spacing w:before="480" w:after="480" w:line="360" w:lineRule="auto"/>
        <w:jc w:val="both"/>
        <w:rPr>
          <w:rFonts w:ascii="Times New Roman" w:hAnsi="Times New Roman" w:cs="Times New Roman"/>
          <w:lang w:val="es-ES"/>
        </w:rPr>
      </w:pPr>
      <w:r w:rsidRPr="006C154D">
        <w:rPr>
          <w:rFonts w:ascii="Times New Roman" w:hAnsi="Times New Roman" w:cs="Times New Roman"/>
          <w:b/>
          <w:lang w:val="es-ES"/>
        </w:rPr>
        <w:t>“Art. 5</w:t>
      </w:r>
      <w:r>
        <w:rPr>
          <w:rFonts w:ascii="Times New Roman" w:hAnsi="Times New Roman" w:cs="Times New Roman"/>
          <w:b/>
          <w:lang w:val="es-ES"/>
        </w:rPr>
        <w:t>.- [Atribuciones y Deberes del Consejo Nacional de R</w:t>
      </w:r>
      <w:r w:rsidRPr="006C154D">
        <w:rPr>
          <w:rFonts w:ascii="Times New Roman" w:hAnsi="Times New Roman" w:cs="Times New Roman"/>
          <w:b/>
          <w:lang w:val="es-ES"/>
        </w:rPr>
        <w:t>ehabilitación]</w:t>
      </w:r>
      <w:r w:rsidRPr="00D77AA6">
        <w:rPr>
          <w:rFonts w:ascii="Times New Roman" w:hAnsi="Times New Roman" w:cs="Times New Roman"/>
          <w:lang w:val="es-ES"/>
        </w:rPr>
        <w:t xml:space="preserve"> Son atribuciones y deberes del Consejo Nacional de Rehabilitación Social:</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Definir y establecer la política penitenciaria del Estado;</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Aprobar y someter a consideración del Presidente de la República el Reglamento General para la aplicación de este Código, así como proponer sus reformas: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Pr>
          <w:rFonts w:ascii="Times New Roman" w:hAnsi="Times New Roman" w:cs="Times New Roman"/>
          <w:lang w:val="es-ES"/>
        </w:rPr>
        <w:t>C</w:t>
      </w:r>
      <w:r w:rsidRPr="00D77AA6">
        <w:rPr>
          <w:rFonts w:ascii="Times New Roman" w:hAnsi="Times New Roman" w:cs="Times New Roman"/>
          <w:lang w:val="es-ES"/>
        </w:rPr>
        <w:t xml:space="preserve">onocer y aprobar los programas de acción que presente la Dirección Nacional de Rehabilitación y proporcionar el asesoramiento técnico correspondiente: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Elaborar la pro</w:t>
      </w:r>
      <w:r>
        <w:rPr>
          <w:rFonts w:ascii="Times New Roman" w:hAnsi="Times New Roman" w:cs="Times New Roman"/>
          <w:lang w:val="es-ES"/>
        </w:rPr>
        <w:t>-</w:t>
      </w:r>
      <w:r w:rsidRPr="00D77AA6">
        <w:rPr>
          <w:rFonts w:ascii="Times New Roman" w:hAnsi="Times New Roman" w:cs="Times New Roman"/>
          <w:lang w:val="es-ES"/>
        </w:rPr>
        <w:t>forma presupuestaria y ponerla a consideración del Ministerio de Economía y Finanzas;</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Designar al Director Nacional de Rehabilitación Social, previo concurso público de oposición y méritos, quien durará cuatro años en sus funciones; y, destituirlo o sancionarlo por las causas señaladas en la Ley;</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Nombrar, de acuerdo a la ley, a los jefes departamentales de la Dirección Nacional de Rehabilitación Social, así como a los directores y subdirectores de los centros de rehabilitación social;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Sancionar, de acuerdo con la ley, a los funcionarios de que tratar el literal anterior, a pedido del Director Nacional de Rehabilitación Social, o cuando por algún otro medio, llegaré a tener conocimientos de que han cometido infracciones de carácter administrativo;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Pr>
          <w:rFonts w:ascii="Times New Roman" w:hAnsi="Times New Roman" w:cs="Times New Roman"/>
          <w:lang w:val="es-ES"/>
        </w:rPr>
        <w:t>Crear Subdirecciones Regionales de Rehabilitación S</w:t>
      </w:r>
      <w:r w:rsidRPr="00D77AA6">
        <w:rPr>
          <w:rFonts w:ascii="Times New Roman" w:hAnsi="Times New Roman" w:cs="Times New Roman"/>
          <w:lang w:val="es-ES"/>
        </w:rPr>
        <w:t xml:space="preserve">ocial para fines de descentralización. En donde lo estimare conveniente, determinado sus atribuciones y deberes;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Pr>
          <w:rFonts w:ascii="Times New Roman" w:hAnsi="Times New Roman" w:cs="Times New Roman"/>
          <w:lang w:val="es-ES"/>
        </w:rPr>
        <w:lastRenderedPageBreak/>
        <w:t>Crear o suprimir C</w:t>
      </w:r>
      <w:r w:rsidRPr="00D77AA6">
        <w:rPr>
          <w:rFonts w:ascii="Times New Roman" w:hAnsi="Times New Roman" w:cs="Times New Roman"/>
          <w:lang w:val="es-ES"/>
        </w:rPr>
        <w:t xml:space="preserve">entros de </w:t>
      </w:r>
      <w:r>
        <w:rPr>
          <w:rFonts w:ascii="Times New Roman" w:hAnsi="Times New Roman" w:cs="Times New Roman"/>
          <w:lang w:val="es-ES"/>
        </w:rPr>
        <w:t>Rehabilitación S</w:t>
      </w:r>
      <w:r w:rsidRPr="00D77AA6">
        <w:rPr>
          <w:rFonts w:ascii="Times New Roman" w:hAnsi="Times New Roman" w:cs="Times New Roman"/>
          <w:lang w:val="es-ES"/>
        </w:rPr>
        <w:t xml:space="preserve">ocial y unidades especiales de detección y tratamiento. Los centros y unidades que se creen serán administrados por instituciones estatales o privadas sin fines de lucros;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Autorizar al Director Nacional de Rehabilitación Social la contratación para la adquisición, construcción, mantenimiento o adecuación de locales para centros de rehabilitación social; y, previa la suscripción del contrato informará al Consejo para su aprobación. El Director Nacional de Rehabilitación Social en su condición de representante legal será el que suscriba;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(Derogado por la Disposición Reformatoria Décimo Cuarta, núm. 8 de la Ley s/n, R.O. 544.S, 9-III-2009).</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Absolver las consultas que le hicieron los organismos de su dependencia y otros organismos del sector público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Planificar programas para que las instituciones de asistencia y servicio social presten auxilio a los internos y a sus familiares; y, autorización la organización al Director Nacional de Rehabilitación Social previa aprobación del Consejo; </w:t>
      </w:r>
    </w:p>
    <w:p w:rsidR="007377B9" w:rsidRPr="00D77AA6"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Conceder certificados de rehabilitación social integral a los liberados que han cumplido los requisitos exigidos por esta Ley y sus reglamentos; y. </w:t>
      </w:r>
    </w:p>
    <w:p w:rsidR="007377B9" w:rsidRDefault="007377B9" w:rsidP="007377B9">
      <w:pPr>
        <w:numPr>
          <w:ilvl w:val="0"/>
          <w:numId w:val="6"/>
        </w:num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demás previstos en leyes y reglamentos. </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 xml:space="preserve">La Dirección Nacional de Rehabilitación Social, funcionará como organismo dependiente del Consejo Nacional de Rehabilitación y  constituirá la Unidad </w:t>
      </w:r>
      <w:r>
        <w:rPr>
          <w:rFonts w:ascii="Times New Roman" w:hAnsi="Times New Roman" w:cs="Times New Roman"/>
          <w:lang w:val="es-ES"/>
        </w:rPr>
        <w:lastRenderedPageBreak/>
        <w:t>Ejecutiva Superior de la Política Penitenciaria. Estará dirigida por el director Nacional de Rehabilitación.”</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rPr>
        <w:t xml:space="preserve">Actualmente este </w:t>
      </w:r>
      <w:r>
        <w:rPr>
          <w:rFonts w:ascii="Times New Roman" w:hAnsi="Times New Roman" w:cs="Times New Roman"/>
        </w:rPr>
        <w:t>Consejo está conformado por el M</w:t>
      </w:r>
      <w:r w:rsidRPr="00D77AA6">
        <w:rPr>
          <w:rFonts w:ascii="Times New Roman" w:hAnsi="Times New Roman" w:cs="Times New Roman"/>
        </w:rPr>
        <w:t>inistro de Justicia, en calidad de</w:t>
      </w:r>
      <w:r>
        <w:rPr>
          <w:rFonts w:ascii="Times New Roman" w:hAnsi="Times New Roman" w:cs="Times New Roman"/>
        </w:rPr>
        <w:t xml:space="preserve"> presidente del directorio; el M</w:t>
      </w:r>
      <w:r w:rsidRPr="00D77AA6">
        <w:rPr>
          <w:rFonts w:ascii="Times New Roman" w:hAnsi="Times New Roman" w:cs="Times New Roman"/>
        </w:rPr>
        <w:t>inistro de Relaciones Labo</w:t>
      </w:r>
      <w:r>
        <w:rPr>
          <w:rFonts w:ascii="Times New Roman" w:hAnsi="Times New Roman" w:cs="Times New Roman"/>
        </w:rPr>
        <w:t>rales, como vicepresidente; el Director N</w:t>
      </w:r>
      <w:r w:rsidRPr="00D77AA6">
        <w:rPr>
          <w:rFonts w:ascii="Times New Roman" w:hAnsi="Times New Roman" w:cs="Times New Roman"/>
        </w:rPr>
        <w:t>acional de Rehabilitación Social, como secretario ejecutivo;</w:t>
      </w:r>
      <w:r>
        <w:rPr>
          <w:rFonts w:ascii="Times New Roman" w:hAnsi="Times New Roman" w:cs="Times New Roman"/>
        </w:rPr>
        <w:t xml:space="preserve"> y, en calidad de vocales, los M</w:t>
      </w:r>
      <w:r w:rsidRPr="00D77AA6">
        <w:rPr>
          <w:rFonts w:ascii="Times New Roman" w:hAnsi="Times New Roman" w:cs="Times New Roman"/>
        </w:rPr>
        <w:t>inistros de Salud y Educación, el Defensor del Pueblo, el presidente de la Corte Nacional de Justicia (CNJ) y el Fiscal General.</w:t>
      </w:r>
    </w:p>
    <w:p w:rsidR="007377B9" w:rsidRPr="00AA4ABE"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27" w:name="_Toc289878598"/>
      <w:r w:rsidRPr="00AA4ABE">
        <w:rPr>
          <w:rFonts w:ascii="Times New Roman" w:hAnsi="Times New Roman" w:cs="Times New Roman"/>
          <w:b/>
          <w:lang w:val="es-ES"/>
        </w:rPr>
        <w:t>Dirección Nacional de Rehabilitación Social</w:t>
      </w:r>
      <w:bookmarkEnd w:id="27"/>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Es el organismo dependiente del Consejo Nacional de Rehabilitación Social, constituye la unidad ejecutiva superior de política penitenciaria; está representada por el Director Nacional de Rehabilitación Social, estipulada </w:t>
      </w:r>
      <w:r>
        <w:rPr>
          <w:rFonts w:ascii="Times New Roman" w:hAnsi="Times New Roman" w:cs="Times New Roman"/>
          <w:lang w:val="es-ES"/>
        </w:rPr>
        <w:t xml:space="preserve">en El Código De Ejecución De Penas Y Rehabilitación Social, </w:t>
      </w:r>
      <w:r w:rsidRPr="00D77AA6">
        <w:rPr>
          <w:rFonts w:ascii="Times New Roman" w:hAnsi="Times New Roman" w:cs="Times New Roman"/>
          <w:lang w:val="es-ES"/>
        </w:rPr>
        <w:t xml:space="preserve">Capítulo  II  </w:t>
      </w:r>
      <w:r>
        <w:rPr>
          <w:rFonts w:ascii="Times New Roman" w:hAnsi="Times New Roman" w:cs="Times New Roman"/>
          <w:lang w:val="es-ES"/>
        </w:rPr>
        <w:t>“</w:t>
      </w:r>
      <w:r w:rsidRPr="006C154D">
        <w:rPr>
          <w:rFonts w:ascii="Times New Roman" w:hAnsi="Times New Roman" w:cs="Times New Roman"/>
          <w:b/>
          <w:lang w:val="es-ES"/>
        </w:rPr>
        <w:t xml:space="preserve">Art. 6.- </w:t>
      </w:r>
      <w:r>
        <w:rPr>
          <w:rFonts w:ascii="Times New Roman" w:hAnsi="Times New Roman" w:cs="Times New Roman"/>
          <w:b/>
          <w:lang w:val="es-ES"/>
        </w:rPr>
        <w:t xml:space="preserve">[obligaciones principales].- </w:t>
      </w:r>
      <w:r w:rsidRPr="00D77AA6">
        <w:rPr>
          <w:rFonts w:ascii="Times New Roman" w:hAnsi="Times New Roman" w:cs="Times New Roman"/>
          <w:lang w:val="es-ES"/>
        </w:rPr>
        <w:t>La Dirección Nacional de Rehabilitación Social coordinará el régimen penitenciario nacional, de conformidad con la Constitución Política de la República, esta Ley y su Reglamento General, y pondrá en ejecución la política acordada por el Consejo Nacional de Rehabilitación Social.</w:t>
      </w:r>
      <w:r>
        <w:rPr>
          <w:rFonts w:ascii="Times New Roman" w:hAnsi="Times New Roman" w:cs="Times New Roman"/>
          <w:lang w:val="es-ES"/>
        </w:rPr>
        <w:t>”</w:t>
      </w:r>
      <w:r w:rsidRPr="00D77AA6">
        <w:rPr>
          <w:rFonts w:ascii="Times New Roman" w:hAnsi="Times New Roman" w:cs="Times New Roman"/>
          <w:vertAlign w:val="superscript"/>
          <w:lang w:val="es-ES"/>
        </w:rPr>
        <w:footnoteReference w:id="25"/>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b/>
          <w:lang w:val="es-ES"/>
        </w:rPr>
        <w:t>“</w:t>
      </w:r>
      <w:r w:rsidRPr="006C154D">
        <w:rPr>
          <w:rFonts w:ascii="Times New Roman" w:hAnsi="Times New Roman" w:cs="Times New Roman"/>
          <w:b/>
          <w:lang w:val="es-ES"/>
        </w:rPr>
        <w:t>Art.  7.-</w:t>
      </w:r>
      <w:r>
        <w:rPr>
          <w:rFonts w:ascii="Times New Roman" w:hAnsi="Times New Roman" w:cs="Times New Roman"/>
          <w:b/>
          <w:lang w:val="es-ES"/>
        </w:rPr>
        <w:t xml:space="preserve"> [Organización].-</w:t>
      </w:r>
      <w:r w:rsidRPr="00D77AA6">
        <w:rPr>
          <w:rFonts w:ascii="Times New Roman" w:hAnsi="Times New Roman" w:cs="Times New Roman"/>
          <w:lang w:val="es-ES"/>
        </w:rPr>
        <w:t xml:space="preserve"> Para el cabal cumplimiento de sus objetivos, la Dirección Nacional de Rehabilitación Social contará con los departamentos y más dependencias necesarias, cuya integración y funciones se determi</w:t>
      </w:r>
      <w:r>
        <w:rPr>
          <w:rFonts w:ascii="Times New Roman" w:hAnsi="Times New Roman" w:cs="Times New Roman"/>
          <w:lang w:val="es-ES"/>
        </w:rPr>
        <w:t>narán en el Reglamento General.”</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b/>
          <w:lang w:val="es-ES"/>
        </w:rPr>
        <w:t>“</w:t>
      </w:r>
      <w:r w:rsidRPr="006C154D">
        <w:rPr>
          <w:rFonts w:ascii="Times New Roman" w:hAnsi="Times New Roman" w:cs="Times New Roman"/>
          <w:b/>
          <w:lang w:val="es-ES"/>
        </w:rPr>
        <w:t>Art. 8.-</w:t>
      </w:r>
      <w:r>
        <w:rPr>
          <w:rFonts w:ascii="Times New Roman" w:hAnsi="Times New Roman" w:cs="Times New Roman"/>
          <w:lang w:val="es-ES"/>
        </w:rPr>
        <w:t>[</w:t>
      </w:r>
      <w:r w:rsidRPr="00E15C4B">
        <w:rPr>
          <w:rFonts w:ascii="Times New Roman" w:hAnsi="Times New Roman" w:cs="Times New Roman"/>
          <w:b/>
          <w:lang w:val="es-ES"/>
        </w:rPr>
        <w:t>Requisitos para ser director]</w:t>
      </w:r>
      <w:r w:rsidRPr="00D77AA6">
        <w:rPr>
          <w:rFonts w:ascii="Times New Roman" w:hAnsi="Times New Roman" w:cs="Times New Roman"/>
          <w:lang w:val="es-ES"/>
        </w:rPr>
        <w:t xml:space="preserve">Para ser Director Nacional de Rehabilitación Social, se requiere ser ecuatoriano por nacimiento, estar en goce de </w:t>
      </w:r>
      <w:r w:rsidRPr="00D77AA6">
        <w:rPr>
          <w:rFonts w:ascii="Times New Roman" w:hAnsi="Times New Roman" w:cs="Times New Roman"/>
          <w:lang w:val="es-ES"/>
        </w:rPr>
        <w:lastRenderedPageBreak/>
        <w:t>los derechos políticos, tener título universitario, preparación y experiencia, debidamente calificados, de cinco años en funciones administrativas dentro de instituciones penitenciarias o título de criminólogo, administrador penitenciario o afín, otorgado por un instituto de educación superior, con experiencia mínima de cinco años en la materia.</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b/>
          <w:lang w:val="es-ES"/>
        </w:rPr>
        <w:t>“</w:t>
      </w:r>
      <w:r w:rsidRPr="00E15C4B">
        <w:rPr>
          <w:rFonts w:ascii="Times New Roman" w:hAnsi="Times New Roman" w:cs="Times New Roman"/>
          <w:b/>
          <w:lang w:val="es-ES"/>
        </w:rPr>
        <w:t>Art. 9.- [Atribuciones y deberes].-</w:t>
      </w:r>
      <w:r w:rsidRPr="00D77AA6">
        <w:rPr>
          <w:rFonts w:ascii="Times New Roman" w:hAnsi="Times New Roman" w:cs="Times New Roman"/>
          <w:lang w:val="es-ES"/>
        </w:rPr>
        <w:t>Son deberes y atribuciones del Director Nacional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a) Representar legalmente a la Dirección Nacional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b) Supervisar el funcionamiento de los Centros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c) Nombrar, de acuerdo con la ley, a los funcionarios y empleados cuya designación no esté asignada al Consejo Nacional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d) Sancionar,</w:t>
      </w:r>
      <w:r>
        <w:rPr>
          <w:rFonts w:ascii="Times New Roman" w:hAnsi="Times New Roman" w:cs="Times New Roman"/>
          <w:lang w:val="es-ES"/>
        </w:rPr>
        <w:t xml:space="preserve"> así mismo, </w:t>
      </w:r>
      <w:r w:rsidRPr="00D77AA6">
        <w:rPr>
          <w:rFonts w:ascii="Times New Roman" w:hAnsi="Times New Roman" w:cs="Times New Roman"/>
          <w:lang w:val="es-ES"/>
        </w:rPr>
        <w:t>de acuerdo con la ley</w:t>
      </w:r>
      <w:r>
        <w:rPr>
          <w:rFonts w:ascii="Times New Roman" w:hAnsi="Times New Roman" w:cs="Times New Roman"/>
          <w:lang w:val="es-ES"/>
        </w:rPr>
        <w:t>,</w:t>
      </w:r>
      <w:r w:rsidRPr="00D77AA6">
        <w:rPr>
          <w:rFonts w:ascii="Times New Roman" w:hAnsi="Times New Roman" w:cs="Times New Roman"/>
          <w:lang w:val="es-ES"/>
        </w:rPr>
        <w:t xml:space="preserve"> a los funcionarios y empleados </w:t>
      </w:r>
      <w:r>
        <w:rPr>
          <w:rFonts w:ascii="Times New Roman" w:hAnsi="Times New Roman" w:cs="Times New Roman"/>
          <w:lang w:val="es-ES"/>
        </w:rPr>
        <w:t>de que trata la letra anterior;</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e) Ordenar la distribución poblacional y traslado de los internos sentenciados,</w:t>
      </w:r>
      <w:r>
        <w:rPr>
          <w:rFonts w:ascii="Times New Roman" w:hAnsi="Times New Roman" w:cs="Times New Roman"/>
          <w:lang w:val="es-ES"/>
        </w:rPr>
        <w:t xml:space="preserve"> conforme esta ley y</w:t>
      </w:r>
      <w:r w:rsidRPr="00D77AA6">
        <w:rPr>
          <w:rFonts w:ascii="Times New Roman" w:hAnsi="Times New Roman" w:cs="Times New Roman"/>
          <w:lang w:val="es-ES"/>
        </w:rPr>
        <w:t xml:space="preserve"> su Reglamento General, y previa resolución del Consejo Nacional;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f) Conocer y resolver en segunda y definitiva instancia, sobre las resoluciones que expidieran los directores de los Centros de Rehabilitación Social que llegaren en apelación, de acuerdo con el reglamento pertinente;</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lastRenderedPageBreak/>
        <w:t>g) Dirigir las funciones técnicas, administrativas y financieras de la Institución y autorizar los gastos previstos en el presupuesto, según el Reglamento General;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h) Elaborar los proyectos de reglamentos internos y someterlos para aprobación del Consejo Nacional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i) Conceder licencias y vacaciones a los funcionarios y empleados</w:t>
      </w:r>
      <w:r>
        <w:rPr>
          <w:rFonts w:ascii="Times New Roman" w:hAnsi="Times New Roman" w:cs="Times New Roman"/>
          <w:lang w:val="es-ES"/>
        </w:rPr>
        <w:t xml:space="preserve"> dependientes</w:t>
      </w:r>
      <w:r w:rsidRPr="00D77AA6">
        <w:rPr>
          <w:rFonts w:ascii="Times New Roman" w:hAnsi="Times New Roman" w:cs="Times New Roman"/>
          <w:lang w:val="es-ES"/>
        </w:rPr>
        <w:t xml:space="preserve"> de la Dirección Na</w:t>
      </w:r>
      <w:r>
        <w:rPr>
          <w:rFonts w:ascii="Times New Roman" w:hAnsi="Times New Roman" w:cs="Times New Roman"/>
          <w:lang w:val="es-ES"/>
        </w:rPr>
        <w:t>cional de Rehabilitación Social y a los directores de los Centros de Rehabilitación Social, de acuerdo con la ley y el reglamento</w:t>
      </w:r>
      <w:r w:rsidRPr="00D77AA6">
        <w:rPr>
          <w:rFonts w:ascii="Times New Roman" w:hAnsi="Times New Roman" w:cs="Times New Roman"/>
          <w:lang w:val="es-ES"/>
        </w:rPr>
        <w:t>;</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j) Designar comisiones y delegaciones;</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k) Realizar consultas a los institutos de criminología de las universidades estatales del país y a otras instituciones similares, nacionales o extranjeras, sobre problemas penitenciarios;</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l) Promover la organización de cursos para la capacitación del personal de la Dirección y de los Centros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m) Requerir al Consejo Nacional de Rehabilitación Social la aprobación correspondiente para la creación, reubicación o supresión de Centros de Rehabilitación Social, sobre la base de estudios técnicos y estadísticos;</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n) Planificar y recomendar al Consejo Nacional de Rehabilitación Social la adquisición, adecuación y construcción de locales para los Centros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lastRenderedPageBreak/>
        <w:t xml:space="preserve">ñ) Elaborar y someter a conocimiento del Consejo Nacional de               Rehabilitación Social la pro forma del presupuesto de la Institución; </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o) Coordinar los planes de acción que presenten los departamentos de la Dirección Nacional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p) Presentar al Consejo Nacional de Rehabilitación Social el informe anual de labores, sugiriendo las mejoras y reformas que estime necesarias;</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q) Autorizar la adquisición de implementos para el servicio administrativo de la Dirección y para los Centros de Rehabilitación Social, conforme al presupuesto y al Reglamento General;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r) Aceptar las herencias, legados y donaciones que se hicieren a favor de las instituciones de Rehabilitación Social;</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s) Ejercer la jurisdicción coactiva, por sí o por delegación para el cobro de créditos y multas a favor de la Dirección Nacional de Rehabilitación Social y, al efecto emitir o anular títulos de crédito, contratar con terceros, de ser el caso, los servicios de cobranza de los mismos, conforme al reglamento que se expida; y, el control de la recaudación de la multa que  su favor establece la ley sobre los cheques protestados, a cuyo efecto la Superintendencia de Bancos y Seguros remitirá de oficio o previa petición del Director Nacional de Rehabilitación Social, en forma mensual y obligatoria, la información que en tal sentido deben remitirle las instituciones financieras y aquellas referentes a las multas que estuvieren pendientes de pago.</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t) Disponer el remate en pública subasta, previa autorización del Ministerio de economía y finanzas</w:t>
      </w:r>
      <w:r w:rsidRPr="00556A49">
        <w:rPr>
          <w:rFonts w:ascii="Times New Roman" w:hAnsi="Times New Roman" w:cs="Times New Roman"/>
          <w:i/>
          <w:lang w:val="es-ES"/>
        </w:rPr>
        <w:t xml:space="preserve"> [actual ministerio de Finanzas], </w:t>
      </w:r>
      <w:r w:rsidRPr="00D77AA6">
        <w:rPr>
          <w:rFonts w:ascii="Times New Roman" w:hAnsi="Times New Roman" w:cs="Times New Roman"/>
          <w:lang w:val="es-ES"/>
        </w:rPr>
        <w:t xml:space="preserve">de </w:t>
      </w:r>
      <w:r w:rsidRPr="00D77AA6">
        <w:rPr>
          <w:rFonts w:ascii="Times New Roman" w:hAnsi="Times New Roman" w:cs="Times New Roman"/>
          <w:lang w:val="es-ES"/>
        </w:rPr>
        <w:lastRenderedPageBreak/>
        <w:t xml:space="preserve">títulos de crédito con sujeción a las normas legales pertinentes, el adjudicatario podrá requerir al juez de coactivas de la Dirección Nacional de Rehabilitación Social el inicio de la coactiva para su cobro asumiendo las costes que demande el procedimiento, las cuales serán pagadas por el </w:t>
      </w:r>
      <w:proofErr w:type="spellStart"/>
      <w:r w:rsidRPr="00D77AA6">
        <w:rPr>
          <w:rFonts w:ascii="Times New Roman" w:hAnsi="Times New Roman" w:cs="Times New Roman"/>
          <w:lang w:val="es-ES"/>
        </w:rPr>
        <w:t>coactivado</w:t>
      </w:r>
      <w:proofErr w:type="spellEnd"/>
      <w:r w:rsidRPr="00D77AA6">
        <w:rPr>
          <w:rFonts w:ascii="Times New Roman" w:hAnsi="Times New Roman" w:cs="Times New Roman"/>
          <w:lang w:val="es-ES"/>
        </w:rPr>
        <w:t>.</w:t>
      </w:r>
    </w:p>
    <w:p w:rsidR="007377B9" w:rsidRPr="00D77AA6" w:rsidRDefault="007377B9" w:rsidP="007377B9">
      <w:pPr>
        <w:spacing w:before="480" w:after="480" w:line="360" w:lineRule="auto"/>
        <w:ind w:left="708"/>
        <w:jc w:val="both"/>
        <w:rPr>
          <w:rFonts w:ascii="Times New Roman" w:hAnsi="Times New Roman" w:cs="Times New Roman"/>
          <w:lang w:val="es-ES"/>
        </w:rPr>
      </w:pPr>
      <w:r>
        <w:rPr>
          <w:rFonts w:ascii="Times New Roman" w:hAnsi="Times New Roman" w:cs="Times New Roman"/>
          <w:lang w:val="es-ES"/>
        </w:rPr>
        <w:t xml:space="preserve">u) Cumplir y hacer cumplir este </w:t>
      </w:r>
      <w:r w:rsidRPr="00D77AA6">
        <w:rPr>
          <w:rFonts w:ascii="Times New Roman" w:hAnsi="Times New Roman" w:cs="Times New Roman"/>
          <w:lang w:val="es-ES"/>
        </w:rPr>
        <w:t>Código</w:t>
      </w:r>
      <w:r>
        <w:rPr>
          <w:rFonts w:ascii="Times New Roman" w:hAnsi="Times New Roman" w:cs="Times New Roman"/>
          <w:lang w:val="es-ES"/>
        </w:rPr>
        <w:t>, reglamentos y las disposiciones</w:t>
      </w:r>
      <w:r w:rsidRPr="00D77AA6">
        <w:rPr>
          <w:rFonts w:ascii="Times New Roman" w:hAnsi="Times New Roman" w:cs="Times New Roman"/>
          <w:lang w:val="es-ES"/>
        </w:rPr>
        <w:t xml:space="preserve"> emanadas del Consejo Nacional de Rehabilitación Social; y,</w:t>
      </w:r>
    </w:p>
    <w:p w:rsidR="007377B9" w:rsidRPr="00D77AA6" w:rsidRDefault="007377B9" w:rsidP="007377B9">
      <w:pPr>
        <w:spacing w:before="480" w:after="480" w:line="360" w:lineRule="auto"/>
        <w:ind w:left="708"/>
        <w:jc w:val="both"/>
        <w:rPr>
          <w:rFonts w:ascii="Times New Roman" w:hAnsi="Times New Roman" w:cs="Times New Roman"/>
          <w:lang w:val="es-ES"/>
        </w:rPr>
      </w:pPr>
      <w:r w:rsidRPr="00D77AA6">
        <w:rPr>
          <w:rFonts w:ascii="Times New Roman" w:hAnsi="Times New Roman" w:cs="Times New Roman"/>
          <w:lang w:val="es-ES"/>
        </w:rPr>
        <w:t>v) Los demás que le confieran las leyes y reglamentos.</w:t>
      </w:r>
      <w:r>
        <w:rPr>
          <w:rFonts w:ascii="Times New Roman" w:hAnsi="Times New Roman" w:cs="Times New Roman"/>
          <w:lang w:val="es-ES"/>
        </w:rPr>
        <w:t>”</w:t>
      </w:r>
      <w:r w:rsidRPr="00670B10">
        <w:rPr>
          <w:rFonts w:ascii="Times New Roman" w:hAnsi="Times New Roman" w:cs="Times New Roman"/>
          <w:vertAlign w:val="superscript"/>
          <w:lang w:val="es-ES"/>
        </w:rPr>
        <w:footnoteReference w:id="26"/>
      </w:r>
    </w:p>
    <w:p w:rsidR="007377B9" w:rsidRPr="00AA4ABE"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28" w:name="_Toc289878599"/>
      <w:r w:rsidRPr="00AA4ABE">
        <w:rPr>
          <w:rFonts w:ascii="Times New Roman" w:hAnsi="Times New Roman" w:cs="Times New Roman"/>
          <w:b/>
          <w:lang w:val="es-ES"/>
        </w:rPr>
        <w:t>CENTROS DE REHABILITACIÓN SOCIAL EN EL ECUADOR</w:t>
      </w:r>
      <w:bookmarkEnd w:id="28"/>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lang w:val="es-ES"/>
        </w:rPr>
        <w:t>Son instituciones estatales destinadas a la rehabilitación de los internos o individuos que con boleta constitucional de encarcelamiento han sido privados de su libertad, para cumplir sentencias condenatorias a varios años de prisión o reclusión dependiendo el tipo de delito o infracción. Antiguamente se llamaban penitenciarías y cárceles.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rPr>
        <w:t>Estos centros se organizan en base al régimen interno del Código de Rehabilitación Social, que clasifica a los sitios en: seguridad máxima, en los cuales primará el aislamiento, la disciplina y la custodia. De seguridad media, en los cuales primará el trabajo y la educación. De seguridad mínima, en los cuales primará el trabajo y la educación autocontrolados.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el Ecuador funcionan 35 Centros de Rehabilitación Social distribuidos en las diferentes ciudades tanto de la sierra, costa y oriente.</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Además de los Centros de Detención Provisional (CDP)</w:t>
      </w:r>
      <w:r>
        <w:rPr>
          <w:rFonts w:ascii="Times New Roman" w:hAnsi="Times New Roman" w:cs="Times New Roman"/>
        </w:rPr>
        <w:t xml:space="preserve">que se denominan, genéricamente, </w:t>
      </w:r>
      <w:r w:rsidRPr="00D77AA6">
        <w:rPr>
          <w:rFonts w:ascii="Times New Roman" w:hAnsi="Times New Roman" w:cs="Times New Roman"/>
        </w:rPr>
        <w:t>a los lugares o establecimientos donde deben permanecer custodiadas las personas privadas de su libertad en razón de detención preventiva o cualquier otra medida cautelar ordenadas o decretadas por autoridad o tribunal competente, y cuyo principal objetivo es la resocialización de éstas.</w:t>
      </w:r>
      <w:r w:rsidRPr="00D77AA6">
        <w:rPr>
          <w:rFonts w:ascii="Times New Roman" w:hAnsi="Times New Roman" w:cs="Times New Roman"/>
          <w:lang w:val="es-ES"/>
        </w:rPr>
        <w:t xml:space="preserve">; en la actualidad solamente existen tres CDP, ubicados en Quito, Guayaquil y Manabí, se encuentran bajo la administración de </w:t>
      </w:r>
      <w:r w:rsidRPr="00CC0E6A">
        <w:rPr>
          <w:rFonts w:ascii="Times New Roman" w:hAnsi="Times New Roman" w:cs="Times New Roman"/>
          <w:lang w:val="es-ES"/>
        </w:rPr>
        <w:t>Rehabilitación Social.</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demás Centros de Detención Provisional del resto de ciudades del país, se encuentran a cargo de la Policía Nacional, situación que aún no ha podido ser definida y concretada de una vez por todas, para que todos los CDP, queden bajo la administración de la Institución competente que es </w:t>
      </w:r>
      <w:r>
        <w:rPr>
          <w:rFonts w:ascii="Times New Roman" w:hAnsi="Times New Roman" w:cs="Times New Roman"/>
          <w:lang w:val="es-ES"/>
        </w:rPr>
        <w:t>el organismo mencionado en el párrafo anterior.</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También las denominadas Casas o Centros de Confianza,</w:t>
      </w:r>
      <w:r w:rsidRPr="00D77AA6">
        <w:rPr>
          <w:rFonts w:ascii="Times New Roman" w:hAnsi="Times New Roman" w:cs="Times New Roman"/>
        </w:rPr>
        <w:t xml:space="preserve"> son instituciones que se caracterizarán por mantener un régimen de salidas reglamentadas y en contacto con el entorno social más amplio que el régimen cerrado, partiendo con criterios de asistencia, control y de seguridad sustentada</w:t>
      </w:r>
      <w:r w:rsidRPr="00D77AA6">
        <w:rPr>
          <w:rFonts w:ascii="Times New Roman" w:hAnsi="Times New Roman" w:cs="Times New Roman"/>
          <w:lang w:val="es-ES"/>
        </w:rPr>
        <w:t xml:space="preserve">. </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 xml:space="preserve">En estas casas o centros de confianza, </w:t>
      </w:r>
      <w:r w:rsidRPr="00D77AA6">
        <w:rPr>
          <w:rFonts w:ascii="Times New Roman" w:hAnsi="Times New Roman" w:cs="Times New Roman"/>
          <w:lang w:val="es-ES"/>
        </w:rPr>
        <w:t xml:space="preserve">Asisten los internos (as) que han obtenido el beneficio de la prelibertad, que es la fase del proceso de rehabilitación social, que se concede a los internos que han cumplido los requisitos y normas del sistema progresivo, para que desarrollen su actividad productiva ya sea de trabajo, estudio, fuera del Centro de Rehabilitación Social, pero bajo el control del régimen penitenciario, hasta que hayan cumplido su sentencia y obtengan su egresamiento o libertad definitiva, mediante boleta constitucional de excarcelación.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el siguiente cuadro se detalla la ciudad y número de Centros de Rehabilitación Social que poseen cada una de ellas.</w:t>
      </w:r>
    </w:p>
    <w:p w:rsidR="007377B9" w:rsidRDefault="007377B9" w:rsidP="007377B9">
      <w:pPr>
        <w:pStyle w:val="Epgrafe"/>
        <w:keepNext/>
        <w:rPr>
          <w:color w:val="auto"/>
        </w:rPr>
      </w:pPr>
    </w:p>
    <w:p w:rsidR="007377B9" w:rsidRPr="009D2671" w:rsidRDefault="007377B9" w:rsidP="007377B9">
      <w:pPr>
        <w:pStyle w:val="Epgrafe"/>
        <w:keepNext/>
        <w:rPr>
          <w:color w:val="auto"/>
        </w:rPr>
      </w:pPr>
      <w:r w:rsidRPr="009D2671">
        <w:rPr>
          <w:color w:val="auto"/>
        </w:rPr>
        <w:t xml:space="preserve">Cuadro Nº </w:t>
      </w:r>
      <w:r w:rsidR="00F22DF2" w:rsidRPr="009D2671">
        <w:rPr>
          <w:color w:val="auto"/>
        </w:rPr>
        <w:fldChar w:fldCharType="begin"/>
      </w:r>
      <w:r w:rsidRPr="009D2671">
        <w:rPr>
          <w:color w:val="auto"/>
        </w:rPr>
        <w:instrText xml:space="preserve"> SEQ Cuadro_Nº \* ARABIC </w:instrText>
      </w:r>
      <w:r w:rsidR="00F22DF2" w:rsidRPr="009D2671">
        <w:rPr>
          <w:color w:val="auto"/>
        </w:rPr>
        <w:fldChar w:fldCharType="separate"/>
      </w:r>
      <w:r>
        <w:rPr>
          <w:noProof/>
          <w:color w:val="auto"/>
        </w:rPr>
        <w:t>1</w:t>
      </w:r>
      <w:r w:rsidR="00F22DF2" w:rsidRPr="009D2671">
        <w:rPr>
          <w:color w:val="auto"/>
        </w:rPr>
        <w:fldChar w:fldCharType="end"/>
      </w:r>
      <w:r w:rsidRPr="009D2671">
        <w:rPr>
          <w:color w:val="auto"/>
        </w:rPr>
        <w:t xml:space="preserve"> Centros de Rehabilitación en el Ecuador</w:t>
      </w:r>
    </w:p>
    <w:tbl>
      <w:tblPr>
        <w:tblStyle w:val="Tablaconcuadrcula"/>
        <w:tblW w:w="0" w:type="auto"/>
        <w:jc w:val="center"/>
        <w:tblLook w:val="04A0"/>
      </w:tblPr>
      <w:tblGrid>
        <w:gridCol w:w="3047"/>
        <w:gridCol w:w="2015"/>
      </w:tblGrid>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b/>
                <w:sz w:val="22"/>
                <w:lang w:val="es-ES"/>
              </w:rPr>
            </w:pPr>
            <w:r w:rsidRPr="006C154D">
              <w:rPr>
                <w:rFonts w:ascii="Times New Roman" w:hAnsi="Times New Roman" w:cs="Times New Roman"/>
                <w:b/>
                <w:sz w:val="22"/>
                <w:lang w:val="es-ES"/>
              </w:rPr>
              <w:t xml:space="preserve">Ciudad </w:t>
            </w:r>
          </w:p>
        </w:tc>
        <w:tc>
          <w:tcPr>
            <w:tcW w:w="2015" w:type="dxa"/>
          </w:tcPr>
          <w:p w:rsidR="007377B9" w:rsidRPr="006C154D" w:rsidRDefault="007377B9" w:rsidP="007377B9">
            <w:pPr>
              <w:jc w:val="both"/>
              <w:rPr>
                <w:rFonts w:ascii="Times New Roman" w:hAnsi="Times New Roman" w:cs="Times New Roman"/>
                <w:b/>
                <w:sz w:val="22"/>
                <w:lang w:val="es-ES"/>
              </w:rPr>
            </w:pPr>
            <w:r w:rsidRPr="006C154D">
              <w:rPr>
                <w:rFonts w:ascii="Times New Roman" w:hAnsi="Times New Roman" w:cs="Times New Roman"/>
                <w:b/>
                <w:sz w:val="22"/>
                <w:lang w:val="es-ES"/>
              </w:rPr>
              <w:t>No. de Centros</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Quito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5</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Guayaquil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3</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Esmeraldas</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2</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Cuenca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2</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Portoviejo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2</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Tulcán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Ibarra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Latacunga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Ambato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Riobamba</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Guaranda</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Cañar</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Azogues</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Loja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Quevedo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Babahoyo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proofErr w:type="spellStart"/>
            <w:r w:rsidRPr="006C154D">
              <w:rPr>
                <w:rFonts w:ascii="Times New Roman" w:hAnsi="Times New Roman" w:cs="Times New Roman"/>
                <w:sz w:val="22"/>
                <w:lang w:val="es-ES"/>
              </w:rPr>
              <w:t>Vinces</w:t>
            </w:r>
            <w:proofErr w:type="spellEnd"/>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Jipijapa</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proofErr w:type="spellStart"/>
            <w:r w:rsidRPr="006C154D">
              <w:rPr>
                <w:rFonts w:ascii="Times New Roman" w:hAnsi="Times New Roman" w:cs="Times New Roman"/>
                <w:sz w:val="22"/>
                <w:lang w:val="es-ES"/>
              </w:rPr>
              <w:t>Alausí</w:t>
            </w:r>
            <w:proofErr w:type="spellEnd"/>
            <w:r w:rsidRPr="006C154D">
              <w:rPr>
                <w:rFonts w:ascii="Times New Roman" w:hAnsi="Times New Roman" w:cs="Times New Roman"/>
                <w:sz w:val="22"/>
                <w:lang w:val="es-ES"/>
              </w:rPr>
              <w:t xml:space="preserve">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Pr>
                <w:rFonts w:ascii="Times New Roman" w:hAnsi="Times New Roman" w:cs="Times New Roman"/>
                <w:sz w:val="22"/>
                <w:lang w:val="es-ES"/>
              </w:rPr>
              <w:t xml:space="preserve">Bahía de </w:t>
            </w:r>
            <w:proofErr w:type="spellStart"/>
            <w:r>
              <w:rPr>
                <w:rFonts w:ascii="Times New Roman" w:hAnsi="Times New Roman" w:cs="Times New Roman"/>
                <w:sz w:val="22"/>
                <w:lang w:val="es-ES"/>
              </w:rPr>
              <w:t>Cará</w:t>
            </w:r>
            <w:r w:rsidRPr="006C154D">
              <w:rPr>
                <w:rFonts w:ascii="Times New Roman" w:hAnsi="Times New Roman" w:cs="Times New Roman"/>
                <w:sz w:val="22"/>
                <w:lang w:val="es-ES"/>
              </w:rPr>
              <w:t>quez</w:t>
            </w:r>
            <w:proofErr w:type="spellEnd"/>
            <w:r w:rsidRPr="006C154D">
              <w:rPr>
                <w:rFonts w:ascii="Times New Roman" w:hAnsi="Times New Roman" w:cs="Times New Roman"/>
                <w:sz w:val="22"/>
                <w:lang w:val="es-ES"/>
              </w:rPr>
              <w:t xml:space="preserve">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Tena</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Macas</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Machala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Santo Domingo de los Colorados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proofErr w:type="spellStart"/>
            <w:r w:rsidRPr="006C154D">
              <w:rPr>
                <w:rFonts w:ascii="Times New Roman" w:hAnsi="Times New Roman" w:cs="Times New Roman"/>
                <w:sz w:val="22"/>
                <w:lang w:val="es-ES"/>
              </w:rPr>
              <w:t>Zaruma</w:t>
            </w:r>
            <w:proofErr w:type="spellEnd"/>
            <w:r w:rsidRPr="006C154D">
              <w:rPr>
                <w:rFonts w:ascii="Times New Roman" w:hAnsi="Times New Roman" w:cs="Times New Roman"/>
                <w:sz w:val="22"/>
                <w:lang w:val="es-ES"/>
              </w:rPr>
              <w:t xml:space="preserve">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1</w:t>
            </w:r>
          </w:p>
        </w:tc>
      </w:tr>
      <w:tr w:rsidR="007377B9" w:rsidRPr="006C154D" w:rsidTr="007377B9">
        <w:trPr>
          <w:jc w:val="center"/>
        </w:trPr>
        <w:tc>
          <w:tcPr>
            <w:tcW w:w="3047" w:type="dxa"/>
          </w:tcPr>
          <w:p w:rsidR="007377B9" w:rsidRPr="006C154D" w:rsidRDefault="007377B9" w:rsidP="007377B9">
            <w:pPr>
              <w:jc w:val="both"/>
              <w:rPr>
                <w:rFonts w:ascii="Times New Roman" w:hAnsi="Times New Roman" w:cs="Times New Roman"/>
                <w:sz w:val="22"/>
                <w:lang w:val="es-ES"/>
              </w:rPr>
            </w:pPr>
            <w:r w:rsidRPr="006C154D">
              <w:rPr>
                <w:rFonts w:ascii="Times New Roman" w:hAnsi="Times New Roman" w:cs="Times New Roman"/>
                <w:sz w:val="22"/>
                <w:lang w:val="es-ES"/>
              </w:rPr>
              <w:t xml:space="preserve">Total </w:t>
            </w:r>
          </w:p>
        </w:tc>
        <w:tc>
          <w:tcPr>
            <w:tcW w:w="2015" w:type="dxa"/>
          </w:tcPr>
          <w:p w:rsidR="007377B9" w:rsidRPr="006C154D" w:rsidRDefault="007377B9" w:rsidP="007377B9">
            <w:pPr>
              <w:jc w:val="center"/>
              <w:rPr>
                <w:rFonts w:ascii="Times New Roman" w:hAnsi="Times New Roman" w:cs="Times New Roman"/>
                <w:sz w:val="22"/>
                <w:lang w:val="es-ES"/>
              </w:rPr>
            </w:pPr>
            <w:r w:rsidRPr="006C154D">
              <w:rPr>
                <w:rFonts w:ascii="Times New Roman" w:hAnsi="Times New Roman" w:cs="Times New Roman"/>
                <w:sz w:val="22"/>
                <w:lang w:val="es-ES"/>
              </w:rPr>
              <w:t>35</w:t>
            </w:r>
          </w:p>
        </w:tc>
      </w:tr>
    </w:tbl>
    <w:p w:rsidR="007377B9" w:rsidRPr="005B792E" w:rsidRDefault="007377B9" w:rsidP="007377B9">
      <w:pPr>
        <w:spacing w:after="0" w:line="240" w:lineRule="auto"/>
        <w:jc w:val="both"/>
        <w:rPr>
          <w:rFonts w:ascii="Times New Roman" w:hAnsi="Times New Roman" w:cs="Times New Roman"/>
          <w:sz w:val="20"/>
          <w:lang w:val="es-ES"/>
        </w:rPr>
      </w:pPr>
      <w:r w:rsidRPr="005B792E">
        <w:rPr>
          <w:rFonts w:ascii="Times New Roman" w:hAnsi="Times New Roman" w:cs="Times New Roman"/>
          <w:sz w:val="20"/>
          <w:lang w:val="es-ES"/>
        </w:rPr>
        <w:t>Fuente: Dirección de Planificación del de la Dirección de Nacional de Rehabilitación Social.</w:t>
      </w:r>
    </w:p>
    <w:p w:rsidR="007377B9" w:rsidRPr="00D77AA6" w:rsidRDefault="007377B9" w:rsidP="007377B9">
      <w:pPr>
        <w:spacing w:after="0" w:line="240" w:lineRule="auto"/>
        <w:jc w:val="both"/>
        <w:rPr>
          <w:rFonts w:ascii="Times New Roman" w:hAnsi="Times New Roman" w:cs="Times New Roman"/>
          <w:lang w:val="es-ES"/>
        </w:rPr>
      </w:pPr>
      <w:r w:rsidRPr="005B792E">
        <w:rPr>
          <w:rFonts w:ascii="Times New Roman" w:hAnsi="Times New Roman" w:cs="Times New Roman"/>
          <w:sz w:val="20"/>
          <w:lang w:val="es-ES"/>
        </w:rPr>
        <w:t>Elaborado: Guillermo Pintado</w:t>
      </w:r>
    </w:p>
    <w:p w:rsidR="007377B9" w:rsidRPr="00AA4ABE"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29" w:name="_Toc289878600"/>
      <w:r w:rsidRPr="00AA4ABE">
        <w:rPr>
          <w:rFonts w:ascii="Times New Roman" w:hAnsi="Times New Roman" w:cs="Times New Roman"/>
          <w:b/>
          <w:lang w:val="es-ES"/>
        </w:rPr>
        <w:t>Clasificación de los Centros de Rehabilitación Social</w:t>
      </w:r>
      <w:bookmarkEnd w:id="29"/>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el Código de Ejecución de Penas y Rehabilitación Social, Título IV Capítulo II establece que los Centros de Rehabilitación Social en el país deben ser clasificados como indica en el siguiente artículo.</w:t>
      </w:r>
    </w:p>
    <w:p w:rsidR="007377B9" w:rsidRPr="00D77AA6"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b/>
          <w:lang w:val="es-ES"/>
        </w:rPr>
        <w:t>“</w:t>
      </w:r>
      <w:r w:rsidRPr="00556A49">
        <w:rPr>
          <w:rFonts w:ascii="Times New Roman" w:hAnsi="Times New Roman" w:cs="Times New Roman"/>
          <w:b/>
          <w:lang w:val="es-ES"/>
        </w:rPr>
        <w:t>Art. 20.</w:t>
      </w:r>
      <w:proofErr w:type="gramStart"/>
      <w:r w:rsidRPr="00556A49">
        <w:rPr>
          <w:rFonts w:ascii="Times New Roman" w:hAnsi="Times New Roman" w:cs="Times New Roman"/>
          <w:b/>
          <w:lang w:val="es-ES"/>
        </w:rPr>
        <w:t>-</w:t>
      </w:r>
      <w:r>
        <w:rPr>
          <w:rFonts w:ascii="Times New Roman" w:hAnsi="Times New Roman" w:cs="Times New Roman"/>
          <w:lang w:val="es-ES"/>
        </w:rPr>
        <w:t>[</w:t>
      </w:r>
      <w:proofErr w:type="gramEnd"/>
      <w:r>
        <w:rPr>
          <w:rFonts w:ascii="Times New Roman" w:hAnsi="Times New Roman" w:cs="Times New Roman"/>
          <w:lang w:val="es-ES"/>
        </w:rPr>
        <w:t>Ubicación de los internos].- R</w:t>
      </w:r>
      <w:r w:rsidRPr="00D77AA6">
        <w:rPr>
          <w:rFonts w:ascii="Times New Roman" w:hAnsi="Times New Roman" w:cs="Times New Roman"/>
          <w:lang w:val="es-ES"/>
        </w:rPr>
        <w:t>ealizado el estudio criminológico de los internos y su correspondiente clasificación, de acuerdo con esta ley y sus reglamentos, se les ubicará en uno de los Centros de Rehabilitación Social:</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 xml:space="preserve">a. De seguridad máxima, en los cuales primará el aislamiento, la disciplina y la custodia. La distribución de los internos se efectuara en grupos no mayores de veinte personas;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b. De seguridad media, en los cuales primará el trabajo y la educación, la distribución de los internos se efectuará en grupos no mayores de cien personas;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c. De seguridad mínima, en los cuales primará el trabajo y la educación autocontrolados. La distribución de los internos se realizará en grupos homogéneos no mayores de diez personas. En este nivel se organizarán y funcionarán las fases de prelibertad y libertad controlada en cualquiera de sus formas; y,</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d. Los establecimientos especiales para los imputados, acusados y contraventores, a quienes se les proporcionará la asistencia especial correspondiente, sin perjuicio de que, en atención al grado de peligrosidad del detenido, a criterio del departamento correspondiente del Centro de Rehabilitación Social, se lo ubique, provisionalmente en un lugar apropiado, proporcionándole, además un tratamiento acorde a su situación.</w:t>
      </w:r>
      <w:r>
        <w:rPr>
          <w:rFonts w:ascii="Times New Roman" w:hAnsi="Times New Roman" w:cs="Times New Roman"/>
          <w:lang w:val="es-ES"/>
        </w:rPr>
        <w:t>”</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sentenciados, deberían estar ubicados de acuerdo con el estudio criminológico, en cualquiera de los tres primeros centros detallados en los literales anteriores.        </w:t>
      </w:r>
    </w:p>
    <w:p w:rsidR="007377B9" w:rsidRPr="00AA4ABE"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30" w:name="_Toc289878601"/>
      <w:r w:rsidRPr="00AA4ABE">
        <w:rPr>
          <w:rFonts w:ascii="Times New Roman" w:hAnsi="Times New Roman" w:cs="Times New Roman"/>
          <w:b/>
          <w:lang w:val="es-ES"/>
        </w:rPr>
        <w:t>Característica</w:t>
      </w:r>
      <w:r>
        <w:rPr>
          <w:rFonts w:ascii="Times New Roman" w:hAnsi="Times New Roman" w:cs="Times New Roman"/>
          <w:b/>
          <w:lang w:val="es-ES"/>
        </w:rPr>
        <w:t>s</w:t>
      </w:r>
      <w:r w:rsidRPr="00AA4ABE">
        <w:rPr>
          <w:rFonts w:ascii="Times New Roman" w:hAnsi="Times New Roman" w:cs="Times New Roman"/>
          <w:b/>
          <w:lang w:val="es-ES"/>
        </w:rPr>
        <w:t xml:space="preserve"> de los Centros de Rehabilitación Social</w:t>
      </w:r>
      <w:bookmarkEnd w:id="30"/>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El sistema penitenciario soporta una gran sobrepoblación, que en la actualidad rebasa el número de diez mil internos que se encuentran detenidos en los 35 Centros de Rehabilitación Social y Detención del país. Según los datos publicados en el Boletín Estadístico “El Sistema Penitenciario Ecuatoriano en Cifras” el </w:t>
      </w:r>
      <w:r w:rsidRPr="00D77AA6">
        <w:rPr>
          <w:rFonts w:ascii="Times New Roman" w:hAnsi="Times New Roman" w:cs="Times New Roman"/>
          <w:lang w:val="es-ES"/>
        </w:rPr>
        <w:lastRenderedPageBreak/>
        <w:t>52.72% de los internos se encuentran distribuidos en la región Costa, el 45.10% en la Sierra y el 2.18% en el Oriente.</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De la población total aproximadamente el 34% se encuentra con sentencia condenatoria el resto en diferentes etapas del proceso penal; con relación a los delitos, el mayor número de detenidos y detenidas se encuentran por delitos contra la propiedad, como son el robo, hurto, extorsión, estafa, otro índice alto es el relativo a delitos sancionados por la Ley de Sustancias Estupefacientes y Psicotrópicas, le sigue en este orden los delitos contra las personas y delitos sexuales.</w:t>
      </w:r>
    </w:p>
    <w:p w:rsidR="007377B9" w:rsidRPr="00D77AA6" w:rsidRDefault="007377B9" w:rsidP="007377B9">
      <w:pPr>
        <w:pStyle w:val="Estilo2"/>
        <w:rPr>
          <w:lang w:val="es-ES"/>
        </w:rPr>
      </w:pPr>
      <w:proofErr w:type="spellStart"/>
      <w:r>
        <w:rPr>
          <w:lang w:val="es-ES"/>
        </w:rPr>
        <w:t>Zaffaroni</w:t>
      </w:r>
      <w:proofErr w:type="spellEnd"/>
      <w:r>
        <w:rPr>
          <w:lang w:val="es-ES"/>
        </w:rPr>
        <w:t>, (1990), opina que:</w:t>
      </w:r>
      <w:r w:rsidRPr="00D77AA6">
        <w:rPr>
          <w:lang w:val="es-ES"/>
        </w:rPr>
        <w:t xml:space="preserve">“Podemos decir, que las cárceles y penitenciarías, llamadas eufemísticamente “Centros de Rehabilitación Social”, son lugares de segregación social transitorios; no producen réditos favorables ni para la sociedad ni para el penado. Con frecuencia, la prisión </w:t>
      </w:r>
      <w:r w:rsidRPr="005B792E">
        <w:t>se</w:t>
      </w:r>
      <w:r w:rsidRPr="00D77AA6">
        <w:rPr>
          <w:lang w:val="es-ES"/>
        </w:rPr>
        <w:t xml:space="preserve"> ha convertido en un factor criminógeno más, originando nuevas formas de organización y de conductas delictivas”.</w:t>
      </w:r>
      <w:r w:rsidRPr="00D77AA6">
        <w:rPr>
          <w:vertAlign w:val="superscript"/>
          <w:lang w:val="es-ES"/>
        </w:rPr>
        <w:footnoteReference w:id="27"/>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el ámbito jurídico se produjeron varias reformas tales como la reforma a los artículos 33 y 34 del Código de Ejecución de Penas y Rehabilitación Social,</w:t>
      </w:r>
      <w:r>
        <w:rPr>
          <w:rFonts w:ascii="Times New Roman" w:hAnsi="Times New Roman" w:cs="Times New Roman"/>
          <w:lang w:val="es-ES"/>
        </w:rPr>
        <w:t xml:space="preserve"> (Actual Art 32 y 33)</w:t>
      </w:r>
      <w:r w:rsidRPr="00D77AA6">
        <w:rPr>
          <w:rFonts w:ascii="Times New Roman" w:hAnsi="Times New Roman" w:cs="Times New Roman"/>
          <w:lang w:val="es-ES"/>
        </w:rPr>
        <w:t xml:space="preserve"> referentes al régimen de rebajas conocido como el dos por uno, </w:t>
      </w:r>
      <w:r>
        <w:rPr>
          <w:rFonts w:ascii="Times New Roman" w:hAnsi="Times New Roman" w:cs="Times New Roman"/>
          <w:lang w:val="es-ES"/>
        </w:rPr>
        <w:t>y que hoy con la reforma,</w:t>
      </w:r>
      <w:r w:rsidRPr="00D77AA6">
        <w:rPr>
          <w:rFonts w:ascii="Times New Roman" w:hAnsi="Times New Roman" w:cs="Times New Roman"/>
          <w:lang w:val="es-ES"/>
        </w:rPr>
        <w:t xml:space="preserve"> redujo la pena al 50%</w:t>
      </w:r>
      <w:r>
        <w:rPr>
          <w:rFonts w:ascii="Times New Roman" w:hAnsi="Times New Roman" w:cs="Times New Roman"/>
          <w:lang w:val="es-ES"/>
        </w:rPr>
        <w:t xml:space="preserve"> mediante un sistema de méritos</w:t>
      </w:r>
      <w:r w:rsidRPr="00D77AA6">
        <w:rPr>
          <w:rFonts w:ascii="Times New Roman" w:hAnsi="Times New Roman" w:cs="Times New Roman"/>
          <w:lang w:val="es-ES"/>
        </w:rPr>
        <w:t>, lo cual</w:t>
      </w:r>
      <w:r>
        <w:rPr>
          <w:rFonts w:ascii="Times New Roman" w:hAnsi="Times New Roman" w:cs="Times New Roman"/>
          <w:lang w:val="es-ES"/>
        </w:rPr>
        <w:t xml:space="preserve"> anteriormente constituía</w:t>
      </w:r>
      <w:r w:rsidRPr="00D77AA6">
        <w:rPr>
          <w:rFonts w:ascii="Times New Roman" w:hAnsi="Times New Roman" w:cs="Times New Roman"/>
          <w:lang w:val="es-ES"/>
        </w:rPr>
        <w:t xml:space="preserve"> amplia motivación para que los internos adopten una buena conducta para acceder a este beneficio,</w:t>
      </w:r>
      <w:r>
        <w:rPr>
          <w:rFonts w:ascii="Times New Roman" w:hAnsi="Times New Roman" w:cs="Times New Roman"/>
          <w:lang w:val="es-ES"/>
        </w:rPr>
        <w:t xml:space="preserve"> y </w:t>
      </w:r>
      <w:proofErr w:type="spellStart"/>
      <w:r>
        <w:rPr>
          <w:rFonts w:ascii="Times New Roman" w:hAnsi="Times New Roman" w:cs="Times New Roman"/>
          <w:lang w:val="es-ES"/>
        </w:rPr>
        <w:t>ahora</w:t>
      </w:r>
      <w:r w:rsidRPr="00D77AA6">
        <w:rPr>
          <w:rFonts w:ascii="Times New Roman" w:hAnsi="Times New Roman" w:cs="Times New Roman"/>
          <w:lang w:val="es-ES"/>
        </w:rPr>
        <w:t>fue</w:t>
      </w:r>
      <w:proofErr w:type="spellEnd"/>
      <w:r w:rsidRPr="00D77AA6">
        <w:rPr>
          <w:rFonts w:ascii="Times New Roman" w:hAnsi="Times New Roman" w:cs="Times New Roman"/>
          <w:lang w:val="es-ES"/>
        </w:rPr>
        <w:t xml:space="preserve"> reformado, reduciéndose considerablemente el número de días otorgados por este beneficio, hecho que naturalmente repercute negativamente en el sistema penitenciario.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el mes de Julio del año 2001 entró en vigencia la Ley Reformatoria al Código de Procedimiento Penal, además se modifica el Reglamento al Código de Ejecución de Penas y Rehabilitación Social, cambiando el régimen de rebajas.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La crisis del sistema penitenciario se reflejó en los acontecimientos del mes de Abril del 2004, fecha en que se produjo un amotinamiento de detenidos, se registra como los de mayor repercusión en la historia penitenciaria del Ecuador, evidenciando la situación caótica de las condiciones de vida en los Centros de Rehabilitación Social, hechos que se encuentran relacionados en mayor o menor grado al gran déficit presupuestario.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establecimiento del nuevo régimen de rebajas de pena, esto es 180 días por cada quinquenio, influyeron directamente en el sistema penitenciario hecho que se evidencia con el incremento de la población de detenidos, a raíz de la vigencia de estos preceptos legales.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Centros de Rehabilitación Social y Centro de Detención Provisional de Quito dependen de la Dirección Nacional de Rehabilitación Social, para su funcionamiento disponen de su propia estructura que en la actualidad es inadecuada, están orientados a cumplir los objetivos que persigue el Código de Ejecución de Penas y Rehabilitación Social, de acuerdo a las políticas dictadas por el Consejo Nacional de Rehabilitación Social, </w:t>
      </w:r>
      <w:r>
        <w:rPr>
          <w:rFonts w:ascii="Times New Roman" w:hAnsi="Times New Roman" w:cs="Times New Roman"/>
          <w:lang w:val="es-ES"/>
        </w:rPr>
        <w:t xml:space="preserve">con el fin  de </w:t>
      </w:r>
      <w:r w:rsidRPr="00D77AA6">
        <w:rPr>
          <w:rFonts w:ascii="Times New Roman" w:hAnsi="Times New Roman" w:cs="Times New Roman"/>
          <w:lang w:val="es-ES"/>
        </w:rPr>
        <w:t xml:space="preserve">lograr la rehabilitación integral de las personas privadas de libertad.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Los Centros de Rehabilitación Social, de acuerdo al orgánico funcional, han sido estructurados de acuerdo a las características de la población penitenciaria, su número y el área geográfica en la que se encuentran ubicados.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De conformidad con el Código de Ejecución de Penas y Rehabilitación Social existe la clasificación de Centros de máxima, media y mínima seguridad, los mismos que no reúnen los requisitos establecidos para cada categoría. Los Centros se encuentran distribuidos en número de 15 en cinco provincias de la Costa, 18 en diez provincias de la Sierra, 2 en dos provincias del Oriente.</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De manera general se ha catalogado al Centro de Rehabilitación Social de Varones de Quito N.- 1 (ex Penal García Moreno) y Centro de Rehabilitación Social de Varones de Guayaquil (ex Penitenciaría del Litoral) como establecimientos de máxima seguridad. Particularmente por su estructura, por el desarrollo de la delincuencia e insuficiente número de Personal de Custodia y Vigilancia, estos establecimientos que registran el mayor número de detenidos a nivel nacional, ya no prestan las garantías necesarias para ser considerados de máxima seguridad. Es decir</w:t>
      </w:r>
      <w:r>
        <w:rPr>
          <w:rFonts w:ascii="Times New Roman" w:hAnsi="Times New Roman" w:cs="Times New Roman"/>
          <w:lang w:val="es-ES"/>
        </w:rPr>
        <w:t>,</w:t>
      </w:r>
      <w:r w:rsidRPr="00D77AA6">
        <w:rPr>
          <w:rFonts w:ascii="Times New Roman" w:hAnsi="Times New Roman" w:cs="Times New Roman"/>
          <w:lang w:val="es-ES"/>
        </w:rPr>
        <w:t xml:space="preserve"> la arquitectura penitenciaria no ha respondido a un criterio concordante con </w:t>
      </w:r>
      <w:r w:rsidR="00EA5BBC">
        <w:rPr>
          <w:rFonts w:ascii="Times New Roman" w:hAnsi="Times New Roman" w:cs="Times New Roman"/>
          <w:lang w:val="es-ES"/>
        </w:rPr>
        <w:t xml:space="preserve">las necesidades, existe </w:t>
      </w:r>
      <w:r w:rsidRPr="00EA5BBC">
        <w:rPr>
          <w:rFonts w:ascii="Times New Roman" w:hAnsi="Times New Roman" w:cs="Times New Roman"/>
          <w:lang w:val="es-ES"/>
        </w:rPr>
        <w:t>descoordinación</w:t>
      </w:r>
      <w:r w:rsidRPr="00D77AA6">
        <w:rPr>
          <w:rFonts w:ascii="Times New Roman" w:hAnsi="Times New Roman" w:cs="Times New Roman"/>
          <w:lang w:val="es-ES"/>
        </w:rPr>
        <w:t xml:space="preserve"> entre la infraestructura real disponible, la técnica, los recursos humanos y presupuestarios.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Cada Centro de Rehabilitación Social ha establecido procedimientos administrativos y técnicos orientados hacia el objetivo principal que constituye la rehabilitación social de los internos.</w:t>
      </w:r>
      <w:r>
        <w:rPr>
          <w:rFonts w:ascii="Times New Roman" w:hAnsi="Times New Roman" w:cs="Times New Roman"/>
          <w:lang w:val="es-ES"/>
        </w:rPr>
        <w:t xml:space="preserve"> La estructura administrativa </w:t>
      </w:r>
      <w:r w:rsidRPr="00D77AA6">
        <w:rPr>
          <w:rFonts w:ascii="Times New Roman" w:hAnsi="Times New Roman" w:cs="Times New Roman"/>
          <w:lang w:val="es-ES"/>
        </w:rPr>
        <w:t xml:space="preserve"> que disponen, es obsoleta, tienen que afrontar diferentes problemas que no son fáciles de resolver, manteniéndose en gran parte una estructura administrativa piramidal, bajo el esquema centrado en un nivel directivo para la toma de decisiones, que cuenta con cuatro niveles: asesor, apoyo, operativo y ejecutor.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w:t>
      </w:r>
      <w:r>
        <w:rPr>
          <w:rFonts w:ascii="Times New Roman" w:hAnsi="Times New Roman" w:cs="Times New Roman"/>
          <w:lang w:val="es-ES"/>
        </w:rPr>
        <w:t xml:space="preserve"> la actualidad</w:t>
      </w:r>
      <w:r w:rsidRPr="00D77AA6">
        <w:rPr>
          <w:rFonts w:ascii="Times New Roman" w:hAnsi="Times New Roman" w:cs="Times New Roman"/>
          <w:lang w:val="es-ES"/>
        </w:rPr>
        <w:t>, la Dirección Nacional de Rehabilitación Social ha descentralizado el mantenimiento de la infraestructura de los Centros de Rehabilitación Social, asignando un fondo rotativo para cubrir en cierta medida los costos de mantenimiento, al igual un fondo rotativo para el rancho y adquisición de medicinas, no hay que olvidar que uno de los más grandes problemas del sistema es el factor económico-financiero.</w:t>
      </w:r>
    </w:p>
    <w:p w:rsidR="007377B9" w:rsidRPr="00D77AA6" w:rsidRDefault="007377B9" w:rsidP="007377B9">
      <w:pPr>
        <w:pStyle w:val="Estilo2"/>
        <w:rPr>
          <w:lang w:val="es-ES"/>
        </w:rPr>
      </w:pPr>
      <w:r>
        <w:rPr>
          <w:lang w:val="es-ES"/>
        </w:rPr>
        <w:t xml:space="preserve">Según </w:t>
      </w:r>
      <w:proofErr w:type="spellStart"/>
      <w:r>
        <w:rPr>
          <w:lang w:val="es-ES"/>
        </w:rPr>
        <w:t>Kaumman</w:t>
      </w:r>
      <w:proofErr w:type="spellEnd"/>
      <w:r>
        <w:rPr>
          <w:lang w:val="es-ES"/>
        </w:rPr>
        <w:t xml:space="preserve"> (1982), </w:t>
      </w:r>
      <w:r w:rsidRPr="00D77AA6">
        <w:rPr>
          <w:lang w:val="es-ES"/>
        </w:rPr>
        <w:t xml:space="preserve">“Los Centros de Rehabilitación Social tienen tendencias </w:t>
      </w:r>
      <w:proofErr w:type="spellStart"/>
      <w:r w:rsidRPr="00D77AA6">
        <w:rPr>
          <w:lang w:val="es-ES"/>
        </w:rPr>
        <w:t>omincomprensivas</w:t>
      </w:r>
      <w:proofErr w:type="spellEnd"/>
      <w:r w:rsidRPr="00D77AA6">
        <w:rPr>
          <w:lang w:val="es-ES"/>
        </w:rPr>
        <w:t xml:space="preserve">, es decir, difiere la reglamentación interna de cada uno, pero todos se rigen por la limitación del contacto social con el mundo exterior, así como de la libertad de trasladarse de un lugar a otro. Las prisiones han sido creadas para el cuidado de hombres y mujeres privados de la </w:t>
      </w:r>
      <w:r w:rsidRPr="00D77AA6">
        <w:rPr>
          <w:lang w:val="es-ES"/>
        </w:rPr>
        <w:lastRenderedPageBreak/>
        <w:t>libertad y se considera que son Establecimientos para personas que han sido encerradas no para su bienestar, sino para combatir los peligros que de ellas emanan: prisiones, campos de presos de guerra y campos de concentración”.</w:t>
      </w:r>
      <w:r w:rsidRPr="00D77AA6">
        <w:rPr>
          <w:vertAlign w:val="superscript"/>
          <w:lang w:val="es-ES"/>
        </w:rPr>
        <w:footnoteReference w:id="28"/>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Por las limitaciones existentes, cada Centro ha desarrollado los objetivos propuestos de distinta manera, los logros alcanzados no han sido uniformes, en unos han sido mayores que en otros, debido a la variedad de obstáculos existentes, muchos de los cuales ya han sido mencionados como la falta de infraestructura física, un alto porcentaje de los Centros carecen de Directores titulares, injerencia política, carencia de recursos económicos, limitación que presentan los Organismos de decisión.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Es importante señalar que el incremento delincuencial y por ende la inseguridad afecta a toda la sociedad, en tal virtud corresponde a la comunidad integral junto con el Estado y sus Instituciones velar por el cumplimiento de los objetivos de la rehabilitación social. </w:t>
      </w:r>
    </w:p>
    <w:p w:rsidR="007377B9" w:rsidRPr="00D77AA6" w:rsidRDefault="007377B9" w:rsidP="007377B9">
      <w:pPr>
        <w:pStyle w:val="Estilo2"/>
        <w:rPr>
          <w:lang w:val="es-ES"/>
        </w:rPr>
      </w:pPr>
      <w:r>
        <w:rPr>
          <w:lang w:val="es-ES"/>
        </w:rPr>
        <w:t xml:space="preserve">Para </w:t>
      </w:r>
      <w:proofErr w:type="spellStart"/>
      <w:r>
        <w:rPr>
          <w:lang w:val="es-ES"/>
        </w:rPr>
        <w:t>K</w:t>
      </w:r>
      <w:r w:rsidRPr="005B792E">
        <w:rPr>
          <w:lang w:val="es-ES"/>
        </w:rPr>
        <w:t>aumman</w:t>
      </w:r>
      <w:proofErr w:type="spellEnd"/>
      <w:r w:rsidRPr="005B792E">
        <w:rPr>
          <w:lang w:val="es-ES"/>
        </w:rPr>
        <w:t xml:space="preserve"> (1982), </w:t>
      </w:r>
      <w:r w:rsidRPr="00D77AA6">
        <w:rPr>
          <w:lang w:val="es-ES"/>
        </w:rPr>
        <w:t>“La vida de los hombres y mujeres privados de la libertad, sociológicamente, se organiza en los Centros de Rehabilitación Social, de la siguiente forma: 1) sujeción a una misma autoridad, 2) en mayor o menor medida, separación del mundo circundante, 3) todos los procesos vitales son administrados de acuerdo a un reglamento interno, 4) su individualidad pertenece a los Centros de Rehabilitación Social, y 5) no existe la separación usual de ámbito de trabajo, vivienda y del tiempo libre, esta se realiza dentro de un mismo espacio físico”.</w:t>
      </w:r>
      <w:r w:rsidRPr="00D77AA6">
        <w:rPr>
          <w:vertAlign w:val="superscript"/>
          <w:lang w:val="es-ES"/>
        </w:rPr>
        <w:footnoteReference w:id="29"/>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La distribución de internos en los diferentes Centros está a cargo de los Departamentos de Diagnóstico y Evaluación, que está integrado por Personal profesional y técnico, contando para el efecto con la normativa del Código de Ejecución de Penas y su Reglamento General de  Aplicación, además con los Reglamentos Internos, e Instructivos Administrativos.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No existe la infraestructura necesaria para el desarrollo de programas tendientes a la rehabilitación de los sentenciados, lo cual además produce una simbiosis delictiva, por la permanencia de sujetos de diversa tipología delincuencial, dentro de un mismo ambiente.</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Lamentablemente pese a ser su responsabilidad el Estado no ha brindado la atención necesaria al sistema, limitando su desarrollo. Se ha podido verificar además la falta de armonía en la emisión de leyes y reformas, emitidas sin que exista un estudio técnico del impacto que producen, además no se ha cumplido con las garantías del proceso penal. En definitiva no han existido efectivos avances en el campo jurídico, social y criminológico. Por tanto existe una radical diferencia entre lo que es el derecho y lo que pasa en la realidad.</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El Estado y la sociedad no deben mantener una posición pasiva frente al problema del sistema penitenciario, el cual responde a políticas relacionadas con </w:t>
      </w:r>
      <w:r>
        <w:rPr>
          <w:rFonts w:ascii="Times New Roman" w:hAnsi="Times New Roman" w:cs="Times New Roman"/>
          <w:lang w:val="es-ES"/>
        </w:rPr>
        <w:t>la seguridad del mismo</w:t>
      </w:r>
      <w:r w:rsidRPr="00D77AA6">
        <w:rPr>
          <w:rFonts w:ascii="Times New Roman" w:hAnsi="Times New Roman" w:cs="Times New Roman"/>
          <w:lang w:val="es-ES"/>
        </w:rPr>
        <w:t xml:space="preserve"> y con el equilibrio y bienestar de la sociedad, por tanto pese a las limitaciones económicas es importante implementar reformas integrales emitidas técnicamente y orientadas a cumplir con la misión y visión institucional. En este sentido la planificación estratégica es vital, para abordar nuevas áreas de acción que coadyuven al cambio estructural del sistema, con propuestas objetivas integrales que tengan valor social.</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 normativa legal existente en materia de rehabilitación social es suficientemente amplia y contiene disposiciones progresistas y humanistas, este ordenamiento jurídico abarca los procesos de diagnóstico, pronóstico, tratamiento y rehabilitación, bajo una concepción que privilegia la rehabilitación, por sobre el castigo, lo cual implica que el problema no necesariamente radica en la ley que regula el régimen penitenciario, sino en su aplicación. Precisamente se debe trabajar para crear la base que permita una aplicación práctica de la ley, bajo la observancia estricta de los derechos, garantías y libertades y el cumplimiento de </w:t>
      </w:r>
      <w:r w:rsidRPr="00D77AA6">
        <w:rPr>
          <w:rFonts w:ascii="Times New Roman" w:hAnsi="Times New Roman" w:cs="Times New Roman"/>
          <w:lang w:val="es-ES"/>
        </w:rPr>
        <w:lastRenderedPageBreak/>
        <w:t>los deberes, partiendo del hecho que el delito como patología, constituye precisamente una alteración del equilibrio social y por tanto la sociedad, a través de una democracia participativa debe contribuir a superar la crisis del sistema penitenciario.</w:t>
      </w:r>
    </w:p>
    <w:p w:rsidR="007377B9" w:rsidRPr="00AA4ABE"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31" w:name="_Toc289878602"/>
      <w:r w:rsidRPr="00AA4ABE">
        <w:rPr>
          <w:rFonts w:ascii="Times New Roman" w:hAnsi="Times New Roman" w:cs="Times New Roman"/>
          <w:b/>
          <w:lang w:val="es-ES"/>
        </w:rPr>
        <w:t>LA REHABILITACIÓN SOCIAL INTEGRAL DEL RECLUSO.</w:t>
      </w:r>
      <w:bookmarkEnd w:id="31"/>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Desde el punto de vista patológico, sociológico, o pedagógico, la rehabilitación comprende el tratamiento encaminado a la eliminación o reducción de un déficit o disfunción física, mental o social para lograr el máximo grado posible de autonomía personal e integración social.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La rehabilitación psíquica hace referencia a un trastorno de tipo emocional y/o social; que recibe el nombre de psicoterapia, siendo una de sus variantes la ergoterapia especialmente recomendable para lograr la reinserción social.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Desde el punto de vista médico, el proceso de reinserción social se considera como parte del tratamiento terapéutico, y se continúa a través de las actividades de apoyo y seguimiento del </w:t>
      </w:r>
      <w:r>
        <w:rPr>
          <w:rFonts w:ascii="Times New Roman" w:hAnsi="Times New Roman" w:cs="Times New Roman"/>
        </w:rPr>
        <w:t>paciente</w:t>
      </w:r>
      <w:r w:rsidRPr="00D77AA6">
        <w:rPr>
          <w:rFonts w:ascii="Times New Roman" w:hAnsi="Times New Roman" w:cs="Times New Roman"/>
        </w:rPr>
        <w:t xml:space="preserve">.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La reintegración es definida como el proceso mediante el cual se incorpora de nuevo a la sociedad a un individuo antes enfermo, con una función activa y libre y con participación en la vida social. La reintegración puede entrañar medidas especiales o consistir en la incorporación pura y simple de la persona al grupo de los que no han requerido nunca la aplicación de medidas especiales. </w:t>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La rehabilitación en el contexto del déficit en el proceso de aprendizaje de conocimientos generales, recibe el nombre de </w:t>
      </w:r>
      <w:r w:rsidRPr="00CC0E6A">
        <w:rPr>
          <w:rFonts w:ascii="Times New Roman" w:hAnsi="Times New Roman" w:cs="Times New Roman"/>
        </w:rPr>
        <w:t>reeducación</w:t>
      </w:r>
      <w:r w:rsidRPr="00D77AA6">
        <w:rPr>
          <w:rFonts w:ascii="Times New Roman" w:hAnsi="Times New Roman" w:cs="Times New Roman"/>
        </w:rPr>
        <w:t xml:space="preserve">, en tanto que la reinserción social, es un proceso mediante el cual se intenta conseguir la readaptación social y participación activa en la comunidad de individuos que por </w:t>
      </w:r>
      <w:r w:rsidRPr="00D77AA6">
        <w:rPr>
          <w:rFonts w:ascii="Times New Roman" w:hAnsi="Times New Roman" w:cs="Times New Roman"/>
        </w:rPr>
        <w:lastRenderedPageBreak/>
        <w:t xml:space="preserve">distintas causas, han permanecido al margen del medio social durante un cierto período de tiempo, por ejemplo: el caso de delincuentes.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rPr>
        <w:t>¿Cómo revertir la improductividad de los internos en los centros penales, deficiencia que durante décadas se ha mantenido, y que no permite una adecuada resocialización? Se considera que únicamente podrá conseguirse mediante la implementación de programas de rehabilitación integral en los que participen equipos multidisciplinarios, integrados por psicólogos, sociólogos, abogados, médicos, asistentes sociales, e</w:t>
      </w:r>
      <w:r>
        <w:rPr>
          <w:rFonts w:ascii="Times New Roman" w:hAnsi="Times New Roman" w:cs="Times New Roman"/>
        </w:rPr>
        <w:t>ntre otros.</w:t>
      </w:r>
    </w:p>
    <w:p w:rsidR="007377B9" w:rsidRPr="00D77AA6"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32" w:name="_Toc289878603"/>
      <w:r w:rsidRPr="00D77AA6">
        <w:rPr>
          <w:rFonts w:ascii="Times New Roman" w:hAnsi="Times New Roman" w:cs="Times New Roman"/>
          <w:b/>
          <w:lang w:val="es-ES"/>
        </w:rPr>
        <w:t>PRINCIPIOS DISTINTOS DE LA REHABILITACIÓN.</w:t>
      </w:r>
      <w:bookmarkEnd w:id="32"/>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La rehabilitación es un concepto que ha sobrevivido por muchas décadas en el ámbito de la intervención médica y social, muchas personas piensan que dicho concepto no debería ser aplicable, que es obsoleto o si </w:t>
      </w:r>
      <w:r>
        <w:rPr>
          <w:rFonts w:ascii="Times New Roman" w:hAnsi="Times New Roman" w:cs="Times New Roman"/>
        </w:rPr>
        <w:t xml:space="preserve"> en verdad </w:t>
      </w:r>
      <w:r w:rsidRPr="00CC0E6A">
        <w:rPr>
          <w:rFonts w:ascii="Times New Roman" w:hAnsi="Times New Roman" w:cs="Times New Roman"/>
        </w:rPr>
        <w:t xml:space="preserve">rehabilita </w:t>
      </w:r>
      <w:r>
        <w:rPr>
          <w:rFonts w:ascii="Times New Roman" w:hAnsi="Times New Roman" w:cs="Times New Roman"/>
        </w:rPr>
        <w:t>el sistema.</w:t>
      </w:r>
    </w:p>
    <w:p w:rsidR="007377B9" w:rsidRPr="00D77AA6" w:rsidRDefault="007377B9" w:rsidP="007377B9">
      <w:pPr>
        <w:pStyle w:val="Estilo2"/>
      </w:pPr>
      <w:r>
        <w:t xml:space="preserve">De acuerdo a </w:t>
      </w:r>
      <w:proofErr w:type="spellStart"/>
      <w:r>
        <w:t>Sandvin</w:t>
      </w:r>
      <w:proofErr w:type="spellEnd"/>
      <w:r>
        <w:t xml:space="preserve"> (2010), opina que:</w:t>
      </w:r>
      <w:r w:rsidRPr="00D77AA6">
        <w:t xml:space="preserve"> “Dicho concepto ha venido siendo objeto de muchos análisis e interpretaciones en diferentes espacios sociales y disciplinas y de los mismos usuarios de dicho conocimiento. Así, como práctica social, la rehabilitación tradicionalmente se ha relacionado con la </w:t>
      </w:r>
      <w:r w:rsidRPr="005B792E">
        <w:rPr>
          <w:lang w:val="es-ES"/>
        </w:rPr>
        <w:t>reparación</w:t>
      </w:r>
      <w:r w:rsidRPr="00D77AA6">
        <w:t>, la corrección y el arreglo del cuerpo, basándose en una clara diferenciación entre lo enfermo y lo sano, lo normal y anormal, lo funcional y los disfuncional, lo capacitado y la discapacidad”.</w:t>
      </w:r>
      <w:r w:rsidRPr="00D77AA6">
        <w:rPr>
          <w:vertAlign w:val="superscript"/>
        </w:rPr>
        <w:footnoteReference w:id="30"/>
      </w:r>
    </w:p>
    <w:p w:rsidR="007377B9" w:rsidRPr="00D77AA6" w:rsidRDefault="007377B9" w:rsidP="007377B9">
      <w:pPr>
        <w:spacing w:before="480" w:after="480" w:line="360" w:lineRule="auto"/>
        <w:jc w:val="both"/>
        <w:rPr>
          <w:rFonts w:ascii="Times New Roman" w:hAnsi="Times New Roman" w:cs="Times New Roman"/>
        </w:rPr>
      </w:pPr>
      <w:r w:rsidRPr="00D77AA6">
        <w:rPr>
          <w:rFonts w:ascii="Times New Roman" w:hAnsi="Times New Roman" w:cs="Times New Roman"/>
        </w:rPr>
        <w:t xml:space="preserve">El concepto de rehabilitación y su práctica deviene de la práctica médica en salud y, en particular, de un nivel de atención específica (terciaria); entendida como los procesos mediante los cuales se asiste a personas cuyo desempeño se ha visto afectado por algún proceso mórbido. Se apunta a que el sujeto llegue a funcionar </w:t>
      </w:r>
      <w:r w:rsidRPr="00D77AA6">
        <w:rPr>
          <w:rFonts w:ascii="Times New Roman" w:hAnsi="Times New Roman" w:cs="Times New Roman"/>
        </w:rPr>
        <w:lastRenderedPageBreak/>
        <w:t>de la mejor manera posible, desplegando al máximo sus capacidades y la reconstrucción de un proyecto de vida. En síntesis, se trata de restituir y restablecer las capacidades dañadas o perdidas para que la persona vuelva a ser funcional en su medio.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rPr>
        <w:t>De acuerdo al enfoque, al sujeto y contexto</w:t>
      </w:r>
      <w:r>
        <w:rPr>
          <w:rFonts w:ascii="Times New Roman" w:hAnsi="Times New Roman" w:cs="Times New Roman"/>
        </w:rPr>
        <w:t xml:space="preserve"> de la rehabilitación se une</w:t>
      </w:r>
      <w:r w:rsidRPr="00D77AA6">
        <w:rPr>
          <w:rFonts w:ascii="Times New Roman" w:hAnsi="Times New Roman" w:cs="Times New Roman"/>
        </w:rPr>
        <w:t xml:space="preserve"> otros conceptos como reinserción, readaptación, reintegración, resocialización que supone el fin en que el sujeto se reeduca, vuelve a realizar una actividad que hacía en un espacio social o vuelva a funcionar en el medio, dichos conceptos han sido objeto de numerosos escritos y debates.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Todo proceso de rehabilitación requiere de principios que deben observarse, porque el abandono exitoso de la </w:t>
      </w:r>
      <w:r w:rsidRPr="00AE2201">
        <w:rPr>
          <w:rFonts w:ascii="Times New Roman" w:hAnsi="Times New Roman" w:cs="Times New Roman"/>
          <w:lang w:val="es-ES"/>
        </w:rPr>
        <w:t>actividad delict</w:t>
      </w:r>
      <w:r>
        <w:rPr>
          <w:rFonts w:ascii="Times New Roman" w:hAnsi="Times New Roman" w:cs="Times New Roman"/>
          <w:lang w:val="es-ES"/>
        </w:rPr>
        <w:t>iva</w:t>
      </w:r>
      <w:r w:rsidRPr="00D77AA6">
        <w:rPr>
          <w:rFonts w:ascii="Times New Roman" w:hAnsi="Times New Roman" w:cs="Times New Roman"/>
          <w:lang w:val="es-ES"/>
        </w:rPr>
        <w:t xml:space="preserve"> engloba una serie de niveles para evitar en lo sucesivo infringir la ley penal</w:t>
      </w:r>
      <w:r>
        <w:rPr>
          <w:rFonts w:ascii="Times New Roman" w:hAnsi="Times New Roman" w:cs="Times New Roman"/>
          <w:lang w:val="es-ES"/>
        </w:rPr>
        <w:t>, evitándose consecuentemente</w:t>
      </w:r>
      <w:r w:rsidRPr="00D77AA6">
        <w:rPr>
          <w:rFonts w:ascii="Times New Roman" w:hAnsi="Times New Roman" w:cs="Times New Roman"/>
          <w:lang w:val="es-ES"/>
        </w:rPr>
        <w:t xml:space="preserve"> la reincidencia.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Es necesario, describir los principios integrantes de la rehabilitación para resaltar el hecho de que la mayoría de los internos no progresan linealmente en la reforma.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A continuación, analizaremos los principios jurídicos como los terapéuticos: </w:t>
      </w:r>
    </w:p>
    <w:p w:rsidR="007377B9"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33" w:name="_Toc289878604"/>
      <w:r>
        <w:rPr>
          <w:rFonts w:ascii="Times New Roman" w:hAnsi="Times New Roman" w:cs="Times New Roman"/>
          <w:b/>
          <w:lang w:val="es-ES"/>
        </w:rPr>
        <w:t>Principios J</w:t>
      </w:r>
      <w:r w:rsidRPr="00D77AA6">
        <w:rPr>
          <w:rFonts w:ascii="Times New Roman" w:hAnsi="Times New Roman" w:cs="Times New Roman"/>
          <w:b/>
          <w:lang w:val="es-ES"/>
        </w:rPr>
        <w:t>urídicos</w:t>
      </w:r>
      <w:r>
        <w:rPr>
          <w:rFonts w:ascii="Times New Roman" w:hAnsi="Times New Roman" w:cs="Times New Roman"/>
          <w:b/>
          <w:lang w:val="es-ES"/>
        </w:rPr>
        <w:t>.</w:t>
      </w:r>
      <w:bookmarkEnd w:id="33"/>
    </w:p>
    <w:p w:rsidR="007377B9" w:rsidRDefault="007377B9" w:rsidP="007377B9">
      <w:pPr>
        <w:keepNext/>
        <w:spacing w:before="480" w:after="480" w:line="360" w:lineRule="auto"/>
        <w:jc w:val="both"/>
        <w:outlineLvl w:val="0"/>
        <w:rPr>
          <w:rFonts w:ascii="Times New Roman" w:hAnsi="Times New Roman" w:cs="Times New Roman"/>
          <w:lang w:val="es-ES"/>
        </w:rPr>
      </w:pPr>
      <w:bookmarkStart w:id="34" w:name="_Toc289878605"/>
      <w:r>
        <w:rPr>
          <w:rFonts w:ascii="Times New Roman" w:hAnsi="Times New Roman" w:cs="Times New Roman"/>
          <w:lang w:val="es-ES"/>
        </w:rPr>
        <w:t xml:space="preserve">Son </w:t>
      </w:r>
      <w:r w:rsidRPr="00AD495B">
        <w:rPr>
          <w:rFonts w:ascii="Times New Roman" w:hAnsi="Times New Roman" w:cs="Times New Roman"/>
          <w:lang w:val="es-ES"/>
        </w:rPr>
        <w:t>principios que constituyen auténticas “idea-fuerza” cuya interrelación permite alcanzar el objetivo de la ejecución (readaptación social), son:</w:t>
      </w:r>
      <w:bookmarkEnd w:id="34"/>
    </w:p>
    <w:p w:rsidR="007377B9" w:rsidRPr="00A94F1B" w:rsidRDefault="007377B9" w:rsidP="007377B9">
      <w:pPr>
        <w:pStyle w:val="Estilo5"/>
      </w:pPr>
      <w:r w:rsidRPr="00A94F1B">
        <w:t>Democratización.- Es la participación activa por parte del interno en la gestión de su rehabilitación en forma directa y responsable.</w:t>
      </w:r>
    </w:p>
    <w:p w:rsidR="007377B9" w:rsidRPr="00A94F1B" w:rsidRDefault="007377B9" w:rsidP="007377B9">
      <w:pPr>
        <w:pStyle w:val="Estilo5"/>
      </w:pPr>
      <w:r w:rsidRPr="00A94F1B">
        <w:lastRenderedPageBreak/>
        <w:t>Reserva de la legalidad.- Es la responsabilidad que debe poner el interno, basada en un análisis psicológico solamente en el fuero externo del interno, el arrepentimiento, y la legalidad es la propia ley que determina los derechos y obligaciones</w:t>
      </w:r>
    </w:p>
    <w:p w:rsidR="007377B9" w:rsidRPr="00A94F1B" w:rsidRDefault="007377B9" w:rsidP="007377B9">
      <w:pPr>
        <w:pStyle w:val="Estilo5"/>
      </w:pPr>
      <w:r w:rsidRPr="00A94F1B">
        <w:t>Control jurisdiccional permanente.- Que le corresponde a la Jueza o Juez de garantías penitenciarias conforme el numeral 3 del Art 203 CRE.</w:t>
      </w:r>
    </w:p>
    <w:p w:rsidR="007377B9" w:rsidRPr="00A94F1B" w:rsidRDefault="007377B9" w:rsidP="007377B9">
      <w:pPr>
        <w:pStyle w:val="Estilo5"/>
      </w:pPr>
      <w:r w:rsidRPr="00A94F1B">
        <w:t>Respeto a la dignidad del interno.- Apunta específicamente al trato como componente de la rehabilitación progresiva.</w:t>
      </w:r>
    </w:p>
    <w:p w:rsidR="007377B9" w:rsidRPr="00465E1A" w:rsidRDefault="007377B9" w:rsidP="007377B9">
      <w:pPr>
        <w:pStyle w:val="Estilo5"/>
      </w:pPr>
      <w:r w:rsidRPr="00A94F1B">
        <w:t>No marginación.- No es característica del sistema, pero lamentablemente se dan estos casos en la práctica de “la Rehabilitación “y también en la sociedad.</w:t>
      </w:r>
    </w:p>
    <w:p w:rsidR="007377B9" w:rsidRPr="00AD495B" w:rsidRDefault="007377B9" w:rsidP="007377B9">
      <w:pPr>
        <w:pStyle w:val="Prrafodelista"/>
        <w:keepNext/>
        <w:numPr>
          <w:ilvl w:val="3"/>
          <w:numId w:val="39"/>
        </w:numPr>
        <w:spacing w:before="480" w:after="480" w:line="360" w:lineRule="auto"/>
        <w:contextualSpacing w:val="0"/>
        <w:jc w:val="both"/>
        <w:outlineLvl w:val="0"/>
        <w:rPr>
          <w:rFonts w:ascii="Times New Roman" w:hAnsi="Times New Roman" w:cs="Times New Roman"/>
          <w:b/>
          <w:lang w:val="es-ES"/>
        </w:rPr>
      </w:pPr>
      <w:bookmarkStart w:id="35" w:name="_Toc289878606"/>
      <w:r>
        <w:rPr>
          <w:rFonts w:ascii="Times New Roman" w:hAnsi="Times New Roman" w:cs="Times New Roman"/>
          <w:b/>
          <w:lang w:val="es-ES"/>
        </w:rPr>
        <w:t>Principios T</w:t>
      </w:r>
      <w:r w:rsidRPr="00D77AA6">
        <w:rPr>
          <w:rFonts w:ascii="Times New Roman" w:hAnsi="Times New Roman" w:cs="Times New Roman"/>
          <w:b/>
          <w:lang w:val="es-ES"/>
        </w:rPr>
        <w:t>erapéuticos</w:t>
      </w:r>
      <w:r>
        <w:rPr>
          <w:rFonts w:ascii="Times New Roman" w:hAnsi="Times New Roman" w:cs="Times New Roman"/>
          <w:b/>
          <w:lang w:val="es-ES"/>
        </w:rPr>
        <w:t>.-</w:t>
      </w:r>
      <w:r>
        <w:rPr>
          <w:rFonts w:ascii="Times New Roman" w:hAnsi="Times New Roman" w:cs="Times New Roman"/>
          <w:lang w:val="es-ES"/>
        </w:rPr>
        <w:t xml:space="preserve"> tenemos entre ellos</w:t>
      </w:r>
      <w:r w:rsidRPr="00AD495B">
        <w:rPr>
          <w:rFonts w:ascii="Times New Roman" w:hAnsi="Times New Roman" w:cs="Times New Roman"/>
          <w:lang w:val="es-ES"/>
        </w:rPr>
        <w:t>:</w:t>
      </w:r>
      <w:bookmarkEnd w:id="35"/>
    </w:p>
    <w:p w:rsidR="007377B9" w:rsidRPr="00A94F1B" w:rsidRDefault="007377B9" w:rsidP="007377B9">
      <w:pPr>
        <w:pStyle w:val="Estilo5"/>
      </w:pPr>
      <w:r w:rsidRPr="00A94F1B">
        <w:t>La voluntariedad.- La ley le otorga la libertad al interno para que voluntariamente acepte o rechace la intervención penitenciaria.</w:t>
      </w:r>
    </w:p>
    <w:p w:rsidR="007377B9" w:rsidRPr="00A94F1B" w:rsidRDefault="007377B9" w:rsidP="007377B9">
      <w:pPr>
        <w:pStyle w:val="Estilo5"/>
      </w:pPr>
      <w:r w:rsidRPr="00A94F1B">
        <w:t>El afrontamiento.-</w:t>
      </w:r>
      <w:r>
        <w:t xml:space="preserve">Conjunto de </w:t>
      </w:r>
      <w:r w:rsidRPr="00A94F1B">
        <w:t xml:space="preserve"> respuestas ante las situaciones estresantes para el sujeto.</w:t>
      </w:r>
    </w:p>
    <w:p w:rsidR="007377B9" w:rsidRPr="00A94F1B" w:rsidRDefault="007377B9" w:rsidP="007377B9">
      <w:pPr>
        <w:pStyle w:val="Estilo5"/>
      </w:pPr>
      <w:r w:rsidRPr="00A94F1B">
        <w:t>Resolución de problemas y toma de decisiones.- Es ineludible el resolver problemas de diferentes características y complejidad, al respecto, “D. ZURRILLA y GOLDFRIEND; Definen la resolución de problemas como un “proceso conductual” ya sea de naturaleza manifiesta o cognitiva que hace disponible diversas respuestas potencialmente eficaces para hacer frente a la situación problemática” y conforme a lo citado por los tratadistas, tomar las mejores decisiones.</w:t>
      </w:r>
    </w:p>
    <w:p w:rsidR="007377B9" w:rsidRPr="00A94F1B" w:rsidRDefault="007377B9" w:rsidP="007377B9">
      <w:pPr>
        <w:pStyle w:val="Estilo5"/>
      </w:pPr>
      <w:r w:rsidRPr="00A94F1B">
        <w:t xml:space="preserve">Cambio de estilo de vida.- Es necesario que el interno y en muchos casos su grupo primario, participen en forma activa en programas de intervención penitenciaria, cuyo fin, es comprender la no conveniencia de infringir la ley penal y la </w:t>
      </w:r>
      <w:r w:rsidRPr="00A94F1B">
        <w:lastRenderedPageBreak/>
        <w:t>modificación de su estilo de vida, permitiendo dar una salida personal a su experiencia con el delito.</w:t>
      </w:r>
    </w:p>
    <w:p w:rsidR="007377B9" w:rsidRPr="00A94F1B" w:rsidRDefault="007377B9" w:rsidP="007377B9">
      <w:pPr>
        <w:pStyle w:val="Estilo5"/>
      </w:pPr>
      <w:r w:rsidRPr="00A94F1B">
        <w:t>Formación y cambios de hábitos.- En el término de hábitos, específicamente en las actitudes y valores es muy importante delimitar el marco en el cotidiano penitenciario.</w:t>
      </w:r>
    </w:p>
    <w:p w:rsidR="007377B9" w:rsidRPr="00A94F1B" w:rsidRDefault="007377B9" w:rsidP="007377B9">
      <w:pPr>
        <w:pStyle w:val="Estilo5"/>
      </w:pPr>
      <w:r w:rsidRPr="00A94F1B">
        <w:t xml:space="preserve">La </w:t>
      </w:r>
      <w:proofErr w:type="spellStart"/>
      <w:r w:rsidRPr="00A94F1B">
        <w:t>autoeficacia</w:t>
      </w:r>
      <w:proofErr w:type="spellEnd"/>
      <w:r w:rsidRPr="00A94F1B">
        <w:t>.- BANDURA; “El juicio que un individuo emite respecto a su propia capacidad de realizar una determinada conducta necesaria para alcanzar unos resultados determinados”</w:t>
      </w:r>
    </w:p>
    <w:p w:rsidR="007377B9" w:rsidRPr="00D77AA6" w:rsidRDefault="007377B9" w:rsidP="007377B9">
      <w:pPr>
        <w:pStyle w:val="Prrafodelista"/>
        <w:keepNext/>
        <w:numPr>
          <w:ilvl w:val="2"/>
          <w:numId w:val="39"/>
        </w:numPr>
        <w:spacing w:before="480" w:after="480" w:line="360" w:lineRule="auto"/>
        <w:contextualSpacing w:val="0"/>
        <w:jc w:val="both"/>
        <w:outlineLvl w:val="0"/>
        <w:rPr>
          <w:rFonts w:ascii="Times New Roman" w:hAnsi="Times New Roman" w:cs="Times New Roman"/>
          <w:b/>
          <w:lang w:val="es-ES"/>
        </w:rPr>
      </w:pPr>
      <w:bookmarkStart w:id="36" w:name="_Toc289878607"/>
      <w:r w:rsidRPr="00D77AA6">
        <w:rPr>
          <w:rFonts w:ascii="Times New Roman" w:hAnsi="Times New Roman" w:cs="Times New Roman"/>
          <w:b/>
          <w:lang w:val="es-ES"/>
        </w:rPr>
        <w:t>REHABILITACIÓN INTEGRAL DEL INTERNO</w:t>
      </w:r>
      <w:bookmarkEnd w:id="36"/>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 ejecución de la pena de prisión es una acción jurídica que recae </w:t>
      </w:r>
      <w:r>
        <w:rPr>
          <w:rFonts w:ascii="Times New Roman" w:hAnsi="Times New Roman" w:cs="Times New Roman"/>
          <w:lang w:val="es-ES"/>
        </w:rPr>
        <w:t xml:space="preserve">en </w:t>
      </w:r>
      <w:r w:rsidRPr="00D77AA6">
        <w:rPr>
          <w:rFonts w:ascii="Times New Roman" w:hAnsi="Times New Roman" w:cs="Times New Roman"/>
          <w:lang w:val="es-ES"/>
        </w:rPr>
        <w:t xml:space="preserve">el individuo a consecuencia de haber transgredido las normas penales vigentes, y que el Estado hace efectiva al recluirlo en un Centro de Rehabilitación Social.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los momentos actuales, no se interna al individuo en p</w:t>
      </w:r>
      <w:r>
        <w:rPr>
          <w:rFonts w:ascii="Times New Roman" w:hAnsi="Times New Roman" w:cs="Times New Roman"/>
          <w:lang w:val="es-ES"/>
        </w:rPr>
        <w:t>risión con propósito retributivo, sino que</w:t>
      </w:r>
      <w:r w:rsidRPr="00D77AA6">
        <w:rPr>
          <w:rFonts w:ascii="Times New Roman" w:hAnsi="Times New Roman" w:cs="Times New Roman"/>
          <w:lang w:val="es-ES"/>
        </w:rPr>
        <w:t xml:space="preserve"> precisa asegurar la reintegración del delincuente a la vida social, por medio de un tratamiento, que entre otros nombres puede denominarse como rehabilitación penitenciaria, la que consiste en todo un proceso de revalorización de la conducta del penado, con el fin de que al cumplimiento de su condena se encuentre en la capacidad de reintegrarse plenamente al entorno social.  </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La gama de términos tales como: régimen penitenciario, tratamiento penitenciario, rehabilitación integral del recluso, modelos de reinserción social, rehabilitación social, readaptación y reeducación, resocialización, política criminal de reintegración social; son empleados en el tratamiento de los internos de los </w:t>
      </w:r>
      <w:r w:rsidRPr="00CC0E6A">
        <w:rPr>
          <w:rFonts w:ascii="Times New Roman" w:hAnsi="Times New Roman" w:cs="Times New Roman"/>
          <w:lang w:val="es-ES"/>
        </w:rPr>
        <w:t>centros penales.</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lastRenderedPageBreak/>
        <w:t>Son sinónimos que encierran el mismo contenido: procurar la enmienda o corrección de la conducta antisocial de los reclusos, a través de medios de naturaleza científica, con la finalidad de que al cumplimiento de su condena, tengan plena capacidad de reinsertarse económica y socialmente, éste proceso corresponde a lo que en materia penal se conoce como teoría de la prevención especial.</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El proceso de rehabilitación integral del recluso dentro del sistema jurídico ecuatoriano</w:t>
      </w:r>
      <w:r>
        <w:rPr>
          <w:rFonts w:ascii="Times New Roman" w:hAnsi="Times New Roman" w:cs="Times New Roman"/>
          <w:lang w:val="es-ES"/>
        </w:rPr>
        <w:t>,</w:t>
      </w:r>
      <w:r w:rsidRPr="00D77AA6">
        <w:rPr>
          <w:rFonts w:ascii="Times New Roman" w:hAnsi="Times New Roman" w:cs="Times New Roman"/>
          <w:lang w:val="es-ES"/>
        </w:rPr>
        <w:t xml:space="preserve"> nos permite deducir su orientac</w:t>
      </w:r>
      <w:r>
        <w:rPr>
          <w:rFonts w:ascii="Times New Roman" w:hAnsi="Times New Roman" w:cs="Times New Roman"/>
          <w:lang w:val="es-ES"/>
        </w:rPr>
        <w:t>ión hacia sus</w:t>
      </w:r>
      <w:r w:rsidRPr="00D77AA6">
        <w:rPr>
          <w:rFonts w:ascii="Times New Roman" w:hAnsi="Times New Roman" w:cs="Times New Roman"/>
          <w:lang w:val="es-ES"/>
        </w:rPr>
        <w:t xml:space="preserve"> nec</w:t>
      </w:r>
      <w:r>
        <w:rPr>
          <w:rFonts w:ascii="Times New Roman" w:hAnsi="Times New Roman" w:cs="Times New Roman"/>
          <w:lang w:val="es-ES"/>
        </w:rPr>
        <w:t>esidades y carencia</w:t>
      </w:r>
      <w:r w:rsidRPr="00D77AA6">
        <w:rPr>
          <w:rFonts w:ascii="Times New Roman" w:hAnsi="Times New Roman" w:cs="Times New Roman"/>
          <w:lang w:val="es-ES"/>
        </w:rPr>
        <w:t>, el tratamiento en este sentido debe tomar en cuenta la condición socio cultural de los internos, y en esa línea debe enfocar sus programas; y debe ser eficiente, esto  significa que aquellos  que se hayan adherido al programa, al ser liberados deben tener  plena capacidad de competir, y de reincorpora</w:t>
      </w:r>
      <w:r>
        <w:rPr>
          <w:rFonts w:ascii="Times New Roman" w:hAnsi="Times New Roman" w:cs="Times New Roman"/>
          <w:lang w:val="es-ES"/>
        </w:rPr>
        <w:t>rse al entorno económico social.</w:t>
      </w:r>
    </w:p>
    <w:p w:rsidR="007377B9" w:rsidRPr="00A94F1B"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Derivado de lo expuesto, la institucionalización de un proceso </w:t>
      </w:r>
      <w:proofErr w:type="spellStart"/>
      <w:r w:rsidRPr="00D77AA6">
        <w:rPr>
          <w:rFonts w:ascii="Times New Roman" w:hAnsi="Times New Roman" w:cs="Times New Roman"/>
          <w:lang w:val="es-ES"/>
        </w:rPr>
        <w:t>readaptativo</w:t>
      </w:r>
      <w:proofErr w:type="spellEnd"/>
      <w:r w:rsidRPr="00D77AA6">
        <w:rPr>
          <w:rFonts w:ascii="Times New Roman" w:hAnsi="Times New Roman" w:cs="Times New Roman"/>
          <w:lang w:val="es-ES"/>
        </w:rPr>
        <w:t xml:space="preserve"> en los centros penales, debe ser una prioridad </w:t>
      </w:r>
      <w:r w:rsidRPr="00675665">
        <w:rPr>
          <w:rFonts w:ascii="Times New Roman" w:hAnsi="Times New Roman" w:cs="Times New Roman"/>
          <w:color w:val="000000" w:themeColor="text1"/>
          <w:lang w:val="es-ES"/>
        </w:rPr>
        <w:t>de la política criminal</w:t>
      </w:r>
      <w:r w:rsidRPr="00D77AA6">
        <w:rPr>
          <w:rFonts w:ascii="Times New Roman" w:hAnsi="Times New Roman" w:cs="Times New Roman"/>
          <w:lang w:val="es-ES"/>
        </w:rPr>
        <w:t xml:space="preserve"> del estado, y en consecuencia el proceso de rehabilitación integral, debe ser  toda una serie de programas de naturaleza preventiva, encaminada a conseguir con la anuencia del recluso, cambios profundos en su actitud, teniendo como fin principal, regresar a la sociedad hombres  sanos y productivos al cumplimiento de su condena; proceso que  para su eficacia precisa de la inclusión de un equipo de profesionales de carácter multidisciplinario especializados en  ciencia penitenciaria.  </w:t>
      </w:r>
    </w:p>
    <w:p w:rsidR="007377B9" w:rsidRPr="001F43A4" w:rsidRDefault="007377B9" w:rsidP="007377B9">
      <w:pPr>
        <w:keepNext/>
        <w:spacing w:before="480" w:after="480" w:line="360" w:lineRule="auto"/>
        <w:jc w:val="center"/>
        <w:outlineLvl w:val="0"/>
        <w:rPr>
          <w:rFonts w:asciiTheme="majorHAnsi" w:hAnsiTheme="majorHAnsi" w:cstheme="majorHAnsi"/>
          <w:b/>
          <w:sz w:val="28"/>
          <w:lang w:val="es-ES"/>
        </w:rPr>
      </w:pPr>
      <w:bookmarkStart w:id="37" w:name="_Toc289878608"/>
      <w:r>
        <w:rPr>
          <w:rFonts w:asciiTheme="majorHAnsi" w:hAnsiTheme="majorHAnsi" w:cstheme="majorHAnsi"/>
          <w:b/>
          <w:sz w:val="28"/>
          <w:lang w:val="es-ES"/>
        </w:rPr>
        <w:lastRenderedPageBreak/>
        <w:t>CAPÍ</w:t>
      </w:r>
      <w:r w:rsidRPr="001F43A4">
        <w:rPr>
          <w:rFonts w:asciiTheme="majorHAnsi" w:hAnsiTheme="majorHAnsi" w:cstheme="majorHAnsi"/>
          <w:b/>
          <w:sz w:val="28"/>
          <w:lang w:val="es-ES"/>
        </w:rPr>
        <w:t>TULO II</w:t>
      </w:r>
      <w:bookmarkEnd w:id="37"/>
    </w:p>
    <w:p w:rsidR="007377B9" w:rsidRPr="009E14D0" w:rsidRDefault="007377B9" w:rsidP="007377B9">
      <w:pPr>
        <w:keepNext/>
        <w:spacing w:before="480" w:after="480" w:line="360" w:lineRule="auto"/>
        <w:jc w:val="center"/>
        <w:outlineLvl w:val="0"/>
        <w:rPr>
          <w:rFonts w:asciiTheme="majorHAnsi" w:hAnsiTheme="majorHAnsi" w:cstheme="majorHAnsi"/>
          <w:b/>
          <w:lang w:val="es-ES"/>
        </w:rPr>
      </w:pPr>
      <w:bookmarkStart w:id="38" w:name="_Toc289878609"/>
      <w:r w:rsidRPr="001F43A4">
        <w:rPr>
          <w:rFonts w:asciiTheme="majorHAnsi" w:hAnsiTheme="majorHAnsi" w:cstheme="majorHAnsi"/>
          <w:b/>
          <w:sz w:val="28"/>
          <w:lang w:val="es-ES"/>
        </w:rPr>
        <w:t>METODOLOGÍA</w:t>
      </w:r>
      <w:bookmarkEnd w:id="38"/>
    </w:p>
    <w:p w:rsidR="007377B9" w:rsidRPr="009E14D0" w:rsidRDefault="007377B9" w:rsidP="007377B9">
      <w:pPr>
        <w:pStyle w:val="Prrafodelista"/>
        <w:keepNext/>
        <w:numPr>
          <w:ilvl w:val="0"/>
          <w:numId w:val="39"/>
        </w:numPr>
        <w:spacing w:before="480" w:after="480" w:line="360" w:lineRule="auto"/>
        <w:contextualSpacing w:val="0"/>
        <w:jc w:val="both"/>
        <w:outlineLvl w:val="0"/>
        <w:rPr>
          <w:rFonts w:asciiTheme="majorHAnsi" w:hAnsiTheme="majorHAnsi" w:cstheme="majorHAnsi"/>
          <w:b/>
          <w:vanish/>
          <w:lang w:val="es-ES"/>
        </w:rPr>
      </w:pPr>
      <w:bookmarkStart w:id="39" w:name="_Toc289878610"/>
      <w:bookmarkEnd w:id="39"/>
    </w:p>
    <w:p w:rsidR="007377B9" w:rsidRPr="00A94F1B" w:rsidRDefault="007377B9" w:rsidP="007377B9">
      <w:pPr>
        <w:pStyle w:val="Prrafodelista"/>
        <w:keepNext/>
        <w:numPr>
          <w:ilvl w:val="1"/>
          <w:numId w:val="43"/>
        </w:numPr>
        <w:spacing w:before="480" w:after="480" w:line="360" w:lineRule="auto"/>
        <w:jc w:val="both"/>
        <w:outlineLvl w:val="0"/>
        <w:rPr>
          <w:rFonts w:asciiTheme="majorHAnsi" w:eastAsia="Times New Roman" w:hAnsiTheme="majorHAnsi" w:cstheme="majorHAnsi"/>
          <w:b/>
          <w:bCs/>
          <w:lang w:val="es-ES" w:bidi="ar-SA"/>
        </w:rPr>
      </w:pPr>
      <w:bookmarkStart w:id="40" w:name="_Toc289878611"/>
      <w:r w:rsidRPr="00A94F1B">
        <w:rPr>
          <w:rFonts w:asciiTheme="majorHAnsi" w:hAnsiTheme="majorHAnsi" w:cstheme="majorHAnsi"/>
          <w:b/>
          <w:lang w:val="es-ES"/>
        </w:rPr>
        <w:t>DISEÑO DE LA INVESTIGACIÓN</w:t>
      </w:r>
      <w:bookmarkEnd w:id="40"/>
    </w:p>
    <w:p w:rsidR="007377B9" w:rsidRPr="00F80B91" w:rsidRDefault="007377B9" w:rsidP="007377B9">
      <w:pPr>
        <w:spacing w:before="480" w:after="480" w:line="360" w:lineRule="auto"/>
        <w:jc w:val="both"/>
        <w:rPr>
          <w:rFonts w:asciiTheme="majorHAnsi" w:eastAsia="Calibri" w:hAnsiTheme="majorHAnsi" w:cstheme="majorHAnsi"/>
          <w:szCs w:val="22"/>
          <w:lang w:val="es-ES" w:bidi="ar-SA"/>
        </w:rPr>
      </w:pPr>
      <w:r w:rsidRPr="00F80B91">
        <w:rPr>
          <w:rFonts w:eastAsia="Calibri"/>
          <w:szCs w:val="22"/>
          <w:lang w:val="es-ES" w:bidi="ar-SA"/>
        </w:rPr>
        <w:t>El presente proyecto es de tipo descriptivo, porque nos permitió realizar una representación del problema de la rehabilitación social del Centro de Rehabilitación Social de Varones de Guayaquil (CRSV-G). El diseño aplicado es de tipo de investigación social de tipo cuantitativa, porque se recogieron y analizaron dato</w:t>
      </w:r>
      <w:r>
        <w:rPr>
          <w:rFonts w:eastAsia="Calibri"/>
          <w:szCs w:val="22"/>
          <w:lang w:val="es-ES" w:bidi="ar-SA"/>
        </w:rPr>
        <w:t>s cuantitativos sobre variables y también se realizaron entrevistas a autoridades que están inmersas en la aplicación de la Justicia.</w:t>
      </w:r>
    </w:p>
    <w:p w:rsidR="007377B9" w:rsidRPr="00A94F1B" w:rsidRDefault="007377B9" w:rsidP="007377B9">
      <w:pPr>
        <w:pStyle w:val="Prrafodelista"/>
        <w:keepNext/>
        <w:numPr>
          <w:ilvl w:val="2"/>
          <w:numId w:val="43"/>
        </w:numPr>
        <w:spacing w:before="480" w:after="480" w:line="360" w:lineRule="auto"/>
        <w:jc w:val="both"/>
        <w:outlineLvl w:val="0"/>
        <w:rPr>
          <w:rFonts w:asciiTheme="majorHAnsi" w:eastAsia="Times New Roman" w:hAnsiTheme="majorHAnsi" w:cstheme="majorHAnsi"/>
          <w:b/>
          <w:bCs/>
          <w:lang w:val="es-ES" w:bidi="ar-SA"/>
        </w:rPr>
      </w:pPr>
      <w:bookmarkStart w:id="41" w:name="_Toc289878612"/>
      <w:r w:rsidRPr="00A94F1B">
        <w:rPr>
          <w:rFonts w:asciiTheme="majorHAnsi" w:hAnsiTheme="majorHAnsi" w:cstheme="majorHAnsi"/>
          <w:b/>
          <w:lang w:val="es-ES"/>
        </w:rPr>
        <w:t>MÉTODOS</w:t>
      </w:r>
      <w:bookmarkEnd w:id="41"/>
    </w:p>
    <w:p w:rsidR="007377B9" w:rsidRPr="00F80B91" w:rsidRDefault="007377B9" w:rsidP="007377B9">
      <w:pPr>
        <w:spacing w:before="480" w:after="480" w:line="360" w:lineRule="auto"/>
        <w:jc w:val="both"/>
        <w:rPr>
          <w:rFonts w:eastAsia="Calibri"/>
          <w:szCs w:val="22"/>
          <w:lang w:val="es-ES" w:bidi="ar-SA"/>
        </w:rPr>
      </w:pPr>
      <w:r w:rsidRPr="00F80B91">
        <w:rPr>
          <w:rFonts w:eastAsia="Calibri"/>
          <w:szCs w:val="22"/>
          <w:lang w:val="es-ES" w:bidi="ar-SA"/>
        </w:rPr>
        <w:t xml:space="preserve">En cuanto a los métodos de investigación que se utilizó tenemos: </w:t>
      </w:r>
    </w:p>
    <w:p w:rsidR="007377B9" w:rsidRPr="00F80B91" w:rsidRDefault="007377B9" w:rsidP="007377B9">
      <w:pPr>
        <w:spacing w:before="480" w:after="480" w:line="360" w:lineRule="auto"/>
        <w:jc w:val="both"/>
        <w:rPr>
          <w:rFonts w:eastAsia="Calibri"/>
          <w:szCs w:val="22"/>
          <w:lang w:val="es-ES" w:bidi="ar-SA"/>
        </w:rPr>
      </w:pPr>
      <w:r w:rsidRPr="007D6D37">
        <w:rPr>
          <w:rFonts w:eastAsia="Calibri"/>
          <w:b/>
          <w:szCs w:val="22"/>
          <w:lang w:val="es-ES" w:bidi="ar-SA"/>
        </w:rPr>
        <w:t>Método Científico:</w:t>
      </w:r>
      <w:r w:rsidRPr="00F80B91">
        <w:rPr>
          <w:rFonts w:eastAsia="Calibri"/>
          <w:szCs w:val="22"/>
          <w:lang w:val="es-ES" w:bidi="ar-SA"/>
        </w:rPr>
        <w:t xml:space="preserve"> Se utilizó para identificar el problema, plantear y analizar el mismo, posteriormente para el planteamiento del problema de las posibles causas originarias o de las denominadas hipótesis de las mismas que deben ser comprobadas en el transcurso de la investigación. También se empleó en el respaldo del marco teórico conceptual en el que se fundamentará este trabajo de investigación. </w:t>
      </w:r>
    </w:p>
    <w:p w:rsidR="007377B9" w:rsidRPr="00F80B91" w:rsidRDefault="007377B9" w:rsidP="007377B9">
      <w:pPr>
        <w:spacing w:before="480" w:after="480" w:line="360" w:lineRule="auto"/>
        <w:jc w:val="both"/>
        <w:rPr>
          <w:rFonts w:eastAsia="Calibri"/>
          <w:szCs w:val="22"/>
          <w:lang w:val="es-ES" w:bidi="ar-SA"/>
        </w:rPr>
      </w:pPr>
      <w:r w:rsidRPr="007D6D37">
        <w:rPr>
          <w:rFonts w:eastAsia="Calibri"/>
          <w:b/>
          <w:szCs w:val="22"/>
          <w:lang w:val="es-ES" w:bidi="ar-SA"/>
        </w:rPr>
        <w:t>Método Descriptivo:</w:t>
      </w:r>
      <w:r w:rsidRPr="00F80B91">
        <w:rPr>
          <w:rFonts w:eastAsia="Calibri"/>
          <w:szCs w:val="22"/>
          <w:lang w:val="es-ES" w:bidi="ar-SA"/>
        </w:rPr>
        <w:t xml:space="preserve"> Se utilizó la descripción de cada uno de los aspectos, factores y elementos que abarca el problema de la rehabilitación social del Centro de Rehabilitación Social de Varones de Guayaquil (CRSV-G), sus necesidades, competencias y potencialidades individuales de los sentenciados, en observancia al Código de Ejecu</w:t>
      </w:r>
      <w:r>
        <w:rPr>
          <w:rFonts w:eastAsia="Calibri"/>
          <w:szCs w:val="22"/>
          <w:lang w:val="es-ES" w:bidi="ar-SA"/>
        </w:rPr>
        <w:t>ción de Penas y Rehabilitación S</w:t>
      </w:r>
      <w:r w:rsidRPr="00F80B91">
        <w:rPr>
          <w:rFonts w:eastAsia="Calibri"/>
          <w:szCs w:val="22"/>
          <w:lang w:val="es-ES" w:bidi="ar-SA"/>
        </w:rPr>
        <w:t xml:space="preserve">ocial, que en su Título Tercero </w:t>
      </w:r>
      <w:r w:rsidRPr="00F80B91">
        <w:rPr>
          <w:rFonts w:eastAsia="Calibri"/>
          <w:szCs w:val="22"/>
          <w:lang w:val="es-ES" w:bidi="ar-SA"/>
        </w:rPr>
        <w:lastRenderedPageBreak/>
        <w:t>del Sistema y Ré</w:t>
      </w:r>
      <w:r>
        <w:rPr>
          <w:rFonts w:eastAsia="Calibri"/>
          <w:szCs w:val="22"/>
          <w:lang w:val="es-ES" w:bidi="ar-SA"/>
        </w:rPr>
        <w:t>gimen Penitenciario, Capítulo 1</w:t>
      </w:r>
      <w:r w:rsidRPr="00F80B91">
        <w:rPr>
          <w:rFonts w:eastAsia="Calibri"/>
          <w:szCs w:val="22"/>
          <w:lang w:val="es-ES" w:bidi="ar-SA"/>
        </w:rPr>
        <w:t xml:space="preserve"> del Sistema Peni</w:t>
      </w:r>
      <w:r>
        <w:rPr>
          <w:rFonts w:eastAsia="Calibri"/>
          <w:szCs w:val="22"/>
          <w:lang w:val="es-ES" w:bidi="ar-SA"/>
        </w:rPr>
        <w:t>tenciario, a</w:t>
      </w:r>
      <w:r w:rsidRPr="00FB00C5">
        <w:rPr>
          <w:rFonts w:eastAsia="Calibri"/>
          <w:szCs w:val="22"/>
          <w:lang w:val="es-ES" w:bidi="ar-SA"/>
        </w:rPr>
        <w:t>rt</w:t>
      </w:r>
      <w:r>
        <w:rPr>
          <w:rFonts w:eastAsia="Calibri"/>
          <w:szCs w:val="22"/>
          <w:lang w:val="es-ES" w:bidi="ar-SA"/>
        </w:rPr>
        <w:t xml:space="preserve">ículo </w:t>
      </w:r>
      <w:r w:rsidRPr="00FB00C5">
        <w:rPr>
          <w:rFonts w:eastAsia="Calibri"/>
          <w:szCs w:val="22"/>
          <w:lang w:val="es-ES" w:bidi="ar-SA"/>
        </w:rPr>
        <w:t>10</w:t>
      </w:r>
      <w:r>
        <w:rPr>
          <w:rFonts w:eastAsia="Calibri"/>
          <w:szCs w:val="22"/>
          <w:lang w:val="es-ES" w:bidi="ar-SA"/>
        </w:rPr>
        <w:t xml:space="preserve"> donde  se </w:t>
      </w:r>
      <w:r w:rsidRPr="00F80B91">
        <w:rPr>
          <w:rFonts w:eastAsia="Calibri"/>
          <w:szCs w:val="22"/>
          <w:lang w:val="es-ES" w:bidi="ar-SA"/>
        </w:rPr>
        <w:t xml:space="preserve">establece la Individualización de las penas y tratamiento. </w:t>
      </w:r>
    </w:p>
    <w:p w:rsidR="007377B9" w:rsidRPr="009E14D0" w:rsidRDefault="007377B9" w:rsidP="007377B9">
      <w:pPr>
        <w:spacing w:before="480" w:after="480" w:line="360" w:lineRule="auto"/>
        <w:jc w:val="both"/>
        <w:rPr>
          <w:rFonts w:asciiTheme="majorHAnsi" w:eastAsia="Calibri" w:hAnsiTheme="majorHAnsi" w:cstheme="majorHAnsi"/>
          <w:szCs w:val="22"/>
          <w:lang w:val="es-ES" w:bidi="ar-SA"/>
        </w:rPr>
      </w:pPr>
      <w:r w:rsidRPr="0075236D">
        <w:rPr>
          <w:rFonts w:eastAsia="Calibri"/>
          <w:b/>
          <w:szCs w:val="22"/>
          <w:lang w:val="es-ES" w:bidi="ar-SA"/>
        </w:rPr>
        <w:t>Método Analítico</w:t>
      </w:r>
      <w:r w:rsidRPr="00F80B91">
        <w:rPr>
          <w:rFonts w:eastAsia="Calibri"/>
          <w:szCs w:val="22"/>
          <w:lang w:val="es-ES" w:bidi="ar-SA"/>
        </w:rPr>
        <w:t>: Especialmente se utilizó en el análisis de los datos obtenidos de los cuadros estadísticos y sus respectivas conclusiones.</w:t>
      </w:r>
    </w:p>
    <w:p w:rsidR="007377B9" w:rsidRPr="009E14D0" w:rsidRDefault="007377B9" w:rsidP="007377B9">
      <w:pPr>
        <w:pStyle w:val="Prrafodelista"/>
        <w:keepNext/>
        <w:numPr>
          <w:ilvl w:val="2"/>
          <w:numId w:val="43"/>
        </w:numPr>
        <w:spacing w:before="480" w:after="480" w:line="360" w:lineRule="auto"/>
        <w:contextualSpacing w:val="0"/>
        <w:jc w:val="both"/>
        <w:outlineLvl w:val="0"/>
        <w:rPr>
          <w:rFonts w:asciiTheme="majorHAnsi" w:eastAsia="Times New Roman" w:hAnsiTheme="majorHAnsi" w:cstheme="majorHAnsi"/>
          <w:b/>
          <w:bCs/>
          <w:lang w:val="es-ES" w:bidi="ar-SA"/>
        </w:rPr>
      </w:pPr>
      <w:bookmarkStart w:id="42" w:name="_Toc289878613"/>
      <w:r w:rsidRPr="009E14D0">
        <w:rPr>
          <w:rFonts w:asciiTheme="majorHAnsi" w:hAnsiTheme="majorHAnsi" w:cstheme="majorHAnsi"/>
          <w:b/>
          <w:lang w:val="es-ES"/>
        </w:rPr>
        <w:t>TÉCNICA</w:t>
      </w:r>
      <w:bookmarkEnd w:id="42"/>
    </w:p>
    <w:p w:rsidR="007377B9" w:rsidRPr="00F80B91" w:rsidRDefault="007377B9" w:rsidP="007377B9">
      <w:pPr>
        <w:spacing w:before="480" w:after="480" w:line="360" w:lineRule="auto"/>
        <w:jc w:val="both"/>
        <w:rPr>
          <w:rFonts w:eastAsia="Calibri"/>
          <w:szCs w:val="22"/>
          <w:lang w:val="es-ES" w:bidi="ar-SA"/>
        </w:rPr>
      </w:pPr>
      <w:r w:rsidRPr="00F80B91">
        <w:rPr>
          <w:rFonts w:eastAsia="Calibri"/>
          <w:b/>
          <w:szCs w:val="22"/>
          <w:lang w:val="es-ES" w:bidi="ar-SA"/>
        </w:rPr>
        <w:t xml:space="preserve">Observación: </w:t>
      </w:r>
      <w:r w:rsidRPr="00F80B91">
        <w:rPr>
          <w:rFonts w:eastAsia="Calibri"/>
          <w:szCs w:val="22"/>
          <w:lang w:val="es-ES" w:bidi="ar-SA"/>
        </w:rPr>
        <w:t>Con la finalidad de visualizar directamente el comportamiento del sentenciado, especialmente en sus destrezas, habilidades y conocimientos relacionados con el objeto de investigación, conforme con el Código de Ejecución de Penas y Rehabilitación Social, que en su Título Tercero del Sistema y Régimen Penitenciario, Capítul</w:t>
      </w:r>
      <w:r>
        <w:rPr>
          <w:rFonts w:eastAsia="Calibri"/>
          <w:szCs w:val="22"/>
          <w:lang w:val="es-ES" w:bidi="ar-SA"/>
        </w:rPr>
        <w:t>o 1, del Sistema Penitenciario,</w:t>
      </w:r>
      <w:r w:rsidRPr="00F80B91">
        <w:rPr>
          <w:rFonts w:eastAsia="Calibri"/>
          <w:szCs w:val="22"/>
          <w:lang w:val="es-ES" w:bidi="ar-SA"/>
        </w:rPr>
        <w:t xml:space="preserve"> Artículo 11</w:t>
      </w:r>
      <w:r>
        <w:rPr>
          <w:rFonts w:eastAsia="Calibri"/>
          <w:szCs w:val="22"/>
          <w:lang w:val="es-ES" w:bidi="ar-SA"/>
        </w:rPr>
        <w:t xml:space="preserve">, define </w:t>
      </w:r>
      <w:r w:rsidRPr="00F80B91">
        <w:rPr>
          <w:rFonts w:eastAsia="Calibri"/>
          <w:szCs w:val="22"/>
          <w:lang w:val="es-ES" w:bidi="ar-SA"/>
        </w:rPr>
        <w:t>el Objetivo del Sistema Penitenciario.</w:t>
      </w:r>
    </w:p>
    <w:p w:rsidR="007377B9" w:rsidRPr="00F80B91" w:rsidRDefault="007377B9" w:rsidP="007377B9">
      <w:pPr>
        <w:spacing w:before="480" w:after="480" w:line="360" w:lineRule="auto"/>
        <w:jc w:val="both"/>
        <w:rPr>
          <w:rFonts w:eastAsia="Calibri"/>
          <w:szCs w:val="22"/>
          <w:lang w:val="es-ES" w:bidi="ar-SA"/>
        </w:rPr>
      </w:pPr>
      <w:r w:rsidRPr="00F80B91">
        <w:rPr>
          <w:rFonts w:eastAsia="Calibri"/>
          <w:b/>
          <w:szCs w:val="22"/>
          <w:lang w:val="es-ES" w:bidi="ar-SA"/>
        </w:rPr>
        <w:t xml:space="preserve">Encuesta: </w:t>
      </w:r>
      <w:r w:rsidRPr="00F80B91">
        <w:rPr>
          <w:rFonts w:eastAsia="Calibri"/>
          <w:szCs w:val="22"/>
          <w:lang w:val="es-ES" w:bidi="ar-SA"/>
        </w:rPr>
        <w:t xml:space="preserve">Para recabar la información de parte de los sentenciados del Centro de Rehabilitación Social de Varones de Guayaquil (CRSV-G), en base a un cuestionario de fácil respuesta tendiente al cumplimiento del objetivo propuesto. </w:t>
      </w:r>
    </w:p>
    <w:p w:rsidR="007377B9" w:rsidRDefault="007377B9" w:rsidP="007377B9">
      <w:pPr>
        <w:spacing w:before="480" w:after="480" w:line="360" w:lineRule="auto"/>
        <w:jc w:val="both"/>
        <w:rPr>
          <w:rFonts w:eastAsia="Calibri"/>
          <w:szCs w:val="22"/>
          <w:lang w:val="es-ES" w:bidi="ar-SA"/>
        </w:rPr>
      </w:pPr>
      <w:r w:rsidRPr="00F80B91">
        <w:rPr>
          <w:rFonts w:eastAsia="Calibri"/>
          <w:b/>
          <w:szCs w:val="22"/>
          <w:lang w:val="es-ES" w:bidi="ar-SA"/>
        </w:rPr>
        <w:t xml:space="preserve">Entrevista: </w:t>
      </w:r>
      <w:r w:rsidRPr="00F80B91">
        <w:rPr>
          <w:rFonts w:eastAsia="Calibri"/>
          <w:szCs w:val="22"/>
          <w:lang w:val="es-ES" w:bidi="ar-SA"/>
        </w:rPr>
        <w:t>Se utilizó para recoger información en torno al problema de la rehabilitación social,</w:t>
      </w:r>
      <w:r>
        <w:rPr>
          <w:rFonts w:eastAsia="Calibri"/>
          <w:szCs w:val="22"/>
          <w:lang w:val="es-ES" w:bidi="ar-SA"/>
        </w:rPr>
        <w:t xml:space="preserve"> y</w:t>
      </w:r>
      <w:r w:rsidRPr="00F80B91">
        <w:rPr>
          <w:rFonts w:eastAsia="Calibri"/>
          <w:szCs w:val="22"/>
          <w:lang w:val="es-ES" w:bidi="ar-SA"/>
        </w:rPr>
        <w:t xml:space="preserve"> de los sentenciados en </w:t>
      </w:r>
      <w:r>
        <w:rPr>
          <w:rFonts w:eastAsia="Calibri"/>
          <w:szCs w:val="22"/>
          <w:lang w:val="es-ES" w:bidi="ar-SA"/>
        </w:rPr>
        <w:t>los centros de rehabilitación social.</w:t>
      </w:r>
    </w:p>
    <w:p w:rsidR="007377B9" w:rsidRPr="0075236D" w:rsidRDefault="007377B9" w:rsidP="007377B9">
      <w:pPr>
        <w:pStyle w:val="Prrafodelista"/>
        <w:numPr>
          <w:ilvl w:val="2"/>
          <w:numId w:val="43"/>
        </w:numPr>
        <w:spacing w:before="480" w:after="480" w:line="360" w:lineRule="auto"/>
        <w:jc w:val="both"/>
        <w:rPr>
          <w:rFonts w:asciiTheme="majorHAnsi" w:eastAsia="Times New Roman" w:hAnsiTheme="majorHAnsi" w:cstheme="majorHAnsi"/>
          <w:b/>
          <w:bCs/>
          <w:lang w:val="es-ES" w:bidi="ar-SA"/>
        </w:rPr>
      </w:pPr>
      <w:r w:rsidRPr="0075236D">
        <w:rPr>
          <w:rFonts w:asciiTheme="majorHAnsi" w:hAnsiTheme="majorHAnsi" w:cstheme="majorHAnsi"/>
          <w:b/>
          <w:lang w:val="es-ES"/>
        </w:rPr>
        <w:t>POBLACIÓN</w:t>
      </w:r>
    </w:p>
    <w:p w:rsidR="007377B9" w:rsidRDefault="007377B9" w:rsidP="007377B9">
      <w:pPr>
        <w:spacing w:before="480" w:after="480" w:line="360" w:lineRule="auto"/>
        <w:jc w:val="both"/>
        <w:rPr>
          <w:rFonts w:asciiTheme="majorHAnsi" w:eastAsia="Calibri" w:hAnsiTheme="majorHAnsi" w:cstheme="majorHAnsi"/>
          <w:szCs w:val="22"/>
          <w:lang w:val="es-ES" w:bidi="ar-SA"/>
        </w:rPr>
      </w:pPr>
      <w:r w:rsidRPr="009E14D0">
        <w:rPr>
          <w:rFonts w:asciiTheme="majorHAnsi" w:eastAsia="Calibri" w:hAnsiTheme="majorHAnsi" w:cstheme="majorHAnsi"/>
          <w:szCs w:val="22"/>
          <w:lang w:val="es-ES" w:bidi="ar-SA"/>
        </w:rPr>
        <w:t xml:space="preserve">El Centro de Rehabilitación Social de Varones de Guayaquil (CRSV-G) tiene una </w:t>
      </w:r>
      <w:r w:rsidRPr="009E14D0">
        <w:rPr>
          <w:rFonts w:asciiTheme="majorHAnsi" w:eastAsia="Calibri" w:hAnsiTheme="majorHAnsi" w:cstheme="majorHAnsi"/>
          <w:color w:val="000000"/>
          <w:szCs w:val="22"/>
          <w:lang w:val="es-ES" w:bidi="ar-SA"/>
        </w:rPr>
        <w:t>población de 3.682</w:t>
      </w:r>
      <w:proofErr w:type="gramStart"/>
      <w:r w:rsidRPr="009E14D0">
        <w:rPr>
          <w:rFonts w:asciiTheme="majorHAnsi" w:eastAsia="Calibri" w:hAnsiTheme="majorHAnsi" w:cstheme="majorHAnsi"/>
          <w:color w:val="000000"/>
          <w:szCs w:val="22"/>
          <w:lang w:val="es-ES" w:bidi="ar-SA"/>
        </w:rPr>
        <w:t>,</w:t>
      </w:r>
      <w:r w:rsidRPr="009E14D0">
        <w:rPr>
          <w:rFonts w:asciiTheme="majorHAnsi" w:eastAsia="Calibri" w:hAnsiTheme="majorHAnsi" w:cstheme="majorHAnsi"/>
          <w:szCs w:val="22"/>
          <w:lang w:val="es-ES" w:bidi="ar-SA"/>
        </w:rPr>
        <w:t>de</w:t>
      </w:r>
      <w:proofErr w:type="gramEnd"/>
      <w:r w:rsidRPr="009E14D0">
        <w:rPr>
          <w:rFonts w:asciiTheme="majorHAnsi" w:eastAsia="Calibri" w:hAnsiTheme="majorHAnsi" w:cstheme="majorHAnsi"/>
          <w:szCs w:val="22"/>
          <w:lang w:val="es-ES" w:bidi="ar-SA"/>
        </w:rPr>
        <w:t xml:space="preserve"> los cuales 490 cumplen sentencia y 3192 son procesados (con prisión preventiva), conforme a los datos proporcionados por la Dirección Nacional de Rehabilitación Social a </w:t>
      </w:r>
      <w:r>
        <w:rPr>
          <w:rFonts w:asciiTheme="majorHAnsi" w:eastAsia="Calibri" w:hAnsiTheme="majorHAnsi" w:cstheme="majorHAnsi"/>
          <w:szCs w:val="22"/>
          <w:lang w:val="es-ES" w:bidi="ar-SA"/>
        </w:rPr>
        <w:t>diciembre del 2010.</w:t>
      </w:r>
    </w:p>
    <w:p w:rsidR="007377B9" w:rsidRDefault="007377B9" w:rsidP="007377B9">
      <w:pPr>
        <w:spacing w:before="480" w:after="480" w:line="360" w:lineRule="auto"/>
        <w:jc w:val="both"/>
        <w:rPr>
          <w:rFonts w:eastAsia="Calibri"/>
          <w:szCs w:val="22"/>
          <w:lang w:val="es-ES" w:bidi="ar-SA"/>
        </w:rPr>
      </w:pPr>
    </w:p>
    <w:p w:rsidR="007377B9" w:rsidRDefault="007377B9" w:rsidP="007377B9">
      <w:pPr>
        <w:spacing w:before="480" w:after="480" w:line="360" w:lineRule="auto"/>
        <w:jc w:val="both"/>
        <w:rPr>
          <w:rFonts w:eastAsia="Calibri"/>
          <w:szCs w:val="22"/>
          <w:lang w:val="es-ES" w:bidi="ar-SA"/>
        </w:rPr>
      </w:pPr>
    </w:p>
    <w:p w:rsidR="007377B9" w:rsidRDefault="007377B9" w:rsidP="007377B9">
      <w:pPr>
        <w:spacing w:before="480" w:after="480" w:line="360" w:lineRule="auto"/>
        <w:jc w:val="both"/>
        <w:rPr>
          <w:rFonts w:eastAsia="Calibri"/>
          <w:szCs w:val="22"/>
          <w:lang w:val="es-ES" w:bidi="ar-SA"/>
        </w:rPr>
      </w:pPr>
    </w:p>
    <w:p w:rsidR="007377B9" w:rsidRPr="0075236D" w:rsidRDefault="007377B9" w:rsidP="007377B9">
      <w:pPr>
        <w:pStyle w:val="Prrafodelista"/>
        <w:numPr>
          <w:ilvl w:val="2"/>
          <w:numId w:val="43"/>
        </w:numPr>
        <w:spacing w:before="480" w:after="480" w:line="360" w:lineRule="auto"/>
        <w:jc w:val="both"/>
        <w:rPr>
          <w:rFonts w:asciiTheme="majorHAnsi" w:eastAsia="Times New Roman" w:hAnsiTheme="majorHAnsi" w:cstheme="majorHAnsi"/>
          <w:b/>
          <w:bCs/>
          <w:lang w:val="es-ES" w:bidi="ar-SA"/>
        </w:rPr>
      </w:pPr>
      <w:r w:rsidRPr="0075236D">
        <w:rPr>
          <w:rFonts w:asciiTheme="majorHAnsi" w:hAnsiTheme="majorHAnsi" w:cstheme="majorHAnsi"/>
          <w:b/>
          <w:lang w:val="es-ES"/>
        </w:rPr>
        <w:t>MUESTRA</w:t>
      </w:r>
    </w:p>
    <w:p w:rsidR="007377B9" w:rsidRPr="00F80B91" w:rsidRDefault="007377B9" w:rsidP="007377B9">
      <w:pPr>
        <w:spacing w:before="480" w:after="480" w:line="360" w:lineRule="auto"/>
        <w:jc w:val="both"/>
        <w:rPr>
          <w:rFonts w:eastAsia="Calibri"/>
          <w:szCs w:val="22"/>
          <w:lang w:val="es-ES" w:bidi="ar-SA"/>
        </w:rPr>
      </w:pPr>
      <w:r w:rsidRPr="00F80B91">
        <w:rPr>
          <w:rFonts w:eastAsia="Calibri"/>
          <w:szCs w:val="22"/>
          <w:lang w:val="es-ES" w:bidi="ar-SA"/>
        </w:rPr>
        <w:t>De la población antes mencionada se extrae la respectiva muestra no proba</w:t>
      </w:r>
      <w:r>
        <w:rPr>
          <w:rFonts w:eastAsia="Calibri"/>
          <w:szCs w:val="22"/>
          <w:lang w:val="es-ES" w:bidi="ar-SA"/>
        </w:rPr>
        <w:t>bi</w:t>
      </w:r>
      <w:r w:rsidRPr="00F80B91">
        <w:rPr>
          <w:rFonts w:eastAsia="Calibri"/>
          <w:szCs w:val="22"/>
          <w:lang w:val="es-ES" w:bidi="ar-SA"/>
        </w:rPr>
        <w:t>lística simple para lo cu</w:t>
      </w:r>
      <w:r>
        <w:rPr>
          <w:rFonts w:eastAsia="Calibri"/>
          <w:szCs w:val="22"/>
          <w:lang w:val="es-ES" w:bidi="ar-SA"/>
        </w:rPr>
        <w:t>al se aplica la fórmula que considera</w:t>
      </w:r>
      <w:r w:rsidRPr="00F80B91">
        <w:rPr>
          <w:rFonts w:eastAsia="Calibri"/>
          <w:szCs w:val="22"/>
          <w:lang w:val="es-ES" w:bidi="ar-SA"/>
        </w:rPr>
        <w:t xml:space="preserve">: </w:t>
      </w:r>
    </w:p>
    <w:p w:rsidR="007377B9" w:rsidRPr="00AA48D5" w:rsidRDefault="007377B9" w:rsidP="007377B9">
      <w:pPr>
        <w:spacing w:before="480" w:after="480" w:line="360" w:lineRule="auto"/>
        <w:jc w:val="both"/>
        <w:rPr>
          <w:rFonts w:eastAsia="Times New Roman"/>
          <w:lang w:val="es-AR" w:bidi="ar-SA"/>
        </w:rPr>
      </w:pPr>
      <m:oMathPara>
        <m:oMath>
          <m:r>
            <w:rPr>
              <w:rFonts w:ascii="Cambria Math" w:eastAsia="Calibri" w:hAnsi="Cambria Math"/>
              <w:sz w:val="22"/>
              <w:szCs w:val="22"/>
              <w:lang w:val="es-AR" w:bidi="ar-SA"/>
            </w:rPr>
            <m:t>n</m:t>
          </m:r>
          <m:r>
            <m:rPr>
              <m:sty m:val="p"/>
            </m:rPr>
            <w:rPr>
              <w:rFonts w:ascii="Cambria Math" w:eastAsia="Calibri"/>
              <w:sz w:val="22"/>
              <w:szCs w:val="22"/>
              <w:lang w:val="es-AR" w:bidi="ar-SA"/>
            </w:rPr>
            <m:t>=</m:t>
          </m:r>
          <m:f>
            <m:fPr>
              <m:ctrlPr>
                <w:rPr>
                  <w:rFonts w:ascii="Cambria Math" w:eastAsia="Calibri" w:hAnsi="Cambria Math"/>
                  <w:lang w:val="es-AR" w:bidi="ar-SA"/>
                </w:rPr>
              </m:ctrlPr>
            </m:fPr>
            <m:num>
              <m:r>
                <m:rPr>
                  <m:sty m:val="p"/>
                </m:rPr>
                <w:rPr>
                  <w:rFonts w:ascii="Cambria Math" w:eastAsia="Calibri"/>
                  <w:sz w:val="22"/>
                  <w:szCs w:val="22"/>
                  <w:lang w:val="es-AR" w:bidi="ar-SA"/>
                </w:rPr>
                <m:t>PQN</m:t>
              </m:r>
            </m:num>
            <m:den>
              <m:d>
                <m:dPr>
                  <m:ctrlPr>
                    <w:rPr>
                      <w:rFonts w:ascii="Cambria Math" w:eastAsia="Calibri" w:hAnsi="Cambria Math"/>
                      <w:lang w:val="es-AR" w:bidi="ar-SA"/>
                    </w:rPr>
                  </m:ctrlPr>
                </m:dPr>
                <m:e>
                  <m:r>
                    <m:rPr>
                      <m:sty m:val="p"/>
                    </m:rPr>
                    <w:rPr>
                      <w:rFonts w:ascii="Cambria Math" w:eastAsia="Calibri"/>
                      <w:sz w:val="22"/>
                      <w:szCs w:val="22"/>
                      <w:lang w:val="es-AR" w:bidi="ar-SA"/>
                    </w:rPr>
                    <m:t>N</m:t>
                  </m:r>
                  <m:r>
                    <m:rPr>
                      <m:sty m:val="p"/>
                    </m:rPr>
                    <w:rPr>
                      <w:rFonts w:eastAsia="Calibri"/>
                      <w:sz w:val="22"/>
                      <w:szCs w:val="22"/>
                      <w:lang w:val="es-AR" w:bidi="ar-SA"/>
                    </w:rPr>
                    <m:t>-</m:t>
                  </m:r>
                  <m:r>
                    <m:rPr>
                      <m:sty m:val="p"/>
                    </m:rPr>
                    <w:rPr>
                      <w:rFonts w:ascii="Cambria Math" w:eastAsia="Calibri"/>
                      <w:sz w:val="22"/>
                      <w:szCs w:val="22"/>
                      <w:lang w:val="es-AR" w:bidi="ar-SA"/>
                    </w:rPr>
                    <m:t>1</m:t>
                  </m:r>
                </m:e>
              </m:d>
              <m:f>
                <m:fPr>
                  <m:ctrlPr>
                    <w:rPr>
                      <w:rFonts w:ascii="Cambria Math" w:eastAsia="Calibri" w:hAnsi="Cambria Math"/>
                      <w:lang w:val="es-AR" w:bidi="ar-SA"/>
                    </w:rPr>
                  </m:ctrlPr>
                </m:fPr>
                <m:num>
                  <m:sSup>
                    <m:sSupPr>
                      <m:ctrlPr>
                        <w:rPr>
                          <w:rFonts w:ascii="Cambria Math" w:eastAsia="Calibri" w:hAnsi="Cambria Math"/>
                          <w:lang w:val="es-AR" w:bidi="ar-SA"/>
                        </w:rPr>
                      </m:ctrlPr>
                    </m:sSupPr>
                    <m:e>
                      <m:r>
                        <m:rPr>
                          <m:sty m:val="p"/>
                        </m:rPr>
                        <w:rPr>
                          <w:rFonts w:ascii="Cambria Math" w:eastAsia="Calibri"/>
                          <w:sz w:val="22"/>
                          <w:szCs w:val="22"/>
                          <w:lang w:val="es-AR" w:bidi="ar-SA"/>
                        </w:rPr>
                        <m:t>E</m:t>
                      </m:r>
                    </m:e>
                    <m:sup>
                      <m:r>
                        <m:rPr>
                          <m:sty m:val="p"/>
                        </m:rPr>
                        <w:rPr>
                          <w:rFonts w:ascii="Cambria Math" w:eastAsia="Calibri"/>
                          <w:sz w:val="22"/>
                          <w:szCs w:val="22"/>
                          <w:lang w:val="es-AR" w:bidi="ar-SA"/>
                        </w:rPr>
                        <m:t>2</m:t>
                      </m:r>
                    </m:sup>
                  </m:sSup>
                </m:num>
                <m:den>
                  <m:sSup>
                    <m:sSupPr>
                      <m:ctrlPr>
                        <w:rPr>
                          <w:rFonts w:ascii="Cambria Math" w:eastAsia="Calibri" w:hAnsi="Cambria Math"/>
                          <w:lang w:val="es-AR" w:bidi="ar-SA"/>
                        </w:rPr>
                      </m:ctrlPr>
                    </m:sSupPr>
                    <m:e>
                      <m:r>
                        <m:rPr>
                          <m:sty m:val="p"/>
                        </m:rPr>
                        <w:rPr>
                          <w:rFonts w:ascii="Cambria Math" w:eastAsia="Calibri"/>
                          <w:sz w:val="22"/>
                          <w:szCs w:val="22"/>
                          <w:lang w:val="es-AR" w:bidi="ar-SA"/>
                        </w:rPr>
                        <m:t>K</m:t>
                      </m:r>
                    </m:e>
                    <m:sup>
                      <m:r>
                        <m:rPr>
                          <m:sty m:val="p"/>
                        </m:rPr>
                        <w:rPr>
                          <w:rFonts w:ascii="Cambria Math" w:eastAsia="Calibri"/>
                          <w:sz w:val="22"/>
                          <w:szCs w:val="22"/>
                          <w:lang w:val="es-AR" w:bidi="ar-SA"/>
                        </w:rPr>
                        <m:t>2</m:t>
                      </m:r>
                    </m:sup>
                  </m:sSup>
                </m:den>
              </m:f>
              <m:r>
                <m:rPr>
                  <m:sty m:val="p"/>
                </m:rPr>
                <w:rPr>
                  <w:rFonts w:ascii="Cambria Math" w:eastAsia="Calibri"/>
                  <w:sz w:val="22"/>
                  <w:szCs w:val="22"/>
                  <w:lang w:val="es-AR" w:bidi="ar-SA"/>
                </w:rPr>
                <m:t>+ PQ</m:t>
              </m:r>
            </m:den>
          </m:f>
        </m:oMath>
      </m:oMathPara>
    </w:p>
    <w:p w:rsidR="007377B9" w:rsidRDefault="007377B9" w:rsidP="007377B9">
      <w:pPr>
        <w:spacing w:after="0" w:line="240" w:lineRule="auto"/>
        <w:jc w:val="both"/>
        <w:rPr>
          <w:rFonts w:eastAsia="Times New Roman"/>
          <w:lang w:val="es-AR" w:bidi="ar-SA"/>
        </w:rPr>
      </w:pPr>
    </w:p>
    <w:p w:rsidR="007377B9" w:rsidRDefault="007377B9" w:rsidP="007377B9">
      <w:pPr>
        <w:spacing w:after="0" w:line="240" w:lineRule="auto"/>
        <w:jc w:val="both"/>
        <w:rPr>
          <w:rFonts w:eastAsia="Times New Roman"/>
          <w:lang w:val="es-AR" w:bidi="ar-SA"/>
        </w:rPr>
      </w:pPr>
    </w:p>
    <w:p w:rsidR="007377B9" w:rsidRPr="00F80B91" w:rsidRDefault="007377B9" w:rsidP="007377B9">
      <w:pPr>
        <w:spacing w:after="0" w:line="240" w:lineRule="auto"/>
        <w:jc w:val="both"/>
        <w:rPr>
          <w:rFonts w:eastAsia="Times New Roman"/>
          <w:lang w:val="es-AR" w:bidi="ar-SA"/>
        </w:rPr>
      </w:pPr>
      <w:r w:rsidRPr="00F80B91">
        <w:rPr>
          <w:rFonts w:eastAsia="Times New Roman"/>
          <w:lang w:val="es-AR" w:bidi="ar-SA"/>
        </w:rPr>
        <w:t>n= Tamaño de la muestra</w:t>
      </w:r>
    </w:p>
    <w:p w:rsidR="007377B9" w:rsidRPr="00F80B91" w:rsidRDefault="007377B9" w:rsidP="007377B9">
      <w:pPr>
        <w:spacing w:after="0" w:line="240" w:lineRule="auto"/>
        <w:jc w:val="both"/>
        <w:rPr>
          <w:rFonts w:eastAsia="Times New Roman"/>
          <w:lang w:val="es-AR" w:bidi="ar-SA"/>
        </w:rPr>
      </w:pPr>
      <w:r w:rsidRPr="00F80B91">
        <w:rPr>
          <w:rFonts w:eastAsia="Times New Roman"/>
          <w:lang w:val="es-AR" w:bidi="ar-SA"/>
        </w:rPr>
        <w:t>PQ = constante de la varianza poblacional (0,25)</w:t>
      </w:r>
    </w:p>
    <w:p w:rsidR="007377B9" w:rsidRPr="00F80B91" w:rsidRDefault="007377B9" w:rsidP="007377B9">
      <w:pPr>
        <w:spacing w:after="0" w:line="240" w:lineRule="auto"/>
        <w:jc w:val="both"/>
        <w:rPr>
          <w:rFonts w:eastAsia="Times New Roman"/>
          <w:lang w:val="es-AR" w:bidi="ar-SA"/>
        </w:rPr>
      </w:pPr>
      <w:r w:rsidRPr="00F80B91">
        <w:rPr>
          <w:rFonts w:eastAsia="Times New Roman"/>
          <w:lang w:val="es-AR" w:bidi="ar-SA"/>
        </w:rPr>
        <w:t xml:space="preserve">N = Tamaño de la población </w:t>
      </w:r>
    </w:p>
    <w:p w:rsidR="007377B9" w:rsidRPr="00F80B91" w:rsidRDefault="007377B9" w:rsidP="007377B9">
      <w:pPr>
        <w:spacing w:after="0" w:line="240" w:lineRule="auto"/>
        <w:jc w:val="both"/>
        <w:rPr>
          <w:rFonts w:eastAsia="Times New Roman"/>
          <w:lang w:val="es-AR" w:bidi="ar-SA"/>
        </w:rPr>
      </w:pPr>
      <w:r w:rsidRPr="00F80B91">
        <w:rPr>
          <w:rFonts w:eastAsia="Times New Roman"/>
          <w:lang w:val="es-AR" w:bidi="ar-SA"/>
        </w:rPr>
        <w:t>E = error máximo admisible 5% (0,05)</w:t>
      </w:r>
    </w:p>
    <w:p w:rsidR="007377B9" w:rsidRPr="009E14D0" w:rsidRDefault="007377B9" w:rsidP="007377B9">
      <w:pPr>
        <w:spacing w:after="0" w:line="240" w:lineRule="auto"/>
        <w:jc w:val="both"/>
        <w:rPr>
          <w:rFonts w:asciiTheme="majorHAnsi" w:eastAsia="Times New Roman" w:hAnsiTheme="majorHAnsi" w:cstheme="majorHAnsi"/>
          <w:lang w:val="es-AR" w:bidi="ar-SA"/>
        </w:rPr>
      </w:pPr>
      <w:r w:rsidRPr="00F80B91">
        <w:rPr>
          <w:rFonts w:eastAsia="Times New Roman"/>
          <w:lang w:val="es-AR" w:bidi="ar-SA"/>
        </w:rPr>
        <w:t>K = coeficiente de corrección del error (2)</w:t>
      </w:r>
    </w:p>
    <w:p w:rsidR="007377B9" w:rsidRPr="009E14D0" w:rsidRDefault="007377B9" w:rsidP="007377B9">
      <w:pPr>
        <w:spacing w:before="480" w:after="480" w:line="360" w:lineRule="auto"/>
        <w:jc w:val="both"/>
        <w:rPr>
          <w:rFonts w:asciiTheme="majorHAnsi" w:eastAsia="Calibri" w:hAnsiTheme="majorHAnsi" w:cstheme="majorHAnsi"/>
          <w:b/>
          <w:szCs w:val="22"/>
          <w:lang w:val="es-ES" w:bidi="ar-SA"/>
        </w:rPr>
      </w:pPr>
      <m:oMathPara>
        <m:oMath>
          <m:r>
            <w:rPr>
              <w:rFonts w:ascii="Cambria Math" w:eastAsia="Calibri" w:hAnsi="Cambria Math" w:cstheme="majorHAnsi"/>
              <w:sz w:val="22"/>
              <w:szCs w:val="22"/>
              <w:lang w:val="es-AR" w:bidi="ar-SA"/>
            </w:rPr>
            <m:t>n</m:t>
          </m:r>
          <m:r>
            <m:rPr>
              <m:sty m:val="p"/>
            </m:rPr>
            <w:rPr>
              <w:rFonts w:ascii="Cambria Math" w:eastAsia="Calibri" w:hAnsiTheme="majorHAnsi" w:cstheme="majorHAnsi"/>
              <w:sz w:val="22"/>
              <w:szCs w:val="22"/>
              <w:lang w:val="es-AR" w:bidi="ar-SA"/>
            </w:rPr>
            <m:t>=</m:t>
          </m:r>
          <m:f>
            <m:fPr>
              <m:ctrlPr>
                <w:rPr>
                  <w:rFonts w:ascii="Cambria Math" w:eastAsia="Calibri" w:hAnsiTheme="majorHAnsi" w:cstheme="majorHAnsi"/>
                  <w:lang w:val="es-AR" w:bidi="ar-SA"/>
                </w:rPr>
              </m:ctrlPr>
            </m:fPr>
            <m:num>
              <m:r>
                <m:rPr>
                  <m:sty m:val="p"/>
                </m:rPr>
                <w:rPr>
                  <w:rFonts w:ascii="Cambria Math" w:eastAsia="Calibri" w:hAnsiTheme="majorHAnsi" w:cstheme="majorHAnsi"/>
                  <w:sz w:val="22"/>
                  <w:szCs w:val="22"/>
                  <w:lang w:val="es-AR" w:bidi="ar-SA"/>
                </w:rPr>
                <m:t>0,25 x  490</m:t>
              </m:r>
            </m:num>
            <m:den>
              <m:d>
                <m:dPr>
                  <m:ctrlPr>
                    <w:rPr>
                      <w:rFonts w:ascii="Cambria Math" w:eastAsia="Calibri" w:hAnsiTheme="majorHAnsi" w:cstheme="majorHAnsi"/>
                      <w:lang w:val="es-AR" w:bidi="ar-SA"/>
                    </w:rPr>
                  </m:ctrlPr>
                </m:dPr>
                <m:e>
                  <m:r>
                    <m:rPr>
                      <m:sty m:val="p"/>
                    </m:rPr>
                    <w:rPr>
                      <w:rFonts w:ascii="Cambria Math" w:eastAsia="Calibri" w:hAnsiTheme="majorHAnsi" w:cstheme="majorHAnsi"/>
                      <w:sz w:val="22"/>
                      <w:szCs w:val="22"/>
                      <w:lang w:val="es-AR" w:bidi="ar-SA"/>
                    </w:rPr>
                    <m:t>490</m:t>
                  </m:r>
                  <m:r>
                    <m:rPr>
                      <m:sty m:val="p"/>
                    </m:rPr>
                    <w:rPr>
                      <w:rFonts w:asciiTheme="majorHAnsi" w:eastAsia="Calibri" w:hAnsiTheme="majorHAnsi" w:cstheme="majorHAnsi"/>
                      <w:sz w:val="22"/>
                      <w:szCs w:val="22"/>
                      <w:lang w:val="es-AR" w:bidi="ar-SA"/>
                    </w:rPr>
                    <m:t>-</m:t>
                  </m:r>
                  <m:r>
                    <m:rPr>
                      <m:sty m:val="p"/>
                    </m:rPr>
                    <w:rPr>
                      <w:rFonts w:ascii="Cambria Math" w:eastAsia="Calibri" w:hAnsiTheme="majorHAnsi" w:cstheme="majorHAnsi"/>
                      <w:sz w:val="22"/>
                      <w:szCs w:val="22"/>
                      <w:lang w:val="es-AR" w:bidi="ar-SA"/>
                    </w:rPr>
                    <m:t>1</m:t>
                  </m:r>
                </m:e>
              </m:d>
              <m:f>
                <m:fPr>
                  <m:ctrlPr>
                    <w:rPr>
                      <w:rFonts w:ascii="Cambria Math" w:eastAsia="Calibri" w:hAnsiTheme="majorHAnsi" w:cstheme="majorHAnsi"/>
                      <w:lang w:val="es-AR" w:bidi="ar-SA"/>
                    </w:rPr>
                  </m:ctrlPr>
                </m:fPr>
                <m:num>
                  <m:sSup>
                    <m:sSupPr>
                      <m:ctrlPr>
                        <w:rPr>
                          <w:rFonts w:ascii="Cambria Math" w:eastAsia="Calibri" w:hAnsiTheme="majorHAnsi" w:cstheme="majorHAnsi"/>
                          <w:lang w:val="es-AR" w:bidi="ar-SA"/>
                        </w:rPr>
                      </m:ctrlPr>
                    </m:sSupPr>
                    <m:e>
                      <m:r>
                        <m:rPr>
                          <m:sty m:val="p"/>
                        </m:rPr>
                        <w:rPr>
                          <w:rFonts w:ascii="Cambria Math" w:eastAsia="Calibri" w:hAnsiTheme="majorHAnsi" w:cstheme="majorHAnsi"/>
                          <w:sz w:val="22"/>
                          <w:szCs w:val="22"/>
                          <w:lang w:val="es-AR" w:bidi="ar-SA"/>
                        </w:rPr>
                        <m:t>0,05</m:t>
                      </m:r>
                    </m:e>
                    <m:sup>
                      <m:r>
                        <m:rPr>
                          <m:sty m:val="p"/>
                        </m:rPr>
                        <w:rPr>
                          <w:rFonts w:ascii="Cambria Math" w:eastAsia="Calibri" w:hAnsiTheme="majorHAnsi" w:cstheme="majorHAnsi"/>
                          <w:sz w:val="22"/>
                          <w:szCs w:val="22"/>
                          <w:lang w:val="es-AR" w:bidi="ar-SA"/>
                        </w:rPr>
                        <m:t>2</m:t>
                      </m:r>
                    </m:sup>
                  </m:sSup>
                </m:num>
                <m:den>
                  <m:sSup>
                    <m:sSupPr>
                      <m:ctrlPr>
                        <w:rPr>
                          <w:rFonts w:ascii="Cambria Math" w:eastAsia="Calibri" w:hAnsiTheme="majorHAnsi" w:cstheme="majorHAnsi"/>
                          <w:lang w:val="es-AR" w:bidi="ar-SA"/>
                        </w:rPr>
                      </m:ctrlPr>
                    </m:sSupPr>
                    <m:e>
                      <m:r>
                        <m:rPr>
                          <m:sty m:val="p"/>
                        </m:rPr>
                        <w:rPr>
                          <w:rFonts w:ascii="Cambria Math" w:eastAsia="Calibri" w:hAnsiTheme="majorHAnsi" w:cstheme="majorHAnsi"/>
                          <w:sz w:val="22"/>
                          <w:szCs w:val="22"/>
                          <w:lang w:val="es-AR" w:bidi="ar-SA"/>
                        </w:rPr>
                        <m:t>2</m:t>
                      </m:r>
                    </m:e>
                    <m:sup>
                      <m:r>
                        <m:rPr>
                          <m:sty m:val="p"/>
                        </m:rPr>
                        <w:rPr>
                          <w:rFonts w:ascii="Cambria Math" w:eastAsia="Calibri" w:hAnsiTheme="majorHAnsi" w:cstheme="majorHAnsi"/>
                          <w:sz w:val="22"/>
                          <w:szCs w:val="22"/>
                          <w:lang w:val="es-AR" w:bidi="ar-SA"/>
                        </w:rPr>
                        <m:t>2</m:t>
                      </m:r>
                    </m:sup>
                  </m:sSup>
                </m:den>
              </m:f>
              <m:r>
                <m:rPr>
                  <m:sty m:val="p"/>
                </m:rPr>
                <w:rPr>
                  <w:rFonts w:ascii="Cambria Math" w:eastAsia="Calibri" w:hAnsiTheme="majorHAnsi" w:cstheme="majorHAnsi"/>
                  <w:sz w:val="22"/>
                  <w:szCs w:val="22"/>
                  <w:lang w:val="es-AR" w:bidi="ar-SA"/>
                </w:rPr>
                <m:t>+ 0,25</m:t>
              </m:r>
            </m:den>
          </m:f>
        </m:oMath>
      </m:oMathPara>
    </w:p>
    <w:p w:rsidR="007377B9" w:rsidRPr="009E14D0" w:rsidRDefault="007377B9" w:rsidP="007377B9">
      <w:pPr>
        <w:spacing w:before="480" w:after="480" w:line="360" w:lineRule="auto"/>
        <w:jc w:val="both"/>
        <w:rPr>
          <w:rFonts w:asciiTheme="majorHAnsi" w:eastAsia="Calibri" w:hAnsiTheme="majorHAnsi" w:cstheme="majorHAnsi"/>
          <w:b/>
          <w:szCs w:val="22"/>
          <w:lang w:val="es-ES" w:bidi="ar-SA"/>
        </w:rPr>
      </w:pPr>
      <m:oMathPara>
        <m:oMath>
          <m:r>
            <w:rPr>
              <w:rFonts w:ascii="Cambria Math" w:eastAsia="Calibri" w:hAnsi="Cambria Math" w:cstheme="majorHAnsi"/>
              <w:sz w:val="22"/>
              <w:szCs w:val="22"/>
              <w:lang w:val="es-AR" w:bidi="ar-SA"/>
            </w:rPr>
            <m:t>n</m:t>
          </m:r>
          <m:r>
            <m:rPr>
              <m:sty m:val="p"/>
            </m:rPr>
            <w:rPr>
              <w:rFonts w:ascii="Cambria Math" w:eastAsia="Calibri" w:hAnsiTheme="majorHAnsi" w:cstheme="majorHAnsi"/>
              <w:sz w:val="22"/>
              <w:szCs w:val="22"/>
              <w:lang w:val="es-AR" w:bidi="ar-SA"/>
            </w:rPr>
            <m:t>=</m:t>
          </m:r>
          <m:f>
            <m:fPr>
              <m:ctrlPr>
                <w:rPr>
                  <w:rFonts w:ascii="Cambria Math" w:eastAsia="Calibri" w:hAnsiTheme="majorHAnsi" w:cstheme="majorHAnsi"/>
                  <w:lang w:val="es-AR" w:bidi="ar-SA"/>
                </w:rPr>
              </m:ctrlPr>
            </m:fPr>
            <m:num>
              <m:r>
                <m:rPr>
                  <m:sty m:val="p"/>
                </m:rPr>
                <w:rPr>
                  <w:rFonts w:ascii="Cambria Math" w:eastAsia="Calibri" w:hAnsiTheme="majorHAnsi" w:cstheme="majorHAnsi"/>
                  <w:sz w:val="22"/>
                  <w:szCs w:val="22"/>
                  <w:lang w:val="es-AR" w:bidi="ar-SA"/>
                </w:rPr>
                <m:t>122,5</m:t>
              </m:r>
            </m:num>
            <m:den>
              <m:d>
                <m:dPr>
                  <m:ctrlPr>
                    <w:rPr>
                      <w:rFonts w:ascii="Cambria Math" w:eastAsia="Calibri" w:hAnsiTheme="majorHAnsi" w:cstheme="majorHAnsi"/>
                      <w:lang w:val="es-AR" w:bidi="ar-SA"/>
                    </w:rPr>
                  </m:ctrlPr>
                </m:dPr>
                <m:e>
                  <m:r>
                    <m:rPr>
                      <m:sty m:val="p"/>
                    </m:rPr>
                    <w:rPr>
                      <w:rFonts w:ascii="Cambria Math" w:eastAsia="Calibri" w:hAnsiTheme="majorHAnsi" w:cstheme="majorHAnsi"/>
                      <w:sz w:val="22"/>
                      <w:szCs w:val="22"/>
                      <w:lang w:val="es-AR" w:bidi="ar-SA"/>
                    </w:rPr>
                    <m:t>489</m:t>
                  </m:r>
                </m:e>
              </m:d>
              <m:f>
                <m:fPr>
                  <m:ctrlPr>
                    <w:rPr>
                      <w:rFonts w:ascii="Cambria Math" w:eastAsia="Calibri" w:hAnsiTheme="majorHAnsi" w:cstheme="majorHAnsi"/>
                      <w:lang w:val="es-AR" w:bidi="ar-SA"/>
                    </w:rPr>
                  </m:ctrlPr>
                </m:fPr>
                <m:num>
                  <m:r>
                    <m:rPr>
                      <m:sty m:val="p"/>
                    </m:rPr>
                    <w:rPr>
                      <w:rFonts w:ascii="Cambria Math" w:eastAsia="Calibri" w:hAnsiTheme="majorHAnsi" w:cstheme="majorHAnsi"/>
                      <w:sz w:val="22"/>
                      <w:szCs w:val="22"/>
                      <w:lang w:val="es-AR" w:bidi="ar-SA"/>
                    </w:rPr>
                    <m:t xml:space="preserve"> 0,0025</m:t>
                  </m:r>
                </m:num>
                <m:den>
                  <m:r>
                    <m:rPr>
                      <m:sty m:val="p"/>
                    </m:rPr>
                    <w:rPr>
                      <w:rFonts w:ascii="Cambria Math" w:eastAsia="Calibri" w:hAnsiTheme="majorHAnsi" w:cstheme="majorHAnsi"/>
                      <w:lang w:val="es-AR" w:bidi="ar-SA"/>
                    </w:rPr>
                    <m:t>4</m:t>
                  </m:r>
                </m:den>
              </m:f>
              <m:r>
                <m:rPr>
                  <m:sty m:val="p"/>
                </m:rPr>
                <w:rPr>
                  <w:rFonts w:ascii="Cambria Math" w:eastAsia="Calibri" w:hAnsiTheme="majorHAnsi" w:cstheme="majorHAnsi"/>
                  <w:sz w:val="22"/>
                  <w:szCs w:val="22"/>
                  <w:lang w:val="es-AR" w:bidi="ar-SA"/>
                </w:rPr>
                <m:t>+ 0,25</m:t>
              </m:r>
            </m:den>
          </m:f>
        </m:oMath>
      </m:oMathPara>
    </w:p>
    <w:p w:rsidR="007377B9" w:rsidRPr="009E14D0" w:rsidRDefault="007377B9" w:rsidP="007377B9">
      <w:pPr>
        <w:spacing w:before="480" w:after="480" w:line="360" w:lineRule="auto"/>
        <w:jc w:val="both"/>
        <w:rPr>
          <w:rFonts w:asciiTheme="majorHAnsi" w:eastAsia="Calibri" w:hAnsiTheme="majorHAnsi" w:cstheme="majorHAnsi"/>
          <w:szCs w:val="22"/>
          <w:lang w:val="es-ES" w:bidi="ar-SA"/>
        </w:rPr>
      </w:pPr>
      <m:oMathPara>
        <m:oMath>
          <m:r>
            <w:rPr>
              <w:rFonts w:ascii="Cambria Math" w:eastAsia="Calibri" w:hAnsi="Cambria Math" w:cstheme="majorHAnsi"/>
              <w:sz w:val="22"/>
              <w:szCs w:val="22"/>
              <w:lang w:val="es-AR" w:bidi="ar-SA"/>
            </w:rPr>
            <m:t>n</m:t>
          </m:r>
          <m:r>
            <m:rPr>
              <m:sty m:val="p"/>
            </m:rPr>
            <w:rPr>
              <w:rFonts w:ascii="Cambria Math" w:eastAsia="Calibri" w:hAnsiTheme="majorHAnsi" w:cstheme="majorHAnsi"/>
              <w:sz w:val="22"/>
              <w:szCs w:val="22"/>
              <w:lang w:val="es-AR" w:bidi="ar-SA"/>
            </w:rPr>
            <m:t>=</m:t>
          </m:r>
          <m:r>
            <m:rPr>
              <m:sty m:val="p"/>
            </m:rPr>
            <w:rPr>
              <w:rFonts w:ascii="Cambria Math" w:eastAsia="Calibri" w:hAnsiTheme="majorHAnsi" w:cstheme="majorHAnsi"/>
              <w:lang w:val="es-AR" w:bidi="ar-SA"/>
            </w:rPr>
            <m:t xml:space="preserve">83 </m:t>
          </m:r>
        </m:oMath>
      </m:oMathPara>
    </w:p>
    <w:p w:rsidR="007377B9" w:rsidRPr="00F80B91" w:rsidRDefault="007377B9" w:rsidP="007377B9">
      <w:pPr>
        <w:spacing w:before="480" w:after="480" w:line="360" w:lineRule="auto"/>
        <w:jc w:val="both"/>
        <w:rPr>
          <w:rFonts w:eastAsia="Calibri"/>
          <w:szCs w:val="22"/>
          <w:lang w:val="es-ES" w:bidi="ar-SA"/>
        </w:rPr>
      </w:pPr>
      <w:r w:rsidRPr="00F80B91">
        <w:rPr>
          <w:rFonts w:eastAsia="Calibri"/>
          <w:szCs w:val="22"/>
          <w:lang w:val="es-ES" w:bidi="ar-SA"/>
        </w:rPr>
        <w:t xml:space="preserve">El número de la muestra a encuestar es de (83) sentenciados. </w:t>
      </w:r>
    </w:p>
    <w:p w:rsidR="007377B9" w:rsidRPr="00F80B91" w:rsidRDefault="007377B9" w:rsidP="007377B9">
      <w:pPr>
        <w:spacing w:before="480" w:after="480" w:line="360" w:lineRule="auto"/>
        <w:jc w:val="both"/>
        <w:rPr>
          <w:rFonts w:eastAsia="Calibri"/>
          <w:szCs w:val="22"/>
          <w:lang w:val="es-ES" w:bidi="ar-SA"/>
        </w:rPr>
      </w:pPr>
      <w:r w:rsidRPr="00FB00C5">
        <w:rPr>
          <w:rFonts w:eastAsia="Calibri"/>
          <w:b/>
          <w:szCs w:val="22"/>
          <w:lang w:val="es-ES" w:bidi="ar-SA"/>
        </w:rPr>
        <w:lastRenderedPageBreak/>
        <w:t>Criterio de inclusión</w:t>
      </w:r>
      <w:r w:rsidRPr="00F80B91">
        <w:rPr>
          <w:rFonts w:eastAsia="Calibri"/>
          <w:szCs w:val="22"/>
          <w:lang w:val="es-ES" w:bidi="ar-SA"/>
        </w:rPr>
        <w:t xml:space="preserve">: Se incluyen los internos con sentencia ejecutoriada pertenecientes al Centro de Rehabilitación Social de Varones de Guayaquil (CRSV-G). </w:t>
      </w:r>
    </w:p>
    <w:p w:rsidR="007377B9" w:rsidRPr="009E14D0" w:rsidRDefault="007377B9" w:rsidP="007377B9">
      <w:pPr>
        <w:spacing w:before="480" w:after="480" w:line="360" w:lineRule="auto"/>
        <w:jc w:val="both"/>
        <w:rPr>
          <w:rFonts w:asciiTheme="majorHAnsi" w:eastAsia="Calibri" w:hAnsiTheme="majorHAnsi" w:cstheme="majorHAnsi"/>
          <w:b/>
          <w:szCs w:val="22"/>
          <w:lang w:val="es-ES" w:bidi="ar-SA"/>
        </w:rPr>
      </w:pPr>
      <w:r w:rsidRPr="00FB00C5">
        <w:rPr>
          <w:rFonts w:eastAsia="Calibri"/>
          <w:b/>
          <w:szCs w:val="22"/>
          <w:lang w:val="es-ES" w:bidi="ar-SA"/>
        </w:rPr>
        <w:t>Criterio de exclusión:</w:t>
      </w:r>
      <w:r w:rsidRPr="00F80B91">
        <w:rPr>
          <w:rFonts w:eastAsia="Calibri"/>
          <w:szCs w:val="22"/>
          <w:lang w:val="es-ES" w:bidi="ar-SA"/>
        </w:rPr>
        <w:t xml:space="preserve"> Se excluyen de este estudio individuos detenidos con prisión preventiva o en proceso.</w:t>
      </w:r>
    </w:p>
    <w:p w:rsidR="007377B9" w:rsidRPr="0075236D" w:rsidRDefault="007377B9" w:rsidP="007377B9">
      <w:pPr>
        <w:pStyle w:val="Prrafodelista"/>
        <w:keepNext/>
        <w:numPr>
          <w:ilvl w:val="2"/>
          <w:numId w:val="36"/>
        </w:numPr>
        <w:spacing w:before="480" w:after="480" w:line="360" w:lineRule="auto"/>
        <w:jc w:val="both"/>
        <w:outlineLvl w:val="0"/>
        <w:rPr>
          <w:rFonts w:asciiTheme="majorHAnsi" w:eastAsia="Times New Roman" w:hAnsiTheme="majorHAnsi" w:cstheme="majorHAnsi"/>
          <w:b/>
          <w:bCs/>
          <w:lang w:val="es-ES" w:bidi="ar-SA"/>
        </w:rPr>
      </w:pPr>
      <w:bookmarkStart w:id="43" w:name="_Toc289878614"/>
      <w:r w:rsidRPr="0075236D">
        <w:rPr>
          <w:rFonts w:asciiTheme="majorHAnsi" w:hAnsiTheme="majorHAnsi" w:cstheme="majorHAnsi"/>
          <w:b/>
          <w:lang w:val="es-ES"/>
        </w:rPr>
        <w:t>PROCESAMIENTO DE LA INFORMACIÓN</w:t>
      </w:r>
      <w:bookmarkEnd w:id="43"/>
    </w:p>
    <w:p w:rsidR="007377B9" w:rsidRPr="00F80B91" w:rsidRDefault="007377B9" w:rsidP="007377B9">
      <w:pPr>
        <w:spacing w:before="480" w:after="480" w:line="360" w:lineRule="auto"/>
        <w:jc w:val="both"/>
        <w:rPr>
          <w:rFonts w:eastAsia="Calibri"/>
          <w:szCs w:val="22"/>
          <w:lang w:val="es-ES" w:bidi="ar-SA"/>
        </w:rPr>
      </w:pPr>
      <w:r w:rsidRPr="00F80B91">
        <w:rPr>
          <w:rFonts w:eastAsia="Calibri"/>
          <w:szCs w:val="22"/>
          <w:lang w:val="es-ES" w:bidi="ar-SA"/>
        </w:rPr>
        <w:t>Como primer paso, se solicitó la debida autorización por escrito al Director del Centro de Rehabilitación Social de Varones de Guayaquil (CRSV-G), para el ingreso al recinto penitenciario.</w:t>
      </w:r>
    </w:p>
    <w:p w:rsidR="007377B9" w:rsidRPr="00F80B91" w:rsidRDefault="007377B9" w:rsidP="007377B9">
      <w:pPr>
        <w:spacing w:before="480" w:after="480" w:line="360" w:lineRule="auto"/>
        <w:jc w:val="both"/>
        <w:rPr>
          <w:rFonts w:eastAsia="Calibri"/>
          <w:szCs w:val="22"/>
          <w:lang w:val="es-ES" w:bidi="ar-SA"/>
        </w:rPr>
      </w:pPr>
      <w:r w:rsidRPr="00F80B91">
        <w:rPr>
          <w:rFonts w:eastAsia="Calibri"/>
          <w:szCs w:val="22"/>
          <w:lang w:val="es-ES" w:bidi="ar-SA"/>
        </w:rPr>
        <w:t xml:space="preserve">Para el levantamiento de la información se elaboró un cuestionario que se incluye en la encuesta que se realizó en el Centro de Rehabilitación Social de Varones de Guayaquil (CRSV-G) a la población muestra. </w:t>
      </w:r>
    </w:p>
    <w:p w:rsidR="007377B9" w:rsidRPr="009E14D0" w:rsidRDefault="007377B9" w:rsidP="007377B9">
      <w:pPr>
        <w:spacing w:before="480" w:after="480" w:line="360" w:lineRule="auto"/>
        <w:jc w:val="both"/>
        <w:rPr>
          <w:rFonts w:asciiTheme="majorHAnsi" w:eastAsia="Calibri" w:hAnsiTheme="majorHAnsi" w:cstheme="majorHAnsi"/>
          <w:szCs w:val="22"/>
          <w:lang w:val="es-ES" w:bidi="ar-SA"/>
        </w:rPr>
      </w:pPr>
      <w:r w:rsidRPr="00F80B91">
        <w:rPr>
          <w:rFonts w:eastAsia="Calibri"/>
          <w:szCs w:val="22"/>
          <w:lang w:val="es-ES" w:bidi="ar-SA"/>
        </w:rPr>
        <w:t>Con los datos obtenidos, se realizó la tabulación y traficación de los resultados para su análisis.</w:t>
      </w:r>
    </w:p>
    <w:p w:rsidR="007377B9" w:rsidRPr="009E14D0" w:rsidRDefault="007377B9" w:rsidP="007377B9">
      <w:pPr>
        <w:pStyle w:val="Prrafodelista"/>
        <w:keepNext/>
        <w:numPr>
          <w:ilvl w:val="2"/>
          <w:numId w:val="36"/>
        </w:numPr>
        <w:spacing w:before="480" w:after="480" w:line="360" w:lineRule="auto"/>
        <w:contextualSpacing w:val="0"/>
        <w:jc w:val="both"/>
        <w:outlineLvl w:val="0"/>
        <w:rPr>
          <w:rFonts w:asciiTheme="majorHAnsi" w:eastAsia="Times New Roman" w:hAnsiTheme="majorHAnsi" w:cstheme="majorHAnsi"/>
          <w:b/>
          <w:bCs/>
          <w:lang w:val="es-ES" w:bidi="ar-SA"/>
        </w:rPr>
      </w:pPr>
      <w:bookmarkStart w:id="44" w:name="_Toc289878615"/>
      <w:r w:rsidRPr="009E14D0">
        <w:rPr>
          <w:rFonts w:asciiTheme="majorHAnsi" w:hAnsiTheme="majorHAnsi" w:cstheme="majorHAnsi"/>
          <w:b/>
          <w:lang w:val="es-ES"/>
        </w:rPr>
        <w:t>OPERACIONALIZACIÓN DE LAS VARIABLES.</w:t>
      </w:r>
      <w:bookmarkEnd w:id="44"/>
    </w:p>
    <w:p w:rsidR="007377B9" w:rsidRPr="009D2671" w:rsidRDefault="007377B9" w:rsidP="007377B9">
      <w:pPr>
        <w:pStyle w:val="Epgrafe"/>
        <w:keepNext/>
        <w:spacing w:before="480" w:after="480" w:line="360" w:lineRule="auto"/>
        <w:rPr>
          <w:color w:val="auto"/>
        </w:rPr>
      </w:pPr>
      <w:r w:rsidRPr="00365A43">
        <w:rPr>
          <w:color w:val="auto"/>
          <w:sz w:val="24"/>
        </w:rPr>
        <w:t xml:space="preserve">Cuadro Nº </w:t>
      </w:r>
      <w:r w:rsidR="00F22DF2" w:rsidRPr="00365A43">
        <w:rPr>
          <w:color w:val="auto"/>
          <w:sz w:val="24"/>
        </w:rPr>
        <w:fldChar w:fldCharType="begin"/>
      </w:r>
      <w:r w:rsidRPr="00365A43">
        <w:rPr>
          <w:color w:val="auto"/>
          <w:sz w:val="24"/>
        </w:rPr>
        <w:instrText xml:space="preserve"> SEQ Cuadro_Nº \* ARABIC </w:instrText>
      </w:r>
      <w:r w:rsidR="00F22DF2" w:rsidRPr="00365A43">
        <w:rPr>
          <w:color w:val="auto"/>
          <w:sz w:val="24"/>
        </w:rPr>
        <w:fldChar w:fldCharType="separate"/>
      </w:r>
      <w:r>
        <w:rPr>
          <w:noProof/>
          <w:color w:val="auto"/>
          <w:sz w:val="24"/>
        </w:rPr>
        <w:t>2</w:t>
      </w:r>
      <w:r w:rsidR="00F22DF2" w:rsidRPr="00365A43">
        <w:rPr>
          <w:color w:val="auto"/>
          <w:sz w:val="24"/>
        </w:rPr>
        <w:fldChar w:fldCharType="end"/>
      </w:r>
      <w:r w:rsidRPr="00365A43">
        <w:rPr>
          <w:color w:val="auto"/>
          <w:sz w:val="24"/>
        </w:rPr>
        <w:t xml:space="preserve"> Operacionalización de variables</w:t>
      </w:r>
    </w:p>
    <w:tbl>
      <w:tblPr>
        <w:tblStyle w:val="Listamedia2-nfasis51"/>
        <w:tblW w:w="0" w:type="auto"/>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Look w:val="04A0"/>
      </w:tblPr>
      <w:tblGrid>
        <w:gridCol w:w="1668"/>
        <w:gridCol w:w="1559"/>
        <w:gridCol w:w="1843"/>
        <w:gridCol w:w="3083"/>
      </w:tblGrid>
      <w:tr w:rsidR="007377B9" w:rsidRPr="009E14D0" w:rsidTr="007377B9">
        <w:trPr>
          <w:cnfStyle w:val="100000000000"/>
          <w:trHeight w:val="113"/>
        </w:trPr>
        <w:tc>
          <w:tcPr>
            <w:cnfStyle w:val="001000000100"/>
            <w:tcW w:w="1668" w:type="dxa"/>
          </w:tcPr>
          <w:p w:rsidR="007377B9" w:rsidRPr="009E14D0" w:rsidRDefault="007377B9" w:rsidP="007377B9">
            <w:pPr>
              <w:jc w:val="both"/>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Variables</w:t>
            </w:r>
          </w:p>
        </w:tc>
        <w:tc>
          <w:tcPr>
            <w:tcW w:w="1559" w:type="dxa"/>
          </w:tcPr>
          <w:p w:rsidR="007377B9" w:rsidRPr="009E14D0" w:rsidRDefault="007377B9" w:rsidP="007377B9">
            <w:pPr>
              <w:jc w:val="both"/>
              <w:cnfStyle w:val="1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Definición</w:t>
            </w:r>
          </w:p>
        </w:tc>
        <w:tc>
          <w:tcPr>
            <w:tcW w:w="1843" w:type="dxa"/>
          </w:tcPr>
          <w:p w:rsidR="007377B9" w:rsidRPr="009E14D0" w:rsidRDefault="007377B9" w:rsidP="007377B9">
            <w:pPr>
              <w:jc w:val="both"/>
              <w:cnfStyle w:val="1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Dimensiones</w:t>
            </w:r>
          </w:p>
        </w:tc>
        <w:tc>
          <w:tcPr>
            <w:tcW w:w="3083" w:type="dxa"/>
          </w:tcPr>
          <w:p w:rsidR="007377B9" w:rsidRPr="009E14D0" w:rsidRDefault="007377B9" w:rsidP="007377B9">
            <w:pPr>
              <w:jc w:val="both"/>
              <w:cnfStyle w:val="1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Indicador</w:t>
            </w:r>
          </w:p>
        </w:tc>
      </w:tr>
      <w:tr w:rsidR="007377B9" w:rsidRPr="009E14D0" w:rsidTr="007377B9">
        <w:trPr>
          <w:cnfStyle w:val="000000100000"/>
          <w:trHeight w:val="113"/>
        </w:trPr>
        <w:tc>
          <w:tcPr>
            <w:cnfStyle w:val="001000000000"/>
            <w:tcW w:w="1668" w:type="dxa"/>
            <w:tcBorders>
              <w:bottom w:val="single" w:sz="4" w:space="0" w:color="92CDDC"/>
            </w:tcBorders>
          </w:tcPr>
          <w:p w:rsidR="007377B9" w:rsidRPr="009E14D0" w:rsidRDefault="007377B9" w:rsidP="007377B9">
            <w:pPr>
              <w:jc w:val="both"/>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Políticas y normas que garanticen la rehabilitación social </w:t>
            </w:r>
          </w:p>
        </w:tc>
        <w:tc>
          <w:tcPr>
            <w:tcW w:w="1559" w:type="dxa"/>
          </w:tcPr>
          <w:p w:rsidR="007377B9" w:rsidRPr="009E14D0" w:rsidRDefault="007377B9" w:rsidP="007377B9">
            <w:p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Son las leyes que norman y regulan el comportamiento de la vida en armonía de la sociedad. </w:t>
            </w:r>
          </w:p>
        </w:tc>
        <w:tc>
          <w:tcPr>
            <w:tcW w:w="1843" w:type="dxa"/>
          </w:tcPr>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Base legal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Tratados internacionales</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Códigos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Reglamentos </w:t>
            </w:r>
          </w:p>
        </w:tc>
        <w:tc>
          <w:tcPr>
            <w:tcW w:w="3083" w:type="dxa"/>
          </w:tcPr>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Constitución Política del Ecuador</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Código Penal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Código Procedimiento Penal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Código de Ejecución de Penas y Rehabilitación Social</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Reglamento sustitutivo del Reglamento General de </w:t>
            </w:r>
            <w:r w:rsidRPr="009E14D0">
              <w:rPr>
                <w:rFonts w:asciiTheme="majorHAnsi" w:eastAsia="Calibri" w:hAnsiTheme="majorHAnsi" w:cstheme="majorHAnsi"/>
                <w:sz w:val="20"/>
                <w:szCs w:val="20"/>
                <w:lang w:val="es-ES"/>
              </w:rPr>
              <w:lastRenderedPageBreak/>
              <w:t xml:space="preserve">Aplicación del Código de Ejecución de Penas y Rehabilitación Social </w:t>
            </w:r>
          </w:p>
        </w:tc>
      </w:tr>
      <w:tr w:rsidR="007377B9" w:rsidRPr="009E14D0" w:rsidTr="007377B9">
        <w:trPr>
          <w:trHeight w:val="113"/>
        </w:trPr>
        <w:tc>
          <w:tcPr>
            <w:cnfStyle w:val="001000000000"/>
            <w:tcW w:w="1668" w:type="dxa"/>
            <w:tcBorders>
              <w:left w:val="single" w:sz="4" w:space="0" w:color="92CDDC"/>
              <w:bottom w:val="single" w:sz="4" w:space="0" w:color="92CDDC"/>
              <w:right w:val="single" w:sz="4" w:space="0" w:color="92CDDC"/>
            </w:tcBorders>
          </w:tcPr>
          <w:p w:rsidR="007377B9" w:rsidRPr="009E14D0" w:rsidRDefault="007377B9" w:rsidP="007377B9">
            <w:pPr>
              <w:jc w:val="both"/>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lastRenderedPageBreak/>
              <w:t>Rehabilitación  de la persona sentenciada  en el CRSV-G</w:t>
            </w:r>
          </w:p>
        </w:tc>
        <w:tc>
          <w:tcPr>
            <w:tcW w:w="1559" w:type="dxa"/>
            <w:tcBorders>
              <w:left w:val="single" w:sz="4" w:space="0" w:color="92CDDC"/>
            </w:tcBorders>
          </w:tcPr>
          <w:p w:rsidR="007377B9" w:rsidRPr="009E14D0" w:rsidRDefault="007377B9" w:rsidP="007377B9">
            <w:p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Mecanismos mediante los cuales se restituyen los derechos u honores a una persona que fue desposeída de ellos. </w:t>
            </w:r>
          </w:p>
        </w:tc>
        <w:tc>
          <w:tcPr>
            <w:tcW w:w="1843" w:type="dxa"/>
          </w:tcPr>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Análisis de la rehabilitación de las PSP. En el CRSV-G</w:t>
            </w:r>
          </w:p>
        </w:tc>
        <w:tc>
          <w:tcPr>
            <w:tcW w:w="3083" w:type="dxa"/>
          </w:tcPr>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Número de sentenciados.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Tipo de sentencia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Edad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Procedencia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Estado civil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Nivel escolar</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Actitudes y capacidades</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Destrezas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Áreas de interés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Tipos de programas de rehabilitación actuales. </w:t>
            </w:r>
          </w:p>
          <w:p w:rsidR="007377B9" w:rsidRPr="009E14D0" w:rsidRDefault="007377B9" w:rsidP="007377B9">
            <w:pPr>
              <w:numPr>
                <w:ilvl w:val="0"/>
                <w:numId w:val="9"/>
              </w:numPr>
              <w:jc w:val="both"/>
              <w:cnfStyle w:val="0000000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Porcentaje de participación de los internos. </w:t>
            </w:r>
          </w:p>
        </w:tc>
      </w:tr>
      <w:tr w:rsidR="007377B9" w:rsidRPr="009E14D0" w:rsidTr="007377B9">
        <w:trPr>
          <w:cnfStyle w:val="000000100000"/>
          <w:trHeight w:val="113"/>
        </w:trPr>
        <w:tc>
          <w:tcPr>
            <w:cnfStyle w:val="001000000000"/>
            <w:tcW w:w="1668" w:type="dxa"/>
            <w:tcBorders>
              <w:top w:val="single" w:sz="4" w:space="0" w:color="92CDDC"/>
            </w:tcBorders>
          </w:tcPr>
          <w:p w:rsidR="007377B9" w:rsidRPr="009E14D0" w:rsidRDefault="007377B9" w:rsidP="007377B9">
            <w:pPr>
              <w:jc w:val="both"/>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Determinar el programa de rehabilitación social orientado al desarrollo de las capacidades de los sentenciados en el Centro de Rehabilitación Social de Varones de Guayaquil (CRSV-G), como una iniciativa para una rehabilitación integral.</w:t>
            </w:r>
          </w:p>
          <w:p w:rsidR="007377B9" w:rsidRPr="009E14D0" w:rsidRDefault="007377B9" w:rsidP="007377B9">
            <w:pPr>
              <w:jc w:val="both"/>
              <w:rPr>
                <w:rFonts w:asciiTheme="majorHAnsi" w:eastAsia="Calibri" w:hAnsiTheme="majorHAnsi" w:cstheme="majorHAnsi"/>
                <w:sz w:val="20"/>
                <w:szCs w:val="20"/>
                <w:lang w:val="es-ES"/>
              </w:rPr>
            </w:pPr>
          </w:p>
        </w:tc>
        <w:tc>
          <w:tcPr>
            <w:tcW w:w="1559" w:type="dxa"/>
          </w:tcPr>
          <w:p w:rsidR="007377B9" w:rsidRPr="009E14D0" w:rsidRDefault="007377B9" w:rsidP="007377B9">
            <w:p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Implementación de un programa  que contribuya la reinserción de las personas sentenciadas  a la sociedad.</w:t>
            </w:r>
          </w:p>
        </w:tc>
        <w:tc>
          <w:tcPr>
            <w:tcW w:w="1843" w:type="dxa"/>
          </w:tcPr>
          <w:p w:rsidR="007377B9" w:rsidRPr="009E14D0" w:rsidRDefault="007377B9" w:rsidP="007377B9">
            <w:p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Medidas para fortalecer la rehabilitación social de las personas sentenciadas penalmente.</w:t>
            </w:r>
          </w:p>
        </w:tc>
        <w:tc>
          <w:tcPr>
            <w:tcW w:w="3083" w:type="dxa"/>
          </w:tcPr>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Clasificación y segmentación según capacidades y destrezas</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Antecedentes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Problema a resolver</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Plan de estrategia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Objetivos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Descripción del proyecto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Justificación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Componentes del proyecto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Metas</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Alternativa de propuesta</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Aspectos técnicos</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Propuesta de inversión a mediano plazo</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Aspecto de riesgo </w:t>
            </w:r>
          </w:p>
          <w:p w:rsidR="007377B9" w:rsidRPr="009E14D0" w:rsidRDefault="007377B9" w:rsidP="007377B9">
            <w:pPr>
              <w:numPr>
                <w:ilvl w:val="0"/>
                <w:numId w:val="9"/>
              </w:numPr>
              <w:jc w:val="both"/>
              <w:cnfStyle w:val="000000100000"/>
              <w:rPr>
                <w:rFonts w:asciiTheme="majorHAnsi" w:eastAsia="Calibri" w:hAnsiTheme="majorHAnsi" w:cstheme="majorHAnsi"/>
                <w:sz w:val="20"/>
                <w:szCs w:val="20"/>
                <w:lang w:val="es-ES"/>
              </w:rPr>
            </w:pPr>
            <w:r w:rsidRPr="009E14D0">
              <w:rPr>
                <w:rFonts w:asciiTheme="majorHAnsi" w:eastAsia="Calibri" w:hAnsiTheme="majorHAnsi" w:cstheme="majorHAnsi"/>
                <w:sz w:val="20"/>
                <w:szCs w:val="20"/>
                <w:lang w:val="es-ES"/>
              </w:rPr>
              <w:t xml:space="preserve">Procedimiento y metodología </w:t>
            </w:r>
          </w:p>
        </w:tc>
      </w:tr>
    </w:tbl>
    <w:p w:rsidR="007377B9" w:rsidRPr="009E14D0" w:rsidRDefault="007377B9" w:rsidP="007377B9">
      <w:pPr>
        <w:spacing w:before="480" w:after="480" w:line="360" w:lineRule="auto"/>
        <w:jc w:val="both"/>
        <w:rPr>
          <w:rFonts w:asciiTheme="majorHAnsi" w:eastAsia="Calibri" w:hAnsiTheme="majorHAnsi" w:cstheme="majorHAnsi"/>
          <w:b/>
          <w:szCs w:val="22"/>
          <w:lang w:val="es-ES" w:bidi="ar-SA"/>
        </w:rPr>
      </w:pPr>
    </w:p>
    <w:p w:rsidR="007377B9" w:rsidRPr="009E14D0" w:rsidRDefault="007377B9" w:rsidP="007377B9">
      <w:pPr>
        <w:spacing w:before="480" w:after="480" w:line="360" w:lineRule="auto"/>
        <w:rPr>
          <w:rFonts w:asciiTheme="majorHAnsi" w:hAnsiTheme="majorHAnsi" w:cstheme="majorHAnsi"/>
          <w:b/>
          <w:lang w:val="es-ES"/>
        </w:rPr>
      </w:pPr>
    </w:p>
    <w:p w:rsidR="007377B9" w:rsidRPr="009E14D0" w:rsidRDefault="007377B9" w:rsidP="007377B9">
      <w:pPr>
        <w:spacing w:before="480" w:after="480" w:line="360" w:lineRule="auto"/>
        <w:rPr>
          <w:rFonts w:asciiTheme="majorHAnsi" w:hAnsiTheme="majorHAnsi" w:cstheme="majorHAnsi"/>
          <w:b/>
          <w:lang w:val="es-ES"/>
        </w:rPr>
      </w:pPr>
    </w:p>
    <w:p w:rsidR="007377B9" w:rsidRPr="009E14D0" w:rsidRDefault="007377B9" w:rsidP="007377B9">
      <w:pPr>
        <w:spacing w:before="480" w:after="480" w:line="360" w:lineRule="auto"/>
        <w:rPr>
          <w:rFonts w:asciiTheme="majorHAnsi" w:hAnsiTheme="majorHAnsi" w:cstheme="majorHAnsi"/>
          <w:b/>
          <w:lang w:val="es-ES"/>
        </w:rPr>
      </w:pPr>
    </w:p>
    <w:p w:rsidR="007377B9" w:rsidRDefault="007377B9" w:rsidP="007377B9">
      <w:pPr>
        <w:keepNext/>
        <w:spacing w:before="480" w:after="480" w:line="360" w:lineRule="auto"/>
        <w:jc w:val="center"/>
        <w:outlineLvl w:val="0"/>
        <w:rPr>
          <w:rFonts w:asciiTheme="majorHAnsi" w:hAnsiTheme="majorHAnsi" w:cstheme="majorHAnsi"/>
          <w:b/>
          <w:sz w:val="28"/>
          <w:lang w:val="es-ES"/>
        </w:rPr>
      </w:pPr>
      <w:bookmarkStart w:id="45" w:name="_Toc289878616"/>
    </w:p>
    <w:p w:rsidR="007377B9" w:rsidRDefault="007377B9" w:rsidP="007377B9">
      <w:pPr>
        <w:keepNext/>
        <w:spacing w:before="480" w:after="480" w:line="360" w:lineRule="auto"/>
        <w:jc w:val="center"/>
        <w:outlineLvl w:val="0"/>
        <w:rPr>
          <w:rFonts w:asciiTheme="majorHAnsi" w:hAnsiTheme="majorHAnsi" w:cstheme="majorHAnsi"/>
          <w:b/>
          <w:sz w:val="28"/>
          <w:lang w:val="es-ES"/>
        </w:rPr>
      </w:pPr>
    </w:p>
    <w:p w:rsidR="007377B9" w:rsidRPr="009D2671" w:rsidRDefault="007377B9" w:rsidP="007377B9">
      <w:pPr>
        <w:keepNext/>
        <w:spacing w:before="480" w:after="480" w:line="360" w:lineRule="auto"/>
        <w:jc w:val="center"/>
        <w:outlineLvl w:val="0"/>
        <w:rPr>
          <w:rFonts w:asciiTheme="majorHAnsi" w:hAnsiTheme="majorHAnsi" w:cstheme="majorHAnsi"/>
          <w:b/>
          <w:sz w:val="28"/>
          <w:lang w:val="es-ES"/>
        </w:rPr>
      </w:pPr>
      <w:r w:rsidRPr="009D2671">
        <w:rPr>
          <w:rFonts w:asciiTheme="majorHAnsi" w:hAnsiTheme="majorHAnsi" w:cstheme="majorHAnsi"/>
          <w:b/>
          <w:sz w:val="28"/>
          <w:lang w:val="es-ES"/>
        </w:rPr>
        <w:t>CAPÍTULO III</w:t>
      </w:r>
      <w:bookmarkEnd w:id="45"/>
    </w:p>
    <w:p w:rsidR="007377B9" w:rsidRPr="00B1033C" w:rsidRDefault="007377B9" w:rsidP="007377B9">
      <w:pPr>
        <w:keepNext/>
        <w:spacing w:before="480" w:after="480" w:line="360" w:lineRule="auto"/>
        <w:jc w:val="center"/>
        <w:outlineLvl w:val="0"/>
        <w:rPr>
          <w:rFonts w:asciiTheme="majorHAnsi" w:hAnsiTheme="majorHAnsi" w:cstheme="majorHAnsi"/>
          <w:b/>
          <w:lang w:val="es-ES"/>
        </w:rPr>
      </w:pPr>
      <w:bookmarkStart w:id="46" w:name="_Toc289878617"/>
      <w:r w:rsidRPr="009D2671">
        <w:rPr>
          <w:rFonts w:asciiTheme="majorHAnsi" w:hAnsiTheme="majorHAnsi" w:cstheme="majorHAnsi"/>
          <w:b/>
          <w:sz w:val="28"/>
          <w:lang w:val="es-ES"/>
        </w:rPr>
        <w:t>ANÁLISIS DE LA REHABILITACIÓN SOCIAL DE LOS SENTENCIADOS EN EL CENTRO DE REHABILITACIÓN DE VARONES GUAYAQUIL (CRSV-G)</w:t>
      </w:r>
      <w:bookmarkEnd w:id="46"/>
    </w:p>
    <w:p w:rsidR="007377B9" w:rsidRPr="00B1033C" w:rsidRDefault="007377B9" w:rsidP="007377B9">
      <w:pPr>
        <w:pStyle w:val="Prrafodelista"/>
        <w:keepNext/>
        <w:numPr>
          <w:ilvl w:val="0"/>
          <w:numId w:val="36"/>
        </w:numPr>
        <w:spacing w:before="480" w:after="480" w:line="360" w:lineRule="auto"/>
        <w:contextualSpacing w:val="0"/>
        <w:jc w:val="both"/>
        <w:outlineLvl w:val="0"/>
        <w:rPr>
          <w:rFonts w:asciiTheme="majorHAnsi" w:hAnsiTheme="majorHAnsi" w:cstheme="majorHAnsi"/>
          <w:b/>
          <w:vanish/>
          <w:lang w:val="es-ES"/>
        </w:rPr>
      </w:pPr>
      <w:bookmarkStart w:id="47" w:name="_Toc289878618"/>
      <w:bookmarkEnd w:id="47"/>
    </w:p>
    <w:p w:rsidR="007377B9" w:rsidRPr="00D77AA6" w:rsidRDefault="007377B9" w:rsidP="007377B9">
      <w:pPr>
        <w:pStyle w:val="Prrafodelista"/>
        <w:keepNext/>
        <w:numPr>
          <w:ilvl w:val="1"/>
          <w:numId w:val="36"/>
        </w:numPr>
        <w:spacing w:before="480" w:after="480" w:line="360" w:lineRule="auto"/>
        <w:contextualSpacing w:val="0"/>
        <w:jc w:val="both"/>
        <w:outlineLvl w:val="0"/>
        <w:rPr>
          <w:rFonts w:ascii="Times New Roman" w:hAnsi="Times New Roman" w:cs="Times New Roman"/>
          <w:b/>
          <w:lang w:val="es-ES"/>
        </w:rPr>
      </w:pPr>
      <w:bookmarkStart w:id="48" w:name="_Toc289878619"/>
      <w:r w:rsidRPr="00B1033C">
        <w:rPr>
          <w:rFonts w:asciiTheme="majorHAnsi" w:hAnsiTheme="majorHAnsi" w:cstheme="majorHAnsi"/>
          <w:b/>
          <w:lang w:val="es-ES"/>
        </w:rPr>
        <w:t>DIAGNÓSTICO</w:t>
      </w:r>
      <w:bookmarkEnd w:id="48"/>
    </w:p>
    <w:p w:rsidR="007377B9" w:rsidRPr="00B1033C" w:rsidRDefault="007377B9" w:rsidP="007377B9">
      <w:pPr>
        <w:spacing w:before="480" w:after="480" w:line="360" w:lineRule="auto"/>
        <w:jc w:val="both"/>
        <w:rPr>
          <w:rFonts w:ascii="Times New Roman" w:hAnsi="Times New Roman" w:cs="Times New Roman"/>
          <w:lang w:val="es-ES"/>
        </w:rPr>
      </w:pPr>
      <w:r w:rsidRPr="00B1033C">
        <w:rPr>
          <w:rFonts w:ascii="Times New Roman" w:hAnsi="Times New Roman" w:cs="Times New Roman"/>
          <w:lang w:val="es-ES"/>
        </w:rPr>
        <w:t>El Centro de la Rehabilitación Social de Varones – Guayaquil (CRSV-G), se encuentra en el Km. 17.5 vía</w:t>
      </w:r>
      <w:r>
        <w:rPr>
          <w:rFonts w:ascii="Times New Roman" w:hAnsi="Times New Roman" w:cs="Times New Roman"/>
          <w:lang w:val="es-ES"/>
        </w:rPr>
        <w:t xml:space="preserve"> Daule, en este Centro se haya</w:t>
      </w:r>
      <w:r w:rsidRPr="00B1033C">
        <w:rPr>
          <w:rFonts w:ascii="Times New Roman" w:hAnsi="Times New Roman" w:cs="Times New Roman"/>
          <w:lang w:val="es-ES"/>
        </w:rPr>
        <w:t xml:space="preserve"> la cárcel de mujeres (CRSF-G), la cárcel de varones (CRSV-GNº1) y el centro de detención provisional (CDP). </w:t>
      </w:r>
      <w:r>
        <w:rPr>
          <w:rFonts w:ascii="Times New Roman" w:hAnsi="Times New Roman" w:cs="Times New Roman"/>
          <w:lang w:val="es-ES"/>
        </w:rPr>
        <w:t xml:space="preserve"> (En la actualidad junto a los centros mencionados, se encuentra el CRSV. No2 de máxima seguridad, la Roca)</w:t>
      </w:r>
    </w:p>
    <w:p w:rsidR="007377B9" w:rsidRPr="00B1033C" w:rsidRDefault="007377B9" w:rsidP="007377B9">
      <w:pPr>
        <w:spacing w:before="480" w:after="480" w:line="360" w:lineRule="auto"/>
        <w:jc w:val="both"/>
        <w:rPr>
          <w:rFonts w:ascii="Times New Roman" w:hAnsi="Times New Roman" w:cs="Times New Roman"/>
          <w:lang w:val="es-ES"/>
        </w:rPr>
      </w:pPr>
      <w:r w:rsidRPr="00B1033C">
        <w:rPr>
          <w:rFonts w:ascii="Times New Roman" w:hAnsi="Times New Roman" w:cs="Times New Roman"/>
          <w:lang w:val="es-ES"/>
        </w:rPr>
        <w:t xml:space="preserve">Aproximadamente cuenta con más de 4.000 internos que permanecen en los tres centros de privación de la libertad que componen el Complejo CRSV (3800ppl), (CRSF (300 ppl) y CDP (220 ppl aproximadamente) </w:t>
      </w:r>
      <w:r>
        <w:rPr>
          <w:rFonts w:ascii="Times New Roman" w:hAnsi="Times New Roman" w:cs="Times New Roman"/>
          <w:lang w:val="es-ES"/>
        </w:rPr>
        <w:t>motivos de análisis en esta tesis.</w:t>
      </w:r>
    </w:p>
    <w:p w:rsidR="007377B9" w:rsidRPr="00B1033C"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 xml:space="preserve">El </w:t>
      </w:r>
      <w:r w:rsidRPr="00B1033C">
        <w:rPr>
          <w:rFonts w:ascii="Times New Roman" w:hAnsi="Times New Roman" w:cs="Times New Roman"/>
          <w:lang w:val="es-ES"/>
        </w:rPr>
        <w:t xml:space="preserve">Centro de Rehabilitación Social de Varones Nº2, </w:t>
      </w:r>
      <w:r w:rsidRPr="00B1033C">
        <w:rPr>
          <w:rFonts w:ascii="Times New Roman" w:hAnsi="Times New Roman" w:cs="Times New Roman"/>
        </w:rPr>
        <w:t>conocida como "La Roca",</w:t>
      </w:r>
      <w:r w:rsidRPr="00B1033C">
        <w:rPr>
          <w:rFonts w:ascii="Times New Roman" w:hAnsi="Times New Roman" w:cs="Times New Roman"/>
          <w:lang w:val="es-ES"/>
        </w:rPr>
        <w:t xml:space="preserve"> que cuenta con una población de 79 personas privadas de libertad (ppl). </w:t>
      </w:r>
    </w:p>
    <w:p w:rsidR="007377B9" w:rsidRPr="00B1033C" w:rsidRDefault="007377B9" w:rsidP="007377B9">
      <w:pPr>
        <w:spacing w:before="480" w:after="480" w:line="360" w:lineRule="auto"/>
        <w:jc w:val="both"/>
        <w:rPr>
          <w:rFonts w:ascii="Times New Roman" w:hAnsi="Times New Roman" w:cs="Times New Roman"/>
          <w:lang w:val="es-ES"/>
        </w:rPr>
      </w:pPr>
      <w:r w:rsidRPr="00B1033C">
        <w:rPr>
          <w:rFonts w:ascii="Times New Roman" w:hAnsi="Times New Roman" w:cs="Times New Roman"/>
          <w:lang w:val="es-ES"/>
        </w:rPr>
        <w:t>Al complejo ingresan los presos que tienen sentencia de un Juez</w:t>
      </w:r>
      <w:r>
        <w:rPr>
          <w:rFonts w:ascii="Times New Roman" w:hAnsi="Times New Roman" w:cs="Times New Roman"/>
          <w:lang w:val="es-ES"/>
        </w:rPr>
        <w:t xml:space="preserve"> o tribunal penal,</w:t>
      </w:r>
      <w:r w:rsidRPr="00B1033C">
        <w:rPr>
          <w:rFonts w:ascii="Times New Roman" w:hAnsi="Times New Roman" w:cs="Times New Roman"/>
          <w:lang w:val="es-ES"/>
        </w:rPr>
        <w:t xml:space="preserve"> y en el centro de detención provisional ingresan los que no tienen sentencia. Por lo tanto, el beneficio del proyecto va dirigido al Centro de Rehabilitación Social de </w:t>
      </w:r>
      <w:r w:rsidRPr="00B1033C">
        <w:rPr>
          <w:rFonts w:ascii="Times New Roman" w:hAnsi="Times New Roman" w:cs="Times New Roman"/>
          <w:lang w:val="es-ES"/>
        </w:rPr>
        <w:lastRenderedPageBreak/>
        <w:t>Varones de Guayaquil (CRSV-G) Nº1,   cuyas personas privadas de la libertad tengan como requisito una</w:t>
      </w:r>
      <w:r>
        <w:rPr>
          <w:rFonts w:ascii="Times New Roman" w:hAnsi="Times New Roman" w:cs="Times New Roman"/>
          <w:lang w:val="es-ES"/>
        </w:rPr>
        <w:t xml:space="preserve"> sentencia</w:t>
      </w:r>
      <w:r w:rsidRPr="00B1033C">
        <w:rPr>
          <w:rFonts w:ascii="Times New Roman" w:hAnsi="Times New Roman" w:cs="Times New Roman"/>
          <w:lang w:val="es-ES"/>
        </w:rPr>
        <w:t>,</w:t>
      </w:r>
      <w:r>
        <w:rPr>
          <w:rFonts w:ascii="Times New Roman" w:hAnsi="Times New Roman" w:cs="Times New Roman"/>
          <w:lang w:val="es-ES"/>
        </w:rPr>
        <w:t xml:space="preserve"> y se </w:t>
      </w:r>
      <w:proofErr w:type="spellStart"/>
      <w:r>
        <w:rPr>
          <w:rFonts w:ascii="Times New Roman" w:hAnsi="Times New Roman" w:cs="Times New Roman"/>
          <w:lang w:val="es-ES"/>
        </w:rPr>
        <w:t>hayen</w:t>
      </w:r>
      <w:proofErr w:type="spellEnd"/>
      <w:r>
        <w:rPr>
          <w:rFonts w:ascii="Times New Roman" w:hAnsi="Times New Roman" w:cs="Times New Roman"/>
          <w:lang w:val="es-ES"/>
        </w:rPr>
        <w:t xml:space="preserve"> cumpliendo su condena.  L</w:t>
      </w:r>
      <w:r w:rsidRPr="00B1033C">
        <w:rPr>
          <w:rFonts w:ascii="Times New Roman" w:hAnsi="Times New Roman" w:cs="Times New Roman"/>
          <w:lang w:val="es-ES"/>
        </w:rPr>
        <w:t>a ley prevé que deben recibir rehabilitación para así poder reincorporarse progresivamente a la sociedad.</w:t>
      </w:r>
    </w:p>
    <w:p w:rsidR="007377B9" w:rsidRPr="00B1033C"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El Centro de</w:t>
      </w:r>
      <w:r w:rsidRPr="00B1033C">
        <w:rPr>
          <w:rFonts w:ascii="Times New Roman" w:hAnsi="Times New Roman" w:cs="Times New Roman"/>
          <w:lang w:val="es-ES"/>
        </w:rPr>
        <w:t xml:space="preserve"> Rehabilitación </w:t>
      </w:r>
      <w:r>
        <w:rPr>
          <w:rFonts w:ascii="Times New Roman" w:hAnsi="Times New Roman" w:cs="Times New Roman"/>
          <w:lang w:val="es-ES"/>
        </w:rPr>
        <w:t xml:space="preserve">Social de Varones Nº1 Guayaquil, </w:t>
      </w:r>
      <w:r w:rsidRPr="00B1033C">
        <w:rPr>
          <w:rFonts w:ascii="Times New Roman" w:hAnsi="Times New Roman" w:cs="Times New Roman"/>
          <w:lang w:val="es-ES"/>
        </w:rPr>
        <w:t xml:space="preserve">más conocida como la Penitenciaría del Litoral, posee 31 pabellones que actualmente están siendo restaurados, dentro de un plan de 18 proyectos impulsados por el gobierno nacional. La inversión asciende a dos millones de dólares en la ejecución de los proyectos, entre los que se destacan la readecuación de los talleres de metalmecánica y carpintería; la adquisición de un </w:t>
      </w:r>
      <w:proofErr w:type="spellStart"/>
      <w:r w:rsidRPr="00B1033C">
        <w:rPr>
          <w:rFonts w:ascii="Times New Roman" w:hAnsi="Times New Roman" w:cs="Times New Roman"/>
          <w:lang w:val="es-ES"/>
        </w:rPr>
        <w:t>hidrocleaner</w:t>
      </w:r>
      <w:proofErr w:type="spellEnd"/>
      <w:r w:rsidRPr="00B1033C">
        <w:rPr>
          <w:rFonts w:ascii="Times New Roman" w:hAnsi="Times New Roman" w:cs="Times New Roman"/>
          <w:lang w:val="es-ES"/>
        </w:rPr>
        <w:t xml:space="preserve"> y de contenedores de basura; la construcción garitas de seguridad para los guías penitenciaros; la readecuación y el equipamiento del Policlínico, la construcción del muro que separa el CDP del Centro Femenino y Masculino para un mejor trato a las visitas. </w:t>
      </w:r>
    </w:p>
    <w:p w:rsidR="007377B9" w:rsidRPr="00B1033C" w:rsidRDefault="007377B9" w:rsidP="007377B9">
      <w:pPr>
        <w:spacing w:before="480" w:after="480" w:line="360" w:lineRule="auto"/>
        <w:jc w:val="both"/>
        <w:rPr>
          <w:rFonts w:ascii="Times New Roman" w:hAnsi="Times New Roman" w:cs="Times New Roman"/>
          <w:lang w:val="es-ES"/>
        </w:rPr>
      </w:pPr>
      <w:r>
        <w:rPr>
          <w:rFonts w:ascii="Times New Roman" w:hAnsi="Times New Roman" w:cs="Times New Roman"/>
          <w:lang w:val="es-ES"/>
        </w:rPr>
        <w:t>Adicionalmente, se</w:t>
      </w:r>
      <w:r w:rsidRPr="00B1033C">
        <w:rPr>
          <w:rFonts w:ascii="Times New Roman" w:hAnsi="Times New Roman" w:cs="Times New Roman"/>
          <w:lang w:val="es-ES"/>
        </w:rPr>
        <w:t xml:space="preserve"> plantea un plan para el descongestionamiento de la Penitenciaría del Litoral que se desarrollará a largo plazo, ya que a pesar de la aplicación del sistema dos por uno, que ha logrado otorgar la libertad a presos sin sentencia, la saturación de reos en las cárceles continúa.  Este plan contempla la distribución de 2500 presos al nuevo pabellón, y a la Roca, además de la construcción de un pabellón para labores productivas como la confección de uniformes para los colegios. </w:t>
      </w:r>
    </w:p>
    <w:p w:rsidR="007377B9" w:rsidRPr="00B1033C" w:rsidRDefault="007377B9" w:rsidP="007377B9">
      <w:pPr>
        <w:spacing w:before="480" w:after="480" w:line="360" w:lineRule="auto"/>
        <w:jc w:val="both"/>
        <w:rPr>
          <w:rFonts w:ascii="Times New Roman" w:hAnsi="Times New Roman" w:cs="Times New Roman"/>
          <w:lang w:val="es-ES"/>
        </w:rPr>
      </w:pPr>
      <w:r w:rsidRPr="00B1033C">
        <w:rPr>
          <w:rFonts w:ascii="Times New Roman" w:hAnsi="Times New Roman" w:cs="Times New Roman"/>
          <w:lang w:val="es-ES"/>
        </w:rPr>
        <w:t xml:space="preserve">Paralelamente a estas obras, el Gobierno Nacional por intermedio del Ministerio de Justicia, puso en marcha el nuevo Sistema de Atención Integral para los ppl. El mismo que contempla la ejecución de varios proyectos laborales y educativos que pretenden potencializar las capacidades de los internos a fin de lograr su reinserción a la sociedad una vez que salga en libertad. </w:t>
      </w:r>
    </w:p>
    <w:p w:rsidR="007377B9" w:rsidRPr="00B1033C" w:rsidRDefault="007377B9" w:rsidP="007377B9">
      <w:pPr>
        <w:spacing w:before="480" w:after="480" w:line="360" w:lineRule="auto"/>
        <w:jc w:val="both"/>
        <w:rPr>
          <w:rFonts w:ascii="Times New Roman" w:hAnsi="Times New Roman" w:cs="Times New Roman"/>
          <w:lang w:val="es-ES"/>
        </w:rPr>
      </w:pPr>
      <w:r w:rsidRPr="00B1033C">
        <w:rPr>
          <w:rFonts w:ascii="Times New Roman" w:hAnsi="Times New Roman" w:cs="Times New Roman"/>
          <w:lang w:val="es-ES"/>
        </w:rPr>
        <w:lastRenderedPageBreak/>
        <w:t xml:space="preserve">El Centro de la Rehabilitación </w:t>
      </w:r>
      <w:r>
        <w:rPr>
          <w:rFonts w:ascii="Times New Roman" w:hAnsi="Times New Roman" w:cs="Times New Roman"/>
          <w:lang w:val="es-ES"/>
        </w:rPr>
        <w:t xml:space="preserve">Social de Varones Nº1 Guayaquil, </w:t>
      </w:r>
      <w:r w:rsidRPr="00B1033C">
        <w:rPr>
          <w:rFonts w:ascii="Times New Roman" w:hAnsi="Times New Roman" w:cs="Times New Roman"/>
          <w:lang w:val="es-ES"/>
        </w:rPr>
        <w:t xml:space="preserve">tiene una ocupación de 3800 internos (con sentencia, en proceso y prisión preventiva), cuya capacidad límite es de 2000 internos, lo que supera en un 190% de hacinamiento, con una sobrepoblación de 1800 internos. </w:t>
      </w:r>
    </w:p>
    <w:p w:rsidR="007377B9" w:rsidRPr="00365A43" w:rsidRDefault="007377B9" w:rsidP="007377B9">
      <w:pPr>
        <w:pStyle w:val="Epgrafe"/>
        <w:keepNext/>
        <w:spacing w:before="480" w:after="480" w:line="360" w:lineRule="auto"/>
        <w:rPr>
          <w:color w:val="auto"/>
          <w:sz w:val="24"/>
        </w:rPr>
      </w:pPr>
      <w:r w:rsidRPr="00365A43">
        <w:rPr>
          <w:color w:val="auto"/>
          <w:sz w:val="24"/>
        </w:rPr>
        <w:t xml:space="preserve">Cuadro Nº </w:t>
      </w:r>
      <w:r w:rsidR="00F22DF2" w:rsidRPr="00365A43">
        <w:rPr>
          <w:color w:val="auto"/>
          <w:sz w:val="24"/>
        </w:rPr>
        <w:fldChar w:fldCharType="begin"/>
      </w:r>
      <w:r w:rsidRPr="00365A43">
        <w:rPr>
          <w:color w:val="auto"/>
          <w:sz w:val="24"/>
        </w:rPr>
        <w:instrText xml:space="preserve"> SEQ Cuadro_Nº \* ARABIC </w:instrText>
      </w:r>
      <w:r w:rsidR="00F22DF2" w:rsidRPr="00365A43">
        <w:rPr>
          <w:color w:val="auto"/>
          <w:sz w:val="24"/>
        </w:rPr>
        <w:fldChar w:fldCharType="separate"/>
      </w:r>
      <w:r>
        <w:rPr>
          <w:noProof/>
          <w:color w:val="auto"/>
          <w:sz w:val="24"/>
        </w:rPr>
        <w:t>3</w:t>
      </w:r>
      <w:r w:rsidR="00F22DF2" w:rsidRPr="00365A43">
        <w:rPr>
          <w:color w:val="auto"/>
          <w:sz w:val="24"/>
        </w:rPr>
        <w:fldChar w:fldCharType="end"/>
      </w:r>
      <w:r w:rsidRPr="00365A43">
        <w:rPr>
          <w:color w:val="auto"/>
          <w:sz w:val="24"/>
        </w:rPr>
        <w:t xml:space="preserve"> Nivel de ocupación del Centro de Rehabilitación de Varones Guayaquil</w:t>
      </w:r>
    </w:p>
    <w:tbl>
      <w:tblPr>
        <w:tblStyle w:val="Tablaconcuadrcula"/>
        <w:tblW w:w="5000" w:type="pct"/>
        <w:jc w:val="center"/>
        <w:tblLook w:val="04A0"/>
      </w:tblPr>
      <w:tblGrid>
        <w:gridCol w:w="2943"/>
        <w:gridCol w:w="3269"/>
        <w:gridCol w:w="1942"/>
      </w:tblGrid>
      <w:tr w:rsidR="007377B9" w:rsidRPr="00B1033C" w:rsidTr="007377B9">
        <w:trPr>
          <w:trHeight w:val="567"/>
          <w:jc w:val="center"/>
        </w:trPr>
        <w:tc>
          <w:tcPr>
            <w:tcW w:w="2142" w:type="pct"/>
            <w:hideMark/>
          </w:tcPr>
          <w:p w:rsidR="007377B9" w:rsidRPr="00B1033C" w:rsidRDefault="007377B9" w:rsidP="007377B9">
            <w:pPr>
              <w:jc w:val="both"/>
              <w:rPr>
                <w:rFonts w:ascii="Times New Roman" w:hAnsi="Times New Roman" w:cs="Times New Roman"/>
              </w:rPr>
            </w:pPr>
            <w:r w:rsidRPr="00B1033C">
              <w:rPr>
                <w:rFonts w:ascii="Times New Roman" w:hAnsi="Times New Roman" w:cs="Times New Roman"/>
              </w:rPr>
              <w:t>Ocupación del CRVS-G</w:t>
            </w:r>
          </w:p>
        </w:tc>
        <w:tc>
          <w:tcPr>
            <w:tcW w:w="1330"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Personas Privadas de la libertad</w:t>
            </w:r>
          </w:p>
        </w:tc>
        <w:tc>
          <w:tcPr>
            <w:tcW w:w="1528"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Porcentaje</w:t>
            </w:r>
          </w:p>
        </w:tc>
      </w:tr>
      <w:tr w:rsidR="007377B9" w:rsidRPr="00B1033C" w:rsidTr="007377B9">
        <w:trPr>
          <w:trHeight w:val="567"/>
          <w:jc w:val="center"/>
        </w:trPr>
        <w:tc>
          <w:tcPr>
            <w:tcW w:w="2142" w:type="pct"/>
            <w:hideMark/>
          </w:tcPr>
          <w:p w:rsidR="007377B9" w:rsidRPr="00B1033C" w:rsidRDefault="007377B9" w:rsidP="007377B9">
            <w:pPr>
              <w:jc w:val="both"/>
              <w:rPr>
                <w:rFonts w:ascii="Times New Roman" w:hAnsi="Times New Roman" w:cs="Times New Roman"/>
              </w:rPr>
            </w:pPr>
            <w:r w:rsidRPr="00B1033C">
              <w:rPr>
                <w:rFonts w:ascii="Times New Roman" w:hAnsi="Times New Roman" w:cs="Times New Roman"/>
              </w:rPr>
              <w:t xml:space="preserve">Total de internos </w:t>
            </w:r>
          </w:p>
        </w:tc>
        <w:tc>
          <w:tcPr>
            <w:tcW w:w="1330"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3800</w:t>
            </w:r>
          </w:p>
        </w:tc>
        <w:tc>
          <w:tcPr>
            <w:tcW w:w="1528"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190%</w:t>
            </w:r>
          </w:p>
        </w:tc>
      </w:tr>
      <w:tr w:rsidR="007377B9" w:rsidRPr="00B1033C" w:rsidTr="007377B9">
        <w:trPr>
          <w:trHeight w:val="567"/>
          <w:jc w:val="center"/>
        </w:trPr>
        <w:tc>
          <w:tcPr>
            <w:tcW w:w="2142" w:type="pct"/>
            <w:hideMark/>
          </w:tcPr>
          <w:p w:rsidR="007377B9" w:rsidRPr="00B1033C" w:rsidRDefault="007377B9" w:rsidP="007377B9">
            <w:pPr>
              <w:jc w:val="both"/>
              <w:rPr>
                <w:rFonts w:ascii="Times New Roman" w:hAnsi="Times New Roman" w:cs="Times New Roman"/>
              </w:rPr>
            </w:pPr>
            <w:r w:rsidRPr="00B1033C">
              <w:rPr>
                <w:rFonts w:ascii="Times New Roman" w:hAnsi="Times New Roman" w:cs="Times New Roman"/>
              </w:rPr>
              <w:t xml:space="preserve">Capacidad límite </w:t>
            </w:r>
          </w:p>
        </w:tc>
        <w:tc>
          <w:tcPr>
            <w:tcW w:w="1330"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2000</w:t>
            </w:r>
          </w:p>
        </w:tc>
        <w:tc>
          <w:tcPr>
            <w:tcW w:w="1528"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53%</w:t>
            </w:r>
          </w:p>
        </w:tc>
      </w:tr>
      <w:tr w:rsidR="007377B9" w:rsidRPr="00B1033C" w:rsidTr="007377B9">
        <w:trPr>
          <w:trHeight w:val="567"/>
          <w:jc w:val="center"/>
        </w:trPr>
        <w:tc>
          <w:tcPr>
            <w:tcW w:w="2142" w:type="pct"/>
            <w:hideMark/>
          </w:tcPr>
          <w:p w:rsidR="007377B9" w:rsidRPr="00B1033C" w:rsidRDefault="007377B9" w:rsidP="007377B9">
            <w:pPr>
              <w:jc w:val="both"/>
              <w:rPr>
                <w:rFonts w:ascii="Times New Roman" w:hAnsi="Times New Roman" w:cs="Times New Roman"/>
              </w:rPr>
            </w:pPr>
            <w:r w:rsidRPr="00B1033C">
              <w:rPr>
                <w:rFonts w:ascii="Times New Roman" w:hAnsi="Times New Roman" w:cs="Times New Roman"/>
              </w:rPr>
              <w:t>Sobrepoblación</w:t>
            </w:r>
          </w:p>
        </w:tc>
        <w:tc>
          <w:tcPr>
            <w:tcW w:w="1330"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1800</w:t>
            </w:r>
          </w:p>
        </w:tc>
        <w:tc>
          <w:tcPr>
            <w:tcW w:w="1528" w:type="pct"/>
            <w:noWrap/>
            <w:hideMark/>
          </w:tcPr>
          <w:p w:rsidR="007377B9" w:rsidRPr="00B1033C" w:rsidRDefault="007377B9" w:rsidP="007377B9">
            <w:pPr>
              <w:jc w:val="center"/>
              <w:rPr>
                <w:rFonts w:ascii="Times New Roman" w:hAnsi="Times New Roman" w:cs="Times New Roman"/>
              </w:rPr>
            </w:pPr>
            <w:r w:rsidRPr="00B1033C">
              <w:rPr>
                <w:rFonts w:ascii="Times New Roman" w:hAnsi="Times New Roman" w:cs="Times New Roman"/>
              </w:rPr>
              <w:t>47%</w:t>
            </w:r>
          </w:p>
        </w:tc>
      </w:tr>
    </w:tbl>
    <w:p w:rsidR="007377B9" w:rsidRPr="00B1033C" w:rsidRDefault="007377B9" w:rsidP="007377B9">
      <w:pPr>
        <w:spacing w:after="0" w:line="360" w:lineRule="auto"/>
        <w:jc w:val="both"/>
        <w:rPr>
          <w:rFonts w:ascii="Times New Roman" w:hAnsi="Times New Roman" w:cs="Times New Roman"/>
          <w:lang w:val="es-ES"/>
        </w:rPr>
      </w:pPr>
    </w:p>
    <w:p w:rsidR="007377B9" w:rsidRDefault="007377B9" w:rsidP="007377B9">
      <w:pPr>
        <w:pStyle w:val="Epgrafe"/>
        <w:keepNext/>
        <w:spacing w:before="480" w:after="480" w:line="360" w:lineRule="auto"/>
        <w:jc w:val="both"/>
      </w:pPr>
      <w:r w:rsidRPr="00365A43">
        <w:rPr>
          <w:color w:val="auto"/>
          <w:sz w:val="24"/>
        </w:rPr>
        <w:t xml:space="preserve">Gráfico Nº </w:t>
      </w:r>
      <w:r w:rsidR="00F22DF2" w:rsidRPr="00365A43">
        <w:rPr>
          <w:color w:val="auto"/>
          <w:sz w:val="24"/>
        </w:rPr>
        <w:fldChar w:fldCharType="begin"/>
      </w:r>
      <w:r w:rsidRPr="00365A43">
        <w:rPr>
          <w:color w:val="auto"/>
          <w:sz w:val="24"/>
        </w:rPr>
        <w:instrText xml:space="preserve"> SEQ Gráfico_Nº \* ARABIC </w:instrText>
      </w:r>
      <w:r w:rsidR="00F22DF2" w:rsidRPr="00365A43">
        <w:rPr>
          <w:color w:val="auto"/>
          <w:sz w:val="24"/>
        </w:rPr>
        <w:fldChar w:fldCharType="separate"/>
      </w:r>
      <w:r>
        <w:rPr>
          <w:noProof/>
          <w:color w:val="auto"/>
          <w:sz w:val="24"/>
        </w:rPr>
        <w:t>1</w:t>
      </w:r>
      <w:r w:rsidR="00F22DF2" w:rsidRPr="00365A43">
        <w:rPr>
          <w:color w:val="auto"/>
          <w:sz w:val="24"/>
        </w:rPr>
        <w:fldChar w:fldCharType="end"/>
      </w:r>
      <w:r w:rsidRPr="00365A43">
        <w:rPr>
          <w:color w:val="auto"/>
          <w:sz w:val="24"/>
        </w:rPr>
        <w:t xml:space="preserve"> Nivel de ocupación del Centro de Rehabilitación de Varones Guayaquil</w:t>
      </w:r>
    </w:p>
    <w:p w:rsidR="007377B9" w:rsidRPr="00D77AA6" w:rsidRDefault="007377B9" w:rsidP="007377B9">
      <w:pPr>
        <w:spacing w:before="480" w:after="0" w:line="360" w:lineRule="auto"/>
        <w:jc w:val="center"/>
        <w:rPr>
          <w:rFonts w:ascii="Times New Roman" w:hAnsi="Times New Roman" w:cs="Times New Roman"/>
          <w:lang w:val="es-ES"/>
        </w:rPr>
      </w:pPr>
      <w:r w:rsidRPr="00D77AA6">
        <w:rPr>
          <w:rFonts w:ascii="Times New Roman" w:hAnsi="Times New Roman" w:cs="Times New Roman"/>
          <w:noProof/>
          <w:lang w:eastAsia="es-EC" w:bidi="ar-SA"/>
        </w:rPr>
        <w:drawing>
          <wp:inline distT="0" distB="0" distL="0" distR="0">
            <wp:extent cx="4572000" cy="2743200"/>
            <wp:effectExtent l="19050" t="0" r="19050" b="0"/>
            <wp:docPr id="2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377B9" w:rsidRPr="009D2671" w:rsidRDefault="007377B9" w:rsidP="007377B9">
      <w:pPr>
        <w:spacing w:after="0" w:line="240" w:lineRule="auto"/>
        <w:jc w:val="both"/>
        <w:rPr>
          <w:rFonts w:ascii="Times New Roman" w:hAnsi="Times New Roman" w:cs="Times New Roman"/>
          <w:sz w:val="20"/>
          <w:lang w:val="es-ES"/>
        </w:rPr>
      </w:pPr>
      <w:r w:rsidRPr="009D2671">
        <w:rPr>
          <w:rFonts w:ascii="Times New Roman" w:hAnsi="Times New Roman" w:cs="Times New Roman"/>
          <w:sz w:val="20"/>
          <w:lang w:val="es-ES"/>
        </w:rPr>
        <w:t>Fuente: Dirección de Planificación del de la Dirección de Nacional de Rehabilitación Social.</w:t>
      </w:r>
    </w:p>
    <w:p w:rsidR="007377B9" w:rsidRDefault="007377B9" w:rsidP="007377B9">
      <w:pPr>
        <w:spacing w:after="0" w:line="240" w:lineRule="auto"/>
        <w:jc w:val="both"/>
        <w:rPr>
          <w:rFonts w:ascii="Times New Roman" w:hAnsi="Times New Roman" w:cs="Times New Roman"/>
          <w:lang w:val="es-ES"/>
        </w:rPr>
      </w:pPr>
      <w:r w:rsidRPr="009D2671">
        <w:rPr>
          <w:rFonts w:ascii="Times New Roman" w:hAnsi="Times New Roman" w:cs="Times New Roman"/>
          <w:sz w:val="20"/>
          <w:lang w:val="es-ES"/>
        </w:rPr>
        <w:lastRenderedPageBreak/>
        <w:t>Elaborado: Guillermo Pintado</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En relación al estatus carcelario se encontró que de las 3800 personas privadas de la libertad, existen 3290 internos que representan el 87% de la población general en situación de procesados, el 13% restante tiene una sentenci</w:t>
      </w:r>
      <w:r>
        <w:rPr>
          <w:rFonts w:ascii="Times New Roman" w:hAnsi="Times New Roman" w:cs="Times New Roman"/>
          <w:lang w:val="es-ES"/>
        </w:rPr>
        <w:t>a</w:t>
      </w:r>
      <w:r w:rsidRPr="00D77AA6">
        <w:rPr>
          <w:rFonts w:ascii="Times New Roman" w:hAnsi="Times New Roman" w:cs="Times New Roman"/>
          <w:lang w:val="es-ES"/>
        </w:rPr>
        <w:t>.  Lo que demuestra que a pesar de toda medida por disminuir la población carcelaria, esta se incrementa debido a la demora de los procesos judiciales y al aumento de la delincuencia, en especial en la ciudad de Guayaquil.</w:t>
      </w:r>
    </w:p>
    <w:p w:rsidR="007377B9" w:rsidRDefault="007377B9" w:rsidP="007377B9">
      <w:pPr>
        <w:pStyle w:val="Epgrafe"/>
        <w:keepNext/>
        <w:spacing w:before="480" w:after="480" w:line="360" w:lineRule="auto"/>
      </w:pPr>
      <w:r w:rsidRPr="00365A43">
        <w:rPr>
          <w:color w:val="auto"/>
          <w:sz w:val="24"/>
        </w:rPr>
        <w:t xml:space="preserve">Cuadro Nº </w:t>
      </w:r>
      <w:r w:rsidR="00F22DF2" w:rsidRPr="00365A43">
        <w:rPr>
          <w:color w:val="auto"/>
          <w:sz w:val="24"/>
        </w:rPr>
        <w:fldChar w:fldCharType="begin"/>
      </w:r>
      <w:r w:rsidRPr="00365A43">
        <w:rPr>
          <w:color w:val="auto"/>
          <w:sz w:val="24"/>
        </w:rPr>
        <w:instrText xml:space="preserve"> SEQ Cuadro_Nº \* ARABIC </w:instrText>
      </w:r>
      <w:r w:rsidR="00F22DF2" w:rsidRPr="00365A43">
        <w:rPr>
          <w:color w:val="auto"/>
          <w:sz w:val="24"/>
        </w:rPr>
        <w:fldChar w:fldCharType="separate"/>
      </w:r>
      <w:r>
        <w:rPr>
          <w:noProof/>
          <w:color w:val="auto"/>
          <w:sz w:val="24"/>
        </w:rPr>
        <w:t>4</w:t>
      </w:r>
      <w:r w:rsidR="00F22DF2" w:rsidRPr="00365A43">
        <w:rPr>
          <w:color w:val="auto"/>
          <w:sz w:val="24"/>
        </w:rPr>
        <w:fldChar w:fldCharType="end"/>
      </w:r>
      <w:r w:rsidRPr="00365A43">
        <w:rPr>
          <w:color w:val="auto"/>
          <w:sz w:val="24"/>
        </w:rPr>
        <w:t xml:space="preserve"> Situación Carcelaria</w:t>
      </w:r>
    </w:p>
    <w:tbl>
      <w:tblPr>
        <w:tblStyle w:val="Tablaconcuadrcula"/>
        <w:tblW w:w="5000" w:type="pct"/>
        <w:jc w:val="center"/>
        <w:tblLook w:val="04A0"/>
      </w:tblPr>
      <w:tblGrid>
        <w:gridCol w:w="2736"/>
        <w:gridCol w:w="3270"/>
        <w:gridCol w:w="2148"/>
      </w:tblGrid>
      <w:tr w:rsidR="007377B9" w:rsidRPr="00D77AA6" w:rsidTr="007377B9">
        <w:trPr>
          <w:trHeight w:val="510"/>
          <w:jc w:val="center"/>
        </w:trPr>
        <w:tc>
          <w:tcPr>
            <w:tcW w:w="1678" w:type="pct"/>
            <w:hideMark/>
          </w:tcPr>
          <w:p w:rsidR="007377B9" w:rsidRPr="00D77AA6" w:rsidRDefault="007377B9" w:rsidP="007377B9">
            <w:pPr>
              <w:rPr>
                <w:rFonts w:ascii="Times New Roman" w:hAnsi="Times New Roman" w:cs="Times New Roman"/>
              </w:rPr>
            </w:pPr>
            <w:r w:rsidRPr="00D77AA6">
              <w:rPr>
                <w:rFonts w:ascii="Times New Roman" w:hAnsi="Times New Roman" w:cs="Times New Roman"/>
              </w:rPr>
              <w:t>Situación Carcelaria</w:t>
            </w:r>
          </w:p>
        </w:tc>
        <w:tc>
          <w:tcPr>
            <w:tcW w:w="2005"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Personas Privadas de la libertad</w:t>
            </w:r>
          </w:p>
        </w:tc>
        <w:tc>
          <w:tcPr>
            <w:tcW w:w="1317"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Porcentaje</w:t>
            </w:r>
          </w:p>
        </w:tc>
      </w:tr>
      <w:tr w:rsidR="007377B9" w:rsidRPr="00D77AA6" w:rsidTr="007377B9">
        <w:trPr>
          <w:trHeight w:val="510"/>
          <w:jc w:val="center"/>
        </w:trPr>
        <w:tc>
          <w:tcPr>
            <w:tcW w:w="1678" w:type="pct"/>
            <w:hideMark/>
          </w:tcPr>
          <w:p w:rsidR="007377B9" w:rsidRPr="00D77AA6" w:rsidRDefault="007377B9" w:rsidP="007377B9">
            <w:pPr>
              <w:rPr>
                <w:rFonts w:ascii="Times New Roman" w:hAnsi="Times New Roman" w:cs="Times New Roman"/>
              </w:rPr>
            </w:pPr>
            <w:r w:rsidRPr="00D77AA6">
              <w:rPr>
                <w:rFonts w:ascii="Times New Roman" w:hAnsi="Times New Roman" w:cs="Times New Roman"/>
              </w:rPr>
              <w:t>Procesados</w:t>
            </w:r>
          </w:p>
        </w:tc>
        <w:tc>
          <w:tcPr>
            <w:tcW w:w="2005"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3290</w:t>
            </w:r>
          </w:p>
        </w:tc>
        <w:tc>
          <w:tcPr>
            <w:tcW w:w="1317"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87%</w:t>
            </w:r>
          </w:p>
        </w:tc>
      </w:tr>
      <w:tr w:rsidR="007377B9" w:rsidRPr="00D77AA6" w:rsidTr="007377B9">
        <w:trPr>
          <w:trHeight w:val="510"/>
          <w:jc w:val="center"/>
        </w:trPr>
        <w:tc>
          <w:tcPr>
            <w:tcW w:w="1678" w:type="pct"/>
            <w:hideMark/>
          </w:tcPr>
          <w:p w:rsidR="007377B9" w:rsidRPr="00D77AA6" w:rsidRDefault="007377B9" w:rsidP="007377B9">
            <w:pPr>
              <w:rPr>
                <w:rFonts w:ascii="Times New Roman" w:hAnsi="Times New Roman" w:cs="Times New Roman"/>
              </w:rPr>
            </w:pPr>
            <w:r w:rsidRPr="00D77AA6">
              <w:rPr>
                <w:rFonts w:ascii="Times New Roman" w:hAnsi="Times New Roman" w:cs="Times New Roman"/>
              </w:rPr>
              <w:t>Con sentencia</w:t>
            </w:r>
          </w:p>
        </w:tc>
        <w:tc>
          <w:tcPr>
            <w:tcW w:w="2005"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510</w:t>
            </w:r>
          </w:p>
        </w:tc>
        <w:tc>
          <w:tcPr>
            <w:tcW w:w="1317"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13%</w:t>
            </w:r>
          </w:p>
        </w:tc>
      </w:tr>
      <w:tr w:rsidR="007377B9" w:rsidRPr="00D77AA6" w:rsidTr="007377B9">
        <w:trPr>
          <w:trHeight w:val="510"/>
          <w:jc w:val="center"/>
        </w:trPr>
        <w:tc>
          <w:tcPr>
            <w:tcW w:w="1678" w:type="pct"/>
            <w:hideMark/>
          </w:tcPr>
          <w:p w:rsidR="007377B9" w:rsidRPr="00D77AA6" w:rsidRDefault="007377B9" w:rsidP="007377B9">
            <w:pPr>
              <w:rPr>
                <w:rFonts w:ascii="Times New Roman" w:hAnsi="Times New Roman" w:cs="Times New Roman"/>
              </w:rPr>
            </w:pPr>
            <w:r w:rsidRPr="00D77AA6">
              <w:rPr>
                <w:rFonts w:ascii="Times New Roman" w:hAnsi="Times New Roman" w:cs="Times New Roman"/>
              </w:rPr>
              <w:t>Total</w:t>
            </w:r>
          </w:p>
        </w:tc>
        <w:tc>
          <w:tcPr>
            <w:tcW w:w="2005"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3800</w:t>
            </w:r>
          </w:p>
        </w:tc>
        <w:tc>
          <w:tcPr>
            <w:tcW w:w="1317" w:type="pct"/>
            <w:noWrap/>
            <w:hideMark/>
          </w:tcPr>
          <w:p w:rsidR="007377B9" w:rsidRPr="00D77AA6" w:rsidRDefault="007377B9" w:rsidP="007377B9">
            <w:pPr>
              <w:jc w:val="center"/>
              <w:rPr>
                <w:rFonts w:ascii="Times New Roman" w:hAnsi="Times New Roman" w:cs="Times New Roman"/>
              </w:rPr>
            </w:pPr>
            <w:r w:rsidRPr="00D77AA6">
              <w:rPr>
                <w:rFonts w:ascii="Times New Roman" w:hAnsi="Times New Roman" w:cs="Times New Roman"/>
              </w:rPr>
              <w:t>100%</w:t>
            </w:r>
          </w:p>
        </w:tc>
      </w:tr>
    </w:tbl>
    <w:p w:rsidR="007377B9" w:rsidRPr="00365A43" w:rsidRDefault="007377B9" w:rsidP="007377B9">
      <w:pPr>
        <w:pStyle w:val="Epgrafe"/>
        <w:keepNext/>
        <w:spacing w:before="480" w:after="480" w:line="360" w:lineRule="auto"/>
        <w:rPr>
          <w:color w:val="auto"/>
        </w:rPr>
      </w:pPr>
      <w:r w:rsidRPr="00365A43">
        <w:rPr>
          <w:color w:val="auto"/>
          <w:sz w:val="24"/>
        </w:rPr>
        <w:t xml:space="preserve">Gráfico Nº </w:t>
      </w:r>
      <w:r w:rsidR="00F22DF2" w:rsidRPr="00365A43">
        <w:rPr>
          <w:color w:val="auto"/>
          <w:sz w:val="24"/>
        </w:rPr>
        <w:fldChar w:fldCharType="begin"/>
      </w:r>
      <w:r w:rsidRPr="00365A43">
        <w:rPr>
          <w:color w:val="auto"/>
          <w:sz w:val="24"/>
        </w:rPr>
        <w:instrText xml:space="preserve"> SEQ Gráfico_Nº \* ARABIC </w:instrText>
      </w:r>
      <w:r w:rsidR="00F22DF2" w:rsidRPr="00365A43">
        <w:rPr>
          <w:color w:val="auto"/>
          <w:sz w:val="24"/>
        </w:rPr>
        <w:fldChar w:fldCharType="separate"/>
      </w:r>
      <w:r>
        <w:rPr>
          <w:noProof/>
          <w:color w:val="auto"/>
          <w:sz w:val="24"/>
        </w:rPr>
        <w:t>2</w:t>
      </w:r>
      <w:r w:rsidR="00F22DF2" w:rsidRPr="00365A43">
        <w:rPr>
          <w:color w:val="auto"/>
          <w:sz w:val="24"/>
        </w:rPr>
        <w:fldChar w:fldCharType="end"/>
      </w:r>
      <w:r w:rsidRPr="00365A43">
        <w:rPr>
          <w:color w:val="auto"/>
          <w:sz w:val="24"/>
        </w:rPr>
        <w:t xml:space="preserve"> Situación Carcelaria</w:t>
      </w:r>
    </w:p>
    <w:p w:rsidR="007377B9" w:rsidRDefault="007377B9" w:rsidP="007377B9">
      <w:pPr>
        <w:spacing w:before="240" w:line="240" w:lineRule="auto"/>
        <w:jc w:val="center"/>
        <w:rPr>
          <w:rFonts w:ascii="Times New Roman" w:hAnsi="Times New Roman" w:cs="Times New Roman"/>
          <w:sz w:val="20"/>
          <w:lang w:val="es-ES"/>
        </w:rPr>
      </w:pPr>
      <w:r w:rsidRPr="00D77AA6">
        <w:rPr>
          <w:rFonts w:ascii="Times New Roman" w:hAnsi="Times New Roman" w:cs="Times New Roman"/>
          <w:noProof/>
          <w:lang w:eastAsia="es-EC" w:bidi="ar-SA"/>
        </w:rPr>
        <w:drawing>
          <wp:inline distT="0" distB="0" distL="0" distR="0">
            <wp:extent cx="3451549" cy="2873829"/>
            <wp:effectExtent l="19050" t="0" r="15551" b="2721"/>
            <wp:docPr id="2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377B9" w:rsidRDefault="007377B9" w:rsidP="007377B9">
      <w:pPr>
        <w:spacing w:after="0" w:line="240" w:lineRule="auto"/>
        <w:jc w:val="center"/>
        <w:rPr>
          <w:rFonts w:ascii="Times New Roman" w:hAnsi="Times New Roman" w:cs="Times New Roman"/>
          <w:sz w:val="20"/>
          <w:lang w:val="es-ES"/>
        </w:rPr>
      </w:pPr>
    </w:p>
    <w:p w:rsidR="007377B9" w:rsidRDefault="007377B9" w:rsidP="007377B9">
      <w:pPr>
        <w:spacing w:after="0" w:line="240" w:lineRule="auto"/>
        <w:jc w:val="both"/>
        <w:rPr>
          <w:rFonts w:ascii="Times New Roman" w:hAnsi="Times New Roman" w:cs="Times New Roman"/>
          <w:sz w:val="20"/>
          <w:lang w:val="es-ES"/>
        </w:rPr>
      </w:pPr>
      <w:r w:rsidRPr="009D2671">
        <w:rPr>
          <w:rFonts w:ascii="Times New Roman" w:hAnsi="Times New Roman" w:cs="Times New Roman"/>
          <w:sz w:val="20"/>
          <w:lang w:val="es-ES"/>
        </w:rPr>
        <w:t>Fuente: Dirección de Planificación del de la Dirección de Nacional de Rehabilitación Social.</w:t>
      </w:r>
    </w:p>
    <w:p w:rsidR="007377B9" w:rsidRPr="009D2671" w:rsidRDefault="007377B9" w:rsidP="007377B9">
      <w:pPr>
        <w:spacing w:after="0" w:line="240" w:lineRule="auto"/>
        <w:jc w:val="both"/>
        <w:rPr>
          <w:rFonts w:ascii="Times New Roman" w:hAnsi="Times New Roman" w:cs="Times New Roman"/>
          <w:sz w:val="20"/>
          <w:lang w:val="es-ES"/>
        </w:rPr>
      </w:pPr>
      <w:r w:rsidRPr="009D2671">
        <w:rPr>
          <w:rFonts w:ascii="Times New Roman" w:hAnsi="Times New Roman" w:cs="Times New Roman"/>
          <w:sz w:val="20"/>
          <w:lang w:val="es-ES"/>
        </w:rPr>
        <w:t>Elaborado: Guillermo Pintado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cuanto a los programas de rehabilitación que se llevan actualmente en el CRSV-G, hay de dos tipos uno dirigido al área laboral y el otro al educativo.  No existe exclusividad de los talleres o cursos, ya que son impartidos tanto para los procesados como para los sentenciados. Entre los talleres que más se mencionan y que se ejecutan periódicamente tenemos: taller de ebanistería, taller de metalmecánica, Proyecto Campiña, Talleres de capacitación a cargo de SECAP, con una participación máxima de 20 a 25 personas. </w:t>
      </w:r>
    </w:p>
    <w:p w:rsidR="007377B9" w:rsidRDefault="007377B9" w:rsidP="007377B9">
      <w:pPr>
        <w:pStyle w:val="Epgrafe"/>
        <w:keepNext/>
        <w:spacing w:before="480" w:after="480" w:line="360" w:lineRule="auto"/>
      </w:pPr>
      <w:r w:rsidRPr="00365A43">
        <w:rPr>
          <w:color w:val="auto"/>
          <w:sz w:val="24"/>
        </w:rPr>
        <w:t xml:space="preserve">Cuadro Nº </w:t>
      </w:r>
      <w:r w:rsidR="00F22DF2" w:rsidRPr="00365A43">
        <w:rPr>
          <w:color w:val="auto"/>
          <w:sz w:val="24"/>
        </w:rPr>
        <w:fldChar w:fldCharType="begin"/>
      </w:r>
      <w:r w:rsidRPr="00365A43">
        <w:rPr>
          <w:color w:val="auto"/>
          <w:sz w:val="24"/>
        </w:rPr>
        <w:instrText xml:space="preserve"> SEQ Cuadro_Nº \* ARABIC </w:instrText>
      </w:r>
      <w:r w:rsidR="00F22DF2" w:rsidRPr="00365A43">
        <w:rPr>
          <w:color w:val="auto"/>
          <w:sz w:val="24"/>
        </w:rPr>
        <w:fldChar w:fldCharType="separate"/>
      </w:r>
      <w:r>
        <w:rPr>
          <w:noProof/>
          <w:color w:val="auto"/>
          <w:sz w:val="24"/>
        </w:rPr>
        <w:t>5</w:t>
      </w:r>
      <w:r w:rsidR="00F22DF2" w:rsidRPr="00365A43">
        <w:rPr>
          <w:color w:val="auto"/>
          <w:sz w:val="24"/>
        </w:rPr>
        <w:fldChar w:fldCharType="end"/>
      </w:r>
      <w:r w:rsidRPr="00365A43">
        <w:rPr>
          <w:color w:val="auto"/>
          <w:sz w:val="24"/>
        </w:rPr>
        <w:t xml:space="preserve"> Tipos de programas de rehabilitación actual</w:t>
      </w:r>
    </w:p>
    <w:tbl>
      <w:tblPr>
        <w:tblStyle w:val="Tablaconcuadrcula"/>
        <w:tblW w:w="5000" w:type="pct"/>
        <w:tblLook w:val="04A0"/>
      </w:tblPr>
      <w:tblGrid>
        <w:gridCol w:w="3937"/>
        <w:gridCol w:w="2834"/>
        <w:gridCol w:w="1383"/>
      </w:tblGrid>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Tipo de programas de rehabilitación actuales</w:t>
            </w:r>
          </w:p>
        </w:tc>
        <w:tc>
          <w:tcPr>
            <w:tcW w:w="1738" w:type="pct"/>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Personas privadas de libertad</w:t>
            </w:r>
          </w:p>
        </w:tc>
        <w:tc>
          <w:tcPr>
            <w:tcW w:w="848" w:type="pct"/>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Porcentaje</w:t>
            </w:r>
          </w:p>
        </w:tc>
      </w:tr>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Educativos (Escuela Eugenio Espejo) </w:t>
            </w:r>
          </w:p>
        </w:tc>
        <w:tc>
          <w:tcPr>
            <w:tcW w:w="173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25%</w:t>
            </w:r>
          </w:p>
        </w:tc>
      </w:tr>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Taller de Ebanistería </w:t>
            </w:r>
          </w:p>
        </w:tc>
        <w:tc>
          <w:tcPr>
            <w:tcW w:w="173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50</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12%</w:t>
            </w:r>
          </w:p>
        </w:tc>
      </w:tr>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Taller de Metalmecánica </w:t>
            </w:r>
          </w:p>
        </w:tc>
        <w:tc>
          <w:tcPr>
            <w:tcW w:w="173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70</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17%</w:t>
            </w:r>
          </w:p>
        </w:tc>
      </w:tr>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Proyecto Campiña </w:t>
            </w:r>
          </w:p>
        </w:tc>
        <w:tc>
          <w:tcPr>
            <w:tcW w:w="173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w:t>
            </w:r>
          </w:p>
        </w:tc>
      </w:tr>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Talleres </w:t>
            </w:r>
            <w:proofErr w:type="spellStart"/>
            <w:r w:rsidRPr="00857F05">
              <w:rPr>
                <w:rFonts w:ascii="Times New Roman" w:hAnsi="Times New Roman" w:cs="Times New Roman"/>
              </w:rPr>
              <w:t>Secap</w:t>
            </w:r>
            <w:proofErr w:type="spellEnd"/>
          </w:p>
        </w:tc>
        <w:tc>
          <w:tcPr>
            <w:tcW w:w="173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175</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43%</w:t>
            </w:r>
          </w:p>
        </w:tc>
      </w:tr>
      <w:tr w:rsidR="007377B9" w:rsidRPr="00D77AA6" w:rsidTr="007377B9">
        <w:trPr>
          <w:trHeight w:val="397"/>
        </w:trPr>
        <w:tc>
          <w:tcPr>
            <w:tcW w:w="2414"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Total </w:t>
            </w:r>
          </w:p>
        </w:tc>
        <w:tc>
          <w:tcPr>
            <w:tcW w:w="173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405</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r>
    </w:tbl>
    <w:p w:rsidR="007377B9" w:rsidRDefault="007377B9" w:rsidP="007377B9">
      <w:pPr>
        <w:pStyle w:val="Epgrafe"/>
        <w:keepNext/>
        <w:spacing w:before="480" w:after="480" w:line="360" w:lineRule="auto"/>
      </w:pPr>
      <w:r w:rsidRPr="00365A43">
        <w:rPr>
          <w:color w:val="auto"/>
          <w:sz w:val="24"/>
        </w:rPr>
        <w:lastRenderedPageBreak/>
        <w:t xml:space="preserve">Gráfico Nº </w:t>
      </w:r>
      <w:r w:rsidR="00F22DF2" w:rsidRPr="00365A43">
        <w:rPr>
          <w:color w:val="auto"/>
          <w:sz w:val="24"/>
        </w:rPr>
        <w:fldChar w:fldCharType="begin"/>
      </w:r>
      <w:r w:rsidRPr="00365A43">
        <w:rPr>
          <w:color w:val="auto"/>
          <w:sz w:val="24"/>
        </w:rPr>
        <w:instrText xml:space="preserve"> SEQ Gráfico_Nº \* ARABIC </w:instrText>
      </w:r>
      <w:r w:rsidR="00F22DF2" w:rsidRPr="00365A43">
        <w:rPr>
          <w:color w:val="auto"/>
          <w:sz w:val="24"/>
        </w:rPr>
        <w:fldChar w:fldCharType="separate"/>
      </w:r>
      <w:r>
        <w:rPr>
          <w:noProof/>
          <w:color w:val="auto"/>
          <w:sz w:val="24"/>
        </w:rPr>
        <w:t>3</w:t>
      </w:r>
      <w:r w:rsidR="00F22DF2" w:rsidRPr="00365A43">
        <w:rPr>
          <w:color w:val="auto"/>
          <w:sz w:val="24"/>
        </w:rPr>
        <w:fldChar w:fldCharType="end"/>
      </w:r>
      <w:r w:rsidRPr="00365A43">
        <w:rPr>
          <w:color w:val="auto"/>
          <w:sz w:val="24"/>
        </w:rPr>
        <w:t>Tipos de programas de rehabilitación actual</w:t>
      </w:r>
    </w:p>
    <w:p w:rsidR="007377B9" w:rsidRPr="00D77AA6" w:rsidRDefault="007377B9" w:rsidP="007377B9">
      <w:pPr>
        <w:spacing w:before="480" w:after="480" w:line="360" w:lineRule="auto"/>
        <w:ind w:left="360"/>
        <w:jc w:val="both"/>
        <w:rPr>
          <w:rFonts w:ascii="Times New Roman" w:hAnsi="Times New Roman" w:cs="Times New Roman"/>
          <w:lang w:val="es-ES"/>
        </w:rPr>
      </w:pPr>
      <w:r w:rsidRPr="00D77AA6">
        <w:rPr>
          <w:rFonts w:ascii="Times New Roman" w:hAnsi="Times New Roman" w:cs="Times New Roman"/>
          <w:noProof/>
          <w:lang w:eastAsia="es-EC" w:bidi="ar-SA"/>
        </w:rPr>
        <w:drawing>
          <wp:inline distT="0" distB="0" distL="0" distR="0">
            <wp:extent cx="4572000" cy="2743200"/>
            <wp:effectExtent l="19050" t="0" r="19050" b="0"/>
            <wp:docPr id="2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377B9" w:rsidRPr="009D2671" w:rsidRDefault="007377B9" w:rsidP="007377B9">
      <w:pPr>
        <w:spacing w:after="0" w:line="240" w:lineRule="auto"/>
        <w:jc w:val="both"/>
        <w:rPr>
          <w:rFonts w:ascii="Times New Roman" w:hAnsi="Times New Roman" w:cs="Times New Roman"/>
          <w:sz w:val="20"/>
          <w:lang w:val="es-ES"/>
        </w:rPr>
      </w:pPr>
      <w:r w:rsidRPr="009D2671">
        <w:rPr>
          <w:rFonts w:ascii="Times New Roman" w:hAnsi="Times New Roman" w:cs="Times New Roman"/>
          <w:sz w:val="20"/>
          <w:lang w:val="es-ES"/>
        </w:rPr>
        <w:t>Fuente: Dirección de Planificación del de la Dirección de Nacional de Rehabilitación Social.</w:t>
      </w:r>
    </w:p>
    <w:p w:rsidR="007377B9" w:rsidRDefault="007377B9" w:rsidP="007377B9">
      <w:pPr>
        <w:spacing w:after="0" w:line="240" w:lineRule="auto"/>
        <w:jc w:val="both"/>
        <w:rPr>
          <w:rFonts w:ascii="Times New Roman" w:hAnsi="Times New Roman" w:cs="Times New Roman"/>
          <w:lang w:val="es-ES"/>
        </w:rPr>
      </w:pPr>
      <w:r w:rsidRPr="009D2671">
        <w:rPr>
          <w:rFonts w:ascii="Times New Roman" w:hAnsi="Times New Roman" w:cs="Times New Roman"/>
          <w:sz w:val="20"/>
          <w:lang w:val="es-ES"/>
        </w:rPr>
        <w:t>Elaborado: Guillermo Pintado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algunas ocasiones y debido a la falta de recursos, los productos obtenidos no logran venderse al precio pactado, ya que no existe una red de compradores para dichos productos, es imprescindible crear una red que de soporte y sostenibilidad a los proyectos, de tal manera que se pueda incrementar el número de participantes. Además de los cursos y talleres, existen 305 personas privadas de la libertad con actividades laborales, tales como: vendedores ambulantes, cocineros, albañiles, peluqueros, entre otros, que ejercen libremente dentro del recinto carcelario. </w:t>
      </w:r>
    </w:p>
    <w:p w:rsidR="007377B9" w:rsidRPr="00CE60EB" w:rsidRDefault="007377B9" w:rsidP="007377B9">
      <w:pPr>
        <w:pStyle w:val="Prrafodelista"/>
        <w:keepNext/>
        <w:numPr>
          <w:ilvl w:val="1"/>
          <w:numId w:val="36"/>
        </w:numPr>
        <w:spacing w:before="480" w:after="480" w:line="360" w:lineRule="auto"/>
        <w:contextualSpacing w:val="0"/>
        <w:jc w:val="both"/>
        <w:outlineLvl w:val="0"/>
        <w:rPr>
          <w:rFonts w:ascii="Times New Roman" w:hAnsi="Times New Roman" w:cs="Times New Roman"/>
          <w:b/>
          <w:lang w:val="es-ES"/>
        </w:rPr>
      </w:pPr>
      <w:bookmarkStart w:id="49" w:name="_Toc289878620"/>
      <w:r w:rsidRPr="00CE60EB">
        <w:rPr>
          <w:rFonts w:asciiTheme="majorHAnsi" w:hAnsiTheme="majorHAnsi" w:cstheme="majorHAnsi"/>
          <w:b/>
          <w:lang w:val="es-ES"/>
        </w:rPr>
        <w:lastRenderedPageBreak/>
        <w:t>ANÁLISIS E INTERPRETACIÓN DE RESULTADOS</w:t>
      </w:r>
      <w:bookmarkEnd w:id="49"/>
    </w:p>
    <w:p w:rsidR="007377B9" w:rsidRPr="00A94F1B" w:rsidRDefault="007377B9" w:rsidP="007377B9">
      <w:pPr>
        <w:pStyle w:val="Prrafodelista"/>
        <w:keepNext/>
        <w:numPr>
          <w:ilvl w:val="2"/>
          <w:numId w:val="32"/>
        </w:numPr>
        <w:spacing w:before="480" w:after="480" w:line="360" w:lineRule="auto"/>
        <w:jc w:val="both"/>
        <w:outlineLvl w:val="0"/>
        <w:rPr>
          <w:rFonts w:ascii="Times New Roman" w:hAnsi="Times New Roman" w:cs="Times New Roman"/>
          <w:b/>
          <w:lang w:val="es-ES"/>
        </w:rPr>
      </w:pPr>
      <w:bookmarkStart w:id="50" w:name="_Toc289878621"/>
      <w:r w:rsidRPr="00A94F1B">
        <w:rPr>
          <w:rFonts w:asciiTheme="majorHAnsi" w:hAnsiTheme="majorHAnsi" w:cstheme="majorHAnsi"/>
          <w:b/>
          <w:lang w:val="es-ES"/>
        </w:rPr>
        <w:t>EDAD DEL DETENIDO</w:t>
      </w:r>
      <w:bookmarkEnd w:id="50"/>
    </w:p>
    <w:p w:rsidR="007377B9" w:rsidRDefault="007377B9" w:rsidP="007377B9">
      <w:pPr>
        <w:pStyle w:val="Epgrafe"/>
        <w:keepNext/>
        <w:spacing w:before="480" w:after="480" w:line="360" w:lineRule="auto"/>
      </w:pPr>
      <w:r w:rsidRPr="00365A43">
        <w:rPr>
          <w:color w:val="auto"/>
          <w:sz w:val="24"/>
        </w:rPr>
        <w:t xml:space="preserve">Cuadro Nº </w:t>
      </w:r>
      <w:r w:rsidR="00F22DF2" w:rsidRPr="00365A43">
        <w:rPr>
          <w:color w:val="auto"/>
          <w:sz w:val="24"/>
        </w:rPr>
        <w:fldChar w:fldCharType="begin"/>
      </w:r>
      <w:r w:rsidRPr="00365A43">
        <w:rPr>
          <w:color w:val="auto"/>
          <w:sz w:val="24"/>
        </w:rPr>
        <w:instrText xml:space="preserve"> SEQ Cuadro_Nº \* ARABIC </w:instrText>
      </w:r>
      <w:r w:rsidR="00F22DF2" w:rsidRPr="00365A43">
        <w:rPr>
          <w:color w:val="auto"/>
          <w:sz w:val="24"/>
        </w:rPr>
        <w:fldChar w:fldCharType="separate"/>
      </w:r>
      <w:r>
        <w:rPr>
          <w:noProof/>
          <w:color w:val="auto"/>
          <w:sz w:val="24"/>
        </w:rPr>
        <w:t>6</w:t>
      </w:r>
      <w:r w:rsidR="00F22DF2" w:rsidRPr="00365A43">
        <w:rPr>
          <w:color w:val="auto"/>
          <w:sz w:val="24"/>
        </w:rPr>
        <w:fldChar w:fldCharType="end"/>
      </w:r>
      <w:r w:rsidRPr="00365A43">
        <w:rPr>
          <w:color w:val="auto"/>
          <w:sz w:val="24"/>
        </w:rPr>
        <w:t xml:space="preserve"> Edad</w:t>
      </w:r>
    </w:p>
    <w:tbl>
      <w:tblPr>
        <w:tblStyle w:val="Tablaconcuadrcula"/>
        <w:tblW w:w="5000" w:type="pct"/>
        <w:tblLook w:val="04A0"/>
      </w:tblPr>
      <w:tblGrid>
        <w:gridCol w:w="2994"/>
        <w:gridCol w:w="3269"/>
        <w:gridCol w:w="1891"/>
      </w:tblGrid>
      <w:tr w:rsidR="007377B9" w:rsidRPr="00365A43" w:rsidTr="007377B9">
        <w:trPr>
          <w:trHeight w:val="283"/>
        </w:trPr>
        <w:tc>
          <w:tcPr>
            <w:tcW w:w="2118" w:type="pct"/>
            <w:hideMark/>
          </w:tcPr>
          <w:p w:rsidR="007377B9" w:rsidRPr="00365A43" w:rsidRDefault="007377B9" w:rsidP="007377B9">
            <w:pPr>
              <w:rPr>
                <w:rFonts w:ascii="Times New Roman" w:hAnsi="Times New Roman" w:cs="Times New Roman"/>
              </w:rPr>
            </w:pPr>
            <w:r w:rsidRPr="00365A43">
              <w:rPr>
                <w:rFonts w:ascii="Times New Roman" w:hAnsi="Times New Roman" w:cs="Times New Roman"/>
              </w:rPr>
              <w:t>Edad</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Personas Privadas de la libertad</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Porcentaje</w:t>
            </w:r>
          </w:p>
        </w:tc>
      </w:tr>
      <w:tr w:rsidR="007377B9" w:rsidRPr="00365A43" w:rsidTr="007377B9">
        <w:trPr>
          <w:trHeight w:val="283"/>
        </w:trPr>
        <w:tc>
          <w:tcPr>
            <w:tcW w:w="2118" w:type="pct"/>
            <w:hideMark/>
          </w:tcPr>
          <w:p w:rsidR="007377B9" w:rsidRPr="00365A43" w:rsidRDefault="007377B9" w:rsidP="007377B9">
            <w:pPr>
              <w:rPr>
                <w:rFonts w:ascii="Times New Roman" w:hAnsi="Times New Roman" w:cs="Times New Roman"/>
              </w:rPr>
            </w:pPr>
            <w:r w:rsidRPr="00365A43">
              <w:rPr>
                <w:rFonts w:ascii="Times New Roman" w:hAnsi="Times New Roman" w:cs="Times New Roman"/>
              </w:rPr>
              <w:t xml:space="preserve">18 a 25 años </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42</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51%</w:t>
            </w:r>
          </w:p>
        </w:tc>
      </w:tr>
      <w:tr w:rsidR="007377B9" w:rsidRPr="00365A43" w:rsidTr="007377B9">
        <w:trPr>
          <w:trHeight w:val="283"/>
        </w:trPr>
        <w:tc>
          <w:tcPr>
            <w:tcW w:w="2118" w:type="pct"/>
            <w:hideMark/>
          </w:tcPr>
          <w:p w:rsidR="007377B9" w:rsidRPr="00365A43" w:rsidRDefault="007377B9" w:rsidP="007377B9">
            <w:pPr>
              <w:rPr>
                <w:rFonts w:ascii="Times New Roman" w:hAnsi="Times New Roman" w:cs="Times New Roman"/>
              </w:rPr>
            </w:pPr>
            <w:r w:rsidRPr="00365A43">
              <w:rPr>
                <w:rFonts w:ascii="Times New Roman" w:hAnsi="Times New Roman" w:cs="Times New Roman"/>
              </w:rPr>
              <w:t>26 a 33 años</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20</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24%</w:t>
            </w:r>
          </w:p>
        </w:tc>
      </w:tr>
      <w:tr w:rsidR="007377B9" w:rsidRPr="00365A43" w:rsidTr="007377B9">
        <w:trPr>
          <w:trHeight w:val="283"/>
        </w:trPr>
        <w:tc>
          <w:tcPr>
            <w:tcW w:w="2118" w:type="pct"/>
            <w:hideMark/>
          </w:tcPr>
          <w:p w:rsidR="007377B9" w:rsidRPr="00365A43" w:rsidRDefault="007377B9" w:rsidP="007377B9">
            <w:pPr>
              <w:rPr>
                <w:rFonts w:ascii="Times New Roman" w:hAnsi="Times New Roman" w:cs="Times New Roman"/>
              </w:rPr>
            </w:pPr>
            <w:r w:rsidRPr="00365A43">
              <w:rPr>
                <w:rFonts w:ascii="Times New Roman" w:hAnsi="Times New Roman" w:cs="Times New Roman"/>
              </w:rPr>
              <w:t xml:space="preserve">34 a 41 años </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15</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18%</w:t>
            </w:r>
          </w:p>
        </w:tc>
      </w:tr>
      <w:tr w:rsidR="007377B9" w:rsidRPr="00365A43" w:rsidTr="007377B9">
        <w:trPr>
          <w:trHeight w:val="283"/>
        </w:trPr>
        <w:tc>
          <w:tcPr>
            <w:tcW w:w="2118" w:type="pct"/>
            <w:hideMark/>
          </w:tcPr>
          <w:p w:rsidR="007377B9" w:rsidRPr="00365A43" w:rsidRDefault="007377B9" w:rsidP="007377B9">
            <w:pPr>
              <w:rPr>
                <w:rFonts w:ascii="Times New Roman" w:hAnsi="Times New Roman" w:cs="Times New Roman"/>
              </w:rPr>
            </w:pPr>
            <w:r w:rsidRPr="00365A43">
              <w:rPr>
                <w:rFonts w:ascii="Times New Roman" w:hAnsi="Times New Roman" w:cs="Times New Roman"/>
              </w:rPr>
              <w:t>42 y más años.</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6</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7%</w:t>
            </w:r>
          </w:p>
        </w:tc>
      </w:tr>
      <w:tr w:rsidR="007377B9" w:rsidRPr="00365A43" w:rsidTr="007377B9">
        <w:trPr>
          <w:trHeight w:val="283"/>
        </w:trPr>
        <w:tc>
          <w:tcPr>
            <w:tcW w:w="2118" w:type="pct"/>
            <w:hideMark/>
          </w:tcPr>
          <w:p w:rsidR="007377B9" w:rsidRPr="00365A43" w:rsidRDefault="007377B9" w:rsidP="007377B9">
            <w:pPr>
              <w:rPr>
                <w:rFonts w:ascii="Times New Roman" w:hAnsi="Times New Roman" w:cs="Times New Roman"/>
              </w:rPr>
            </w:pPr>
            <w:r w:rsidRPr="00365A43">
              <w:rPr>
                <w:rFonts w:ascii="Times New Roman" w:hAnsi="Times New Roman" w:cs="Times New Roman"/>
              </w:rPr>
              <w:t xml:space="preserve">Total </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83</w:t>
            </w:r>
          </w:p>
        </w:tc>
        <w:tc>
          <w:tcPr>
            <w:tcW w:w="1441" w:type="pct"/>
            <w:noWrap/>
            <w:hideMark/>
          </w:tcPr>
          <w:p w:rsidR="007377B9" w:rsidRPr="00365A43" w:rsidRDefault="007377B9" w:rsidP="007377B9">
            <w:pPr>
              <w:jc w:val="center"/>
              <w:rPr>
                <w:rFonts w:ascii="Times New Roman" w:hAnsi="Times New Roman" w:cs="Times New Roman"/>
              </w:rPr>
            </w:pPr>
            <w:r w:rsidRPr="00365A43">
              <w:rPr>
                <w:rFonts w:ascii="Times New Roman" w:hAnsi="Times New Roman" w:cs="Times New Roman"/>
              </w:rPr>
              <w:t>100%</w:t>
            </w:r>
          </w:p>
        </w:tc>
      </w:tr>
    </w:tbl>
    <w:p w:rsidR="007377B9" w:rsidRDefault="007377B9" w:rsidP="007377B9">
      <w:pPr>
        <w:pStyle w:val="Epgrafe"/>
        <w:keepNext/>
        <w:spacing w:before="480" w:after="480" w:line="360" w:lineRule="auto"/>
        <w:rPr>
          <w:color w:val="auto"/>
          <w:sz w:val="24"/>
        </w:rPr>
      </w:pPr>
      <w:r w:rsidRPr="00365A43">
        <w:rPr>
          <w:color w:val="auto"/>
          <w:sz w:val="24"/>
        </w:rPr>
        <w:t xml:space="preserve">Gráfico Nº </w:t>
      </w:r>
      <w:r w:rsidR="00F22DF2" w:rsidRPr="00365A43">
        <w:rPr>
          <w:color w:val="auto"/>
          <w:sz w:val="24"/>
        </w:rPr>
        <w:fldChar w:fldCharType="begin"/>
      </w:r>
      <w:r w:rsidRPr="00365A43">
        <w:rPr>
          <w:color w:val="auto"/>
          <w:sz w:val="24"/>
        </w:rPr>
        <w:instrText xml:space="preserve"> SEQ Gráfico_Nº \* ARABIC </w:instrText>
      </w:r>
      <w:r w:rsidR="00F22DF2" w:rsidRPr="00365A43">
        <w:rPr>
          <w:color w:val="auto"/>
          <w:sz w:val="24"/>
        </w:rPr>
        <w:fldChar w:fldCharType="separate"/>
      </w:r>
      <w:r>
        <w:rPr>
          <w:noProof/>
          <w:color w:val="auto"/>
          <w:sz w:val="24"/>
        </w:rPr>
        <w:t>4</w:t>
      </w:r>
      <w:r w:rsidR="00F22DF2" w:rsidRPr="00365A43">
        <w:rPr>
          <w:color w:val="auto"/>
          <w:sz w:val="24"/>
        </w:rPr>
        <w:fldChar w:fldCharType="end"/>
      </w:r>
      <w:r>
        <w:rPr>
          <w:color w:val="auto"/>
          <w:sz w:val="24"/>
        </w:rPr>
        <w:t xml:space="preserve"> Edad</w:t>
      </w:r>
    </w:p>
    <w:p w:rsidR="007377B9" w:rsidRPr="00D77AA6" w:rsidRDefault="007377B9" w:rsidP="007377B9">
      <w:pPr>
        <w:spacing w:before="480" w:after="480" w:line="360" w:lineRule="auto"/>
        <w:jc w:val="center"/>
        <w:rPr>
          <w:rFonts w:ascii="Times New Roman" w:hAnsi="Times New Roman" w:cs="Times New Roman"/>
          <w:b/>
          <w:lang w:val="es-ES"/>
        </w:rPr>
      </w:pPr>
      <w:r w:rsidRPr="00D77AA6">
        <w:rPr>
          <w:rFonts w:ascii="Times New Roman" w:hAnsi="Times New Roman" w:cs="Times New Roman"/>
          <w:b/>
          <w:noProof/>
          <w:lang w:eastAsia="es-EC" w:bidi="ar-SA"/>
        </w:rPr>
        <w:drawing>
          <wp:inline distT="0" distB="0" distL="0" distR="0">
            <wp:extent cx="3366701" cy="1977081"/>
            <wp:effectExtent l="19050" t="0" r="24199" b="4119"/>
            <wp:docPr id="2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377B9" w:rsidRPr="009D2671" w:rsidRDefault="007377B9" w:rsidP="007377B9">
      <w:pPr>
        <w:spacing w:after="0" w:line="240" w:lineRule="auto"/>
        <w:jc w:val="both"/>
        <w:rPr>
          <w:rFonts w:ascii="Times New Roman" w:hAnsi="Times New Roman" w:cs="Times New Roman"/>
          <w:sz w:val="20"/>
          <w:lang w:val="es-ES"/>
        </w:rPr>
      </w:pPr>
      <w:r w:rsidRPr="009D2671">
        <w:rPr>
          <w:rFonts w:ascii="Times New Roman" w:hAnsi="Times New Roman" w:cs="Times New Roman"/>
          <w:sz w:val="20"/>
          <w:lang w:val="es-ES"/>
        </w:rPr>
        <w:t xml:space="preserve">Fuente: </w:t>
      </w:r>
      <w:r>
        <w:rPr>
          <w:rFonts w:ascii="Times New Roman" w:hAnsi="Times New Roman" w:cs="Times New Roman"/>
          <w:sz w:val="20"/>
          <w:lang w:val="es-ES"/>
        </w:rPr>
        <w:t xml:space="preserve">Encuesta realizada en el CRSV-G. </w:t>
      </w:r>
    </w:p>
    <w:p w:rsidR="007377B9" w:rsidRPr="00D77AA6" w:rsidRDefault="007377B9" w:rsidP="007377B9">
      <w:pPr>
        <w:spacing w:after="0" w:line="240" w:lineRule="auto"/>
        <w:rPr>
          <w:rFonts w:ascii="Times New Roman" w:hAnsi="Times New Roman" w:cs="Times New Roman"/>
          <w:b/>
          <w:lang w:val="es-ES"/>
        </w:rPr>
      </w:pPr>
      <w:r w:rsidRPr="009D2671">
        <w:rPr>
          <w:rFonts w:ascii="Times New Roman" w:hAnsi="Times New Roman" w:cs="Times New Roman"/>
          <w:sz w:val="20"/>
          <w:lang w:val="es-ES"/>
        </w:rPr>
        <w:t>Elaborado: Guillermo Pintado</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Se realizó una encuesta a 83 internos sentenciados, que se encuentran recluidos en el Centro de Rehabilitación Social de Varones de Guayaquil.</w:t>
      </w:r>
    </w:p>
    <w:p w:rsidR="007377B9" w:rsidRPr="000565DD" w:rsidRDefault="007377B9" w:rsidP="007377B9">
      <w:pPr>
        <w:spacing w:before="480" w:after="480" w:line="360" w:lineRule="auto"/>
        <w:jc w:val="both"/>
        <w:rPr>
          <w:rFonts w:ascii="Times New Roman" w:hAnsi="Times New Roman" w:cs="Times New Roman"/>
          <w:lang w:val="es-ES"/>
        </w:rPr>
      </w:pPr>
      <w:r w:rsidRPr="00365A43">
        <w:rPr>
          <w:rFonts w:ascii="Times New Roman" w:hAnsi="Times New Roman" w:cs="Times New Roman"/>
          <w:lang w:val="es-ES"/>
        </w:rPr>
        <w:t xml:space="preserve">El grupo de edad predominante es del rango </w:t>
      </w:r>
      <w:smartTag w:uri="urn:schemas-microsoft-com:office:smarttags" w:element="metricconverter">
        <w:smartTagPr>
          <w:attr w:name="ProductID" w:val="18 a"/>
        </w:smartTagPr>
        <w:r w:rsidRPr="00365A43">
          <w:rPr>
            <w:rFonts w:ascii="Times New Roman" w:hAnsi="Times New Roman" w:cs="Times New Roman"/>
            <w:lang w:val="es-ES"/>
          </w:rPr>
          <w:t>18 a</w:t>
        </w:r>
      </w:smartTag>
      <w:r>
        <w:rPr>
          <w:rFonts w:ascii="Times New Roman" w:hAnsi="Times New Roman" w:cs="Times New Roman"/>
          <w:lang w:val="es-ES"/>
        </w:rPr>
        <w:t>25</w:t>
      </w:r>
      <w:r w:rsidRPr="00365A43">
        <w:rPr>
          <w:rFonts w:ascii="Times New Roman" w:hAnsi="Times New Roman" w:cs="Times New Roman"/>
          <w:lang w:val="es-ES"/>
        </w:rPr>
        <w:t xml:space="preserve"> años con el 5</w:t>
      </w:r>
      <w:r>
        <w:rPr>
          <w:rFonts w:ascii="Times New Roman" w:hAnsi="Times New Roman" w:cs="Times New Roman"/>
          <w:lang w:val="es-ES"/>
        </w:rPr>
        <w:t>1</w:t>
      </w:r>
      <w:r w:rsidRPr="00365A43">
        <w:rPr>
          <w:rFonts w:ascii="Times New Roman" w:hAnsi="Times New Roman" w:cs="Times New Roman"/>
          <w:lang w:val="es-ES"/>
        </w:rPr>
        <w:t xml:space="preserve">%, le sigue el rango de </w:t>
      </w:r>
      <w:r>
        <w:rPr>
          <w:rFonts w:ascii="Times New Roman" w:hAnsi="Times New Roman" w:cs="Times New Roman"/>
          <w:lang w:val="es-ES"/>
        </w:rPr>
        <w:t>26 a 33</w:t>
      </w:r>
      <w:r w:rsidRPr="00365A43">
        <w:rPr>
          <w:rFonts w:ascii="Times New Roman" w:hAnsi="Times New Roman" w:cs="Times New Roman"/>
          <w:lang w:val="es-ES"/>
        </w:rPr>
        <w:t xml:space="preserve"> con el </w:t>
      </w:r>
      <w:r>
        <w:rPr>
          <w:rFonts w:ascii="Times New Roman" w:hAnsi="Times New Roman" w:cs="Times New Roman"/>
          <w:lang w:val="es-ES"/>
        </w:rPr>
        <w:t>20</w:t>
      </w:r>
      <w:r w:rsidRPr="00365A43">
        <w:rPr>
          <w:rFonts w:ascii="Times New Roman" w:hAnsi="Times New Roman" w:cs="Times New Roman"/>
          <w:lang w:val="es-ES"/>
        </w:rPr>
        <w:t xml:space="preserve">%, para ocupar un tercer lugar el rango de </w:t>
      </w:r>
      <w:r>
        <w:rPr>
          <w:rFonts w:ascii="Times New Roman" w:hAnsi="Times New Roman" w:cs="Times New Roman"/>
          <w:lang w:val="es-ES"/>
        </w:rPr>
        <w:t>34 a 41 años</w:t>
      </w:r>
      <w:r w:rsidRPr="00365A43">
        <w:rPr>
          <w:rFonts w:ascii="Times New Roman" w:hAnsi="Times New Roman" w:cs="Times New Roman"/>
          <w:lang w:val="es-ES"/>
        </w:rPr>
        <w:t xml:space="preserve"> </w:t>
      </w:r>
      <w:r w:rsidRPr="00365A43">
        <w:rPr>
          <w:rFonts w:ascii="Times New Roman" w:hAnsi="Times New Roman" w:cs="Times New Roman"/>
          <w:lang w:val="es-ES"/>
        </w:rPr>
        <w:lastRenderedPageBreak/>
        <w:t xml:space="preserve">con 18% y decrece el rango de </w:t>
      </w:r>
      <w:r>
        <w:rPr>
          <w:rFonts w:ascii="Times New Roman" w:hAnsi="Times New Roman" w:cs="Times New Roman"/>
          <w:lang w:val="es-ES"/>
        </w:rPr>
        <w:t>42 a más</w:t>
      </w:r>
      <w:r w:rsidRPr="00365A43">
        <w:rPr>
          <w:rFonts w:ascii="Times New Roman" w:hAnsi="Times New Roman" w:cs="Times New Roman"/>
          <w:lang w:val="es-ES"/>
        </w:rPr>
        <w:t xml:space="preserve"> años con </w:t>
      </w:r>
      <w:r>
        <w:rPr>
          <w:rFonts w:ascii="Times New Roman" w:hAnsi="Times New Roman" w:cs="Times New Roman"/>
          <w:lang w:val="es-ES"/>
        </w:rPr>
        <w:t>7</w:t>
      </w:r>
      <w:r w:rsidRPr="00365A43">
        <w:rPr>
          <w:rFonts w:ascii="Times New Roman" w:hAnsi="Times New Roman" w:cs="Times New Roman"/>
          <w:lang w:val="es-ES"/>
        </w:rPr>
        <w:t>%.  Como se aprecia, la población privada de libertad es realmente joven, éste fenómeno social se genera bajo las influencias de pobreza crítica, las psicológicas del desempleo, marginalización de estratos juveniles y dificultades pa</w:t>
      </w:r>
      <w:r>
        <w:rPr>
          <w:rFonts w:ascii="Times New Roman" w:hAnsi="Times New Roman" w:cs="Times New Roman"/>
          <w:lang w:val="es-ES"/>
        </w:rPr>
        <w:t>ra acceder a puestos de trabajo.</w:t>
      </w:r>
    </w:p>
    <w:p w:rsidR="007377B9" w:rsidRPr="00A94F1B" w:rsidRDefault="007377B9" w:rsidP="007377B9">
      <w:pPr>
        <w:pStyle w:val="Prrafodelista"/>
        <w:keepNext/>
        <w:numPr>
          <w:ilvl w:val="2"/>
          <w:numId w:val="32"/>
        </w:numPr>
        <w:spacing w:before="480" w:after="480" w:line="360" w:lineRule="auto"/>
        <w:jc w:val="both"/>
        <w:outlineLvl w:val="0"/>
        <w:rPr>
          <w:rFonts w:ascii="Times New Roman" w:hAnsi="Times New Roman" w:cs="Times New Roman"/>
          <w:b/>
          <w:lang w:val="es-ES"/>
        </w:rPr>
      </w:pPr>
      <w:bookmarkStart w:id="51" w:name="_Toc289878622"/>
      <w:r w:rsidRPr="00A94F1B">
        <w:rPr>
          <w:rFonts w:asciiTheme="majorHAnsi" w:hAnsiTheme="majorHAnsi" w:cstheme="majorHAnsi"/>
          <w:b/>
          <w:lang w:val="es-ES"/>
        </w:rPr>
        <w:t>ESTADO CIVIL</w:t>
      </w:r>
      <w:bookmarkEnd w:id="51"/>
    </w:p>
    <w:p w:rsidR="007377B9" w:rsidRPr="00FA07C3" w:rsidRDefault="007377B9" w:rsidP="007377B9">
      <w:pPr>
        <w:pStyle w:val="Epgrafe"/>
        <w:keepNext/>
        <w:spacing w:before="480" w:after="480" w:line="360" w:lineRule="auto"/>
        <w:jc w:val="both"/>
      </w:pPr>
      <w:r w:rsidRPr="007B61B2">
        <w:rPr>
          <w:color w:val="auto"/>
          <w:sz w:val="24"/>
        </w:rPr>
        <w:t xml:space="preserve">Cuadro Nº </w:t>
      </w:r>
      <w:r w:rsidR="00F22DF2" w:rsidRPr="007B61B2">
        <w:rPr>
          <w:color w:val="auto"/>
          <w:sz w:val="24"/>
        </w:rPr>
        <w:fldChar w:fldCharType="begin"/>
      </w:r>
      <w:r w:rsidRPr="007B61B2">
        <w:rPr>
          <w:color w:val="auto"/>
          <w:sz w:val="24"/>
        </w:rPr>
        <w:instrText xml:space="preserve"> SEQ Cuadro_Nº \* ARABIC </w:instrText>
      </w:r>
      <w:r w:rsidR="00F22DF2" w:rsidRPr="007B61B2">
        <w:rPr>
          <w:color w:val="auto"/>
          <w:sz w:val="24"/>
        </w:rPr>
        <w:fldChar w:fldCharType="separate"/>
      </w:r>
      <w:r>
        <w:rPr>
          <w:noProof/>
          <w:color w:val="auto"/>
          <w:sz w:val="24"/>
        </w:rPr>
        <w:t>7</w:t>
      </w:r>
      <w:r w:rsidR="00F22DF2" w:rsidRPr="007B61B2">
        <w:rPr>
          <w:color w:val="auto"/>
          <w:sz w:val="24"/>
        </w:rPr>
        <w:fldChar w:fldCharType="end"/>
      </w:r>
      <w:r w:rsidRPr="007B61B2">
        <w:rPr>
          <w:color w:val="auto"/>
          <w:sz w:val="24"/>
        </w:rPr>
        <w:t xml:space="preserve"> Estado Civil</w:t>
      </w:r>
    </w:p>
    <w:tbl>
      <w:tblPr>
        <w:tblStyle w:val="Tablaconcuadrcula"/>
        <w:tblW w:w="5000" w:type="pct"/>
        <w:tblLook w:val="04A0"/>
      </w:tblPr>
      <w:tblGrid>
        <w:gridCol w:w="2813"/>
        <w:gridCol w:w="3270"/>
        <w:gridCol w:w="2071"/>
      </w:tblGrid>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Estado civil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Personas Privadas de la libertad</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Porcentaje</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Soltero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28</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34%</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Unión libre</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34</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41%</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Casado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16</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19%</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divorciado</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4</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5%</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separados</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Total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83</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r>
    </w:tbl>
    <w:p w:rsidR="007377B9" w:rsidRDefault="007377B9" w:rsidP="007377B9">
      <w:pPr>
        <w:pStyle w:val="Epgrafe"/>
        <w:keepNext/>
        <w:spacing w:before="480" w:after="480" w:line="360" w:lineRule="auto"/>
        <w:jc w:val="both"/>
      </w:pPr>
      <w:r w:rsidRPr="007B61B2">
        <w:rPr>
          <w:color w:val="auto"/>
          <w:sz w:val="24"/>
        </w:rPr>
        <w:t xml:space="preserve">Gráfico Nº </w:t>
      </w:r>
      <w:r w:rsidR="00F22DF2" w:rsidRPr="007B61B2">
        <w:rPr>
          <w:color w:val="auto"/>
          <w:sz w:val="24"/>
        </w:rPr>
        <w:fldChar w:fldCharType="begin"/>
      </w:r>
      <w:r w:rsidRPr="007B61B2">
        <w:rPr>
          <w:color w:val="auto"/>
          <w:sz w:val="24"/>
        </w:rPr>
        <w:instrText xml:space="preserve"> SEQ Gráfico_Nº \* ARABIC </w:instrText>
      </w:r>
      <w:r w:rsidR="00F22DF2" w:rsidRPr="007B61B2">
        <w:rPr>
          <w:color w:val="auto"/>
          <w:sz w:val="24"/>
        </w:rPr>
        <w:fldChar w:fldCharType="separate"/>
      </w:r>
      <w:r>
        <w:rPr>
          <w:noProof/>
          <w:color w:val="auto"/>
          <w:sz w:val="24"/>
        </w:rPr>
        <w:t>5</w:t>
      </w:r>
      <w:r w:rsidR="00F22DF2" w:rsidRPr="007B61B2">
        <w:rPr>
          <w:color w:val="auto"/>
          <w:sz w:val="24"/>
        </w:rPr>
        <w:fldChar w:fldCharType="end"/>
      </w:r>
      <w:r w:rsidRPr="007B61B2">
        <w:rPr>
          <w:color w:val="auto"/>
          <w:sz w:val="24"/>
        </w:rPr>
        <w:t xml:space="preserve"> Estado Civil</w:t>
      </w:r>
    </w:p>
    <w:p w:rsidR="007377B9" w:rsidRDefault="007377B9" w:rsidP="007377B9">
      <w:pPr>
        <w:spacing w:before="480" w:after="480" w:line="360" w:lineRule="auto"/>
        <w:jc w:val="center"/>
        <w:rPr>
          <w:rFonts w:ascii="Times New Roman" w:hAnsi="Times New Roman" w:cs="Times New Roman"/>
          <w:b/>
          <w:lang w:val="es-ES"/>
        </w:rPr>
      </w:pPr>
      <w:r w:rsidRPr="00D77AA6">
        <w:rPr>
          <w:rFonts w:ascii="Times New Roman" w:hAnsi="Times New Roman" w:cs="Times New Roman"/>
          <w:b/>
          <w:noProof/>
          <w:lang w:eastAsia="es-EC" w:bidi="ar-SA"/>
        </w:rPr>
        <w:drawing>
          <wp:inline distT="0" distB="0" distL="0" distR="0">
            <wp:extent cx="3638550" cy="2199503"/>
            <wp:effectExtent l="19050" t="0" r="19050" b="0"/>
            <wp:docPr id="2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377B9" w:rsidRPr="009D2671" w:rsidRDefault="007377B9" w:rsidP="007377B9">
      <w:pPr>
        <w:spacing w:after="0" w:line="240" w:lineRule="auto"/>
        <w:jc w:val="both"/>
        <w:rPr>
          <w:rFonts w:ascii="Times New Roman" w:hAnsi="Times New Roman" w:cs="Times New Roman"/>
          <w:sz w:val="20"/>
          <w:lang w:val="es-ES"/>
        </w:rPr>
      </w:pPr>
      <w:r w:rsidRPr="009D2671">
        <w:rPr>
          <w:rFonts w:ascii="Times New Roman" w:hAnsi="Times New Roman" w:cs="Times New Roman"/>
          <w:sz w:val="20"/>
          <w:lang w:val="es-ES"/>
        </w:rPr>
        <w:t xml:space="preserve">Fuente: </w:t>
      </w:r>
      <w:r>
        <w:rPr>
          <w:rFonts w:ascii="Times New Roman" w:hAnsi="Times New Roman" w:cs="Times New Roman"/>
          <w:sz w:val="20"/>
          <w:lang w:val="es-ES"/>
        </w:rPr>
        <w:t xml:space="preserve">Encuesta realizada en el CRSV-G. </w:t>
      </w:r>
    </w:p>
    <w:p w:rsidR="007377B9" w:rsidRPr="00D77AA6" w:rsidRDefault="007377B9" w:rsidP="007377B9">
      <w:pPr>
        <w:spacing w:after="0" w:line="240" w:lineRule="auto"/>
        <w:jc w:val="both"/>
        <w:rPr>
          <w:rFonts w:ascii="Times New Roman" w:hAnsi="Times New Roman" w:cs="Times New Roman"/>
          <w:b/>
          <w:lang w:val="es-ES"/>
        </w:rPr>
      </w:pPr>
      <w:r w:rsidRPr="009D2671">
        <w:rPr>
          <w:rFonts w:ascii="Times New Roman" w:hAnsi="Times New Roman" w:cs="Times New Roman"/>
          <w:sz w:val="20"/>
          <w:lang w:val="es-ES"/>
        </w:rPr>
        <w:t>Elaborado: Guillermo Pintado</w:t>
      </w:r>
    </w:p>
    <w:p w:rsidR="007377B9" w:rsidRPr="00D77AA6" w:rsidRDefault="007377B9" w:rsidP="007377B9">
      <w:pPr>
        <w:spacing w:before="480" w:after="480" w:line="360" w:lineRule="auto"/>
        <w:rPr>
          <w:rFonts w:ascii="Times New Roman" w:hAnsi="Times New Roman" w:cs="Times New Roman"/>
          <w:b/>
          <w:lang w:val="es-ES"/>
        </w:rPr>
      </w:pPr>
      <w:r w:rsidRPr="00365A43">
        <w:rPr>
          <w:rFonts w:ascii="Times New Roman" w:hAnsi="Times New Roman" w:cs="Times New Roman"/>
          <w:lang w:val="es-ES"/>
        </w:rPr>
        <w:lastRenderedPageBreak/>
        <w:t>El 41% de los internos mantiene unión libre, el 34% soltero, el 19% casado, el 5% divorciado, y el 1% está separado.</w:t>
      </w:r>
    </w:p>
    <w:p w:rsidR="007377B9" w:rsidRPr="00B1033C" w:rsidRDefault="007377B9" w:rsidP="007377B9">
      <w:pPr>
        <w:pStyle w:val="Prrafodelista"/>
        <w:keepNext/>
        <w:numPr>
          <w:ilvl w:val="2"/>
          <w:numId w:val="32"/>
        </w:numPr>
        <w:spacing w:before="480" w:after="480" w:line="360" w:lineRule="auto"/>
        <w:contextualSpacing w:val="0"/>
        <w:jc w:val="both"/>
        <w:outlineLvl w:val="0"/>
        <w:rPr>
          <w:rFonts w:ascii="Times New Roman" w:hAnsi="Times New Roman" w:cs="Times New Roman"/>
          <w:b/>
          <w:lang w:val="es-ES"/>
        </w:rPr>
      </w:pPr>
      <w:bookmarkStart w:id="52" w:name="_Toc289878623"/>
      <w:r w:rsidRPr="00B1033C">
        <w:rPr>
          <w:rFonts w:asciiTheme="majorHAnsi" w:hAnsiTheme="majorHAnsi" w:cstheme="majorHAnsi"/>
          <w:b/>
          <w:lang w:val="es-ES"/>
        </w:rPr>
        <w:t xml:space="preserve">NIVEL </w:t>
      </w:r>
      <w:r>
        <w:rPr>
          <w:rFonts w:asciiTheme="majorHAnsi" w:hAnsiTheme="majorHAnsi" w:cstheme="majorHAnsi"/>
          <w:b/>
          <w:lang w:val="es-ES"/>
        </w:rPr>
        <w:t>DE INSTRUCCIÓN</w:t>
      </w:r>
      <w:bookmarkEnd w:id="52"/>
    </w:p>
    <w:p w:rsidR="007377B9" w:rsidRDefault="007377B9" w:rsidP="007377B9">
      <w:pPr>
        <w:pStyle w:val="Epgrafe"/>
        <w:keepNext/>
        <w:spacing w:before="480" w:after="480" w:line="360" w:lineRule="auto"/>
        <w:jc w:val="both"/>
      </w:pPr>
      <w:r w:rsidRPr="007B61B2">
        <w:rPr>
          <w:color w:val="auto"/>
          <w:sz w:val="24"/>
        </w:rPr>
        <w:t xml:space="preserve">Cuadro Nº </w:t>
      </w:r>
      <w:r w:rsidR="00F22DF2" w:rsidRPr="007B61B2">
        <w:rPr>
          <w:color w:val="auto"/>
          <w:sz w:val="24"/>
        </w:rPr>
        <w:fldChar w:fldCharType="begin"/>
      </w:r>
      <w:r w:rsidRPr="007B61B2">
        <w:rPr>
          <w:color w:val="auto"/>
          <w:sz w:val="24"/>
        </w:rPr>
        <w:instrText xml:space="preserve"> SEQ Cuadro_Nº \* ARABIC </w:instrText>
      </w:r>
      <w:r w:rsidR="00F22DF2" w:rsidRPr="007B61B2">
        <w:rPr>
          <w:color w:val="auto"/>
          <w:sz w:val="24"/>
        </w:rPr>
        <w:fldChar w:fldCharType="separate"/>
      </w:r>
      <w:r>
        <w:rPr>
          <w:noProof/>
          <w:color w:val="auto"/>
          <w:sz w:val="24"/>
        </w:rPr>
        <w:t>8</w:t>
      </w:r>
      <w:r w:rsidR="00F22DF2" w:rsidRPr="007B61B2">
        <w:rPr>
          <w:color w:val="auto"/>
          <w:sz w:val="24"/>
        </w:rPr>
        <w:fldChar w:fldCharType="end"/>
      </w:r>
      <w:r w:rsidRPr="007B61B2">
        <w:rPr>
          <w:color w:val="auto"/>
          <w:sz w:val="24"/>
        </w:rPr>
        <w:t xml:space="preserve"> Nivel Instrucción</w:t>
      </w:r>
    </w:p>
    <w:tbl>
      <w:tblPr>
        <w:tblStyle w:val="Tablaconcuadrcula"/>
        <w:tblW w:w="5000" w:type="pct"/>
        <w:tblLook w:val="04A0"/>
      </w:tblPr>
      <w:tblGrid>
        <w:gridCol w:w="2813"/>
        <w:gridCol w:w="3270"/>
        <w:gridCol w:w="2071"/>
      </w:tblGrid>
      <w:tr w:rsidR="007377B9" w:rsidRPr="00857F05" w:rsidTr="007377B9">
        <w:trPr>
          <w:trHeight w:val="570"/>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Nivel de Instrucción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Personas Privadas de la libertad</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Porcentaje</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Primaria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42</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51%</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Secundaria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34</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41%</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Analfabetos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7</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8%</w:t>
            </w:r>
          </w:p>
        </w:tc>
      </w:tr>
      <w:tr w:rsidR="007377B9" w:rsidRPr="00857F05" w:rsidTr="007377B9">
        <w:trPr>
          <w:trHeight w:val="285"/>
        </w:trPr>
        <w:tc>
          <w:tcPr>
            <w:tcW w:w="1725"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Total </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83</w:t>
            </w:r>
          </w:p>
        </w:tc>
        <w:tc>
          <w:tcPr>
            <w:tcW w:w="1271"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r>
    </w:tbl>
    <w:p w:rsidR="007377B9" w:rsidRDefault="007377B9" w:rsidP="007377B9">
      <w:pPr>
        <w:pStyle w:val="Epgrafe"/>
        <w:keepNext/>
        <w:spacing w:before="480" w:after="480" w:line="360" w:lineRule="auto"/>
        <w:jc w:val="both"/>
      </w:pPr>
      <w:r w:rsidRPr="007B61B2">
        <w:rPr>
          <w:color w:val="auto"/>
          <w:sz w:val="24"/>
        </w:rPr>
        <w:t xml:space="preserve">Gráfico Nº </w:t>
      </w:r>
      <w:r w:rsidR="00F22DF2" w:rsidRPr="007B61B2">
        <w:rPr>
          <w:color w:val="auto"/>
          <w:sz w:val="24"/>
        </w:rPr>
        <w:fldChar w:fldCharType="begin"/>
      </w:r>
      <w:r w:rsidRPr="007B61B2">
        <w:rPr>
          <w:color w:val="auto"/>
          <w:sz w:val="24"/>
        </w:rPr>
        <w:instrText xml:space="preserve"> SEQ Gráfico_Nº \* ARABIC </w:instrText>
      </w:r>
      <w:r w:rsidR="00F22DF2" w:rsidRPr="007B61B2">
        <w:rPr>
          <w:color w:val="auto"/>
          <w:sz w:val="24"/>
        </w:rPr>
        <w:fldChar w:fldCharType="separate"/>
      </w:r>
      <w:r>
        <w:rPr>
          <w:noProof/>
          <w:color w:val="auto"/>
          <w:sz w:val="24"/>
        </w:rPr>
        <w:t>6</w:t>
      </w:r>
      <w:r w:rsidR="00F22DF2" w:rsidRPr="007B61B2">
        <w:rPr>
          <w:color w:val="auto"/>
          <w:sz w:val="24"/>
        </w:rPr>
        <w:fldChar w:fldCharType="end"/>
      </w:r>
      <w:r w:rsidRPr="007B61B2">
        <w:rPr>
          <w:color w:val="auto"/>
          <w:sz w:val="24"/>
        </w:rPr>
        <w:t xml:space="preserve"> Nivel de Instrucción</w:t>
      </w:r>
    </w:p>
    <w:p w:rsidR="007377B9" w:rsidRDefault="007377B9" w:rsidP="007377B9">
      <w:pPr>
        <w:spacing w:before="480" w:after="480" w:line="360" w:lineRule="auto"/>
        <w:jc w:val="center"/>
        <w:rPr>
          <w:rFonts w:ascii="Times New Roman" w:hAnsi="Times New Roman" w:cs="Times New Roman"/>
          <w:b/>
          <w:lang w:val="es-ES"/>
        </w:rPr>
      </w:pPr>
      <w:r w:rsidRPr="00D77AA6">
        <w:rPr>
          <w:rFonts w:ascii="Times New Roman" w:hAnsi="Times New Roman" w:cs="Times New Roman"/>
          <w:b/>
          <w:noProof/>
          <w:lang w:eastAsia="es-EC" w:bidi="ar-SA"/>
        </w:rPr>
        <w:drawing>
          <wp:inline distT="0" distB="0" distL="0" distR="0">
            <wp:extent cx="3712691" cy="2298357"/>
            <wp:effectExtent l="19050" t="0" r="21109" b="6693"/>
            <wp:docPr id="30"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377B9" w:rsidRPr="00365A43" w:rsidRDefault="007377B9" w:rsidP="007377B9">
      <w:pPr>
        <w:spacing w:after="0" w:line="240" w:lineRule="auto"/>
        <w:jc w:val="both"/>
        <w:rPr>
          <w:rFonts w:ascii="Times New Roman" w:hAnsi="Times New Roman" w:cs="Times New Roman"/>
          <w:sz w:val="20"/>
          <w:lang w:val="es-ES"/>
        </w:rPr>
      </w:pPr>
      <w:r w:rsidRPr="00365A43">
        <w:rPr>
          <w:rFonts w:ascii="Times New Roman" w:hAnsi="Times New Roman" w:cs="Times New Roman"/>
          <w:sz w:val="20"/>
          <w:lang w:val="es-ES"/>
        </w:rPr>
        <w:t xml:space="preserve">Fuente: Encuesta realizada en el CRSV-G. </w:t>
      </w:r>
    </w:p>
    <w:p w:rsidR="007377B9" w:rsidRPr="00D77AA6" w:rsidRDefault="007377B9" w:rsidP="007377B9">
      <w:pPr>
        <w:spacing w:after="0" w:line="240" w:lineRule="auto"/>
        <w:jc w:val="both"/>
        <w:rPr>
          <w:rFonts w:ascii="Times New Roman" w:hAnsi="Times New Roman" w:cs="Times New Roman"/>
          <w:b/>
          <w:lang w:val="es-ES"/>
        </w:rPr>
      </w:pPr>
      <w:r w:rsidRPr="00365A43">
        <w:rPr>
          <w:rFonts w:ascii="Times New Roman" w:hAnsi="Times New Roman" w:cs="Times New Roman"/>
          <w:sz w:val="20"/>
          <w:lang w:val="es-ES"/>
        </w:rPr>
        <w:t>Elaborado: Guillermo Pintado</w:t>
      </w:r>
    </w:p>
    <w:p w:rsidR="007377B9"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relación al nivel de instrucción de las 83 personas privadas de la libertad con sentencias encuestadas, el 51% posees un nivel de instrucción primaria </w:t>
      </w:r>
      <w:r w:rsidRPr="00D77AA6">
        <w:rPr>
          <w:rFonts w:ascii="Times New Roman" w:hAnsi="Times New Roman" w:cs="Times New Roman"/>
          <w:lang w:val="es-ES"/>
        </w:rPr>
        <w:lastRenderedPageBreak/>
        <w:t>inconclusa, el 41% alcanza una educación secundaria inconclusa, y el 8% no posee instrucción.</w:t>
      </w:r>
    </w:p>
    <w:p w:rsidR="007377B9" w:rsidRDefault="007377B9" w:rsidP="007377B9">
      <w:pPr>
        <w:spacing w:before="480" w:after="480" w:line="360" w:lineRule="auto"/>
        <w:jc w:val="both"/>
        <w:rPr>
          <w:rFonts w:ascii="Times New Roman" w:hAnsi="Times New Roman" w:cs="Times New Roman"/>
          <w:lang w:val="es-ES"/>
        </w:rPr>
      </w:pPr>
    </w:p>
    <w:p w:rsidR="007377B9" w:rsidRDefault="007377B9" w:rsidP="007377B9">
      <w:pPr>
        <w:spacing w:before="480" w:after="480" w:line="360" w:lineRule="auto"/>
        <w:jc w:val="both"/>
        <w:rPr>
          <w:rFonts w:ascii="Times New Roman" w:hAnsi="Times New Roman" w:cs="Times New Roman"/>
          <w:lang w:val="es-ES"/>
        </w:rPr>
      </w:pPr>
    </w:p>
    <w:p w:rsidR="007377B9" w:rsidRDefault="007377B9" w:rsidP="007377B9">
      <w:pPr>
        <w:spacing w:before="480" w:after="480" w:line="360" w:lineRule="auto"/>
        <w:jc w:val="both"/>
        <w:rPr>
          <w:rFonts w:ascii="Times New Roman" w:hAnsi="Times New Roman" w:cs="Times New Roman"/>
          <w:lang w:val="es-ES"/>
        </w:rPr>
      </w:pPr>
    </w:p>
    <w:p w:rsidR="007377B9" w:rsidRDefault="007377B9" w:rsidP="007377B9">
      <w:pPr>
        <w:spacing w:before="480" w:after="480" w:line="360" w:lineRule="auto"/>
        <w:jc w:val="both"/>
        <w:rPr>
          <w:rFonts w:ascii="Times New Roman" w:hAnsi="Times New Roman" w:cs="Times New Roman"/>
          <w:lang w:val="es-ES"/>
        </w:rPr>
      </w:pP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 </w:t>
      </w:r>
    </w:p>
    <w:p w:rsidR="007377B9" w:rsidRPr="00CC0E6A" w:rsidRDefault="007377B9" w:rsidP="007377B9">
      <w:pPr>
        <w:pStyle w:val="Prrafodelista"/>
        <w:keepNext/>
        <w:numPr>
          <w:ilvl w:val="2"/>
          <w:numId w:val="32"/>
        </w:numPr>
        <w:spacing w:before="480" w:after="480" w:line="360" w:lineRule="auto"/>
        <w:contextualSpacing w:val="0"/>
        <w:jc w:val="both"/>
        <w:outlineLvl w:val="0"/>
        <w:rPr>
          <w:rFonts w:ascii="Times New Roman" w:hAnsi="Times New Roman" w:cs="Times New Roman"/>
          <w:b/>
          <w:lang w:val="es-ES"/>
        </w:rPr>
      </w:pPr>
      <w:bookmarkStart w:id="53" w:name="_Toc289878624"/>
      <w:r w:rsidRPr="00CC0E6A">
        <w:rPr>
          <w:rFonts w:asciiTheme="majorHAnsi" w:hAnsiTheme="majorHAnsi" w:cstheme="majorHAnsi"/>
          <w:b/>
          <w:lang w:val="es-ES"/>
        </w:rPr>
        <w:t>OCUPACIÓN LABORAL ANTERIOR</w:t>
      </w:r>
      <w:bookmarkEnd w:id="53"/>
    </w:p>
    <w:p w:rsidR="007377B9" w:rsidRDefault="007377B9" w:rsidP="007377B9">
      <w:pPr>
        <w:pStyle w:val="Epgrafe"/>
        <w:keepNext/>
        <w:spacing w:before="480" w:after="480" w:line="360" w:lineRule="auto"/>
        <w:jc w:val="both"/>
      </w:pPr>
      <w:r w:rsidRPr="00CC0E6A">
        <w:rPr>
          <w:color w:val="auto"/>
          <w:sz w:val="24"/>
        </w:rPr>
        <w:t xml:space="preserve">Cuadro Nº </w:t>
      </w:r>
      <w:r w:rsidR="00F22DF2" w:rsidRPr="00CC0E6A">
        <w:rPr>
          <w:color w:val="auto"/>
          <w:sz w:val="24"/>
        </w:rPr>
        <w:fldChar w:fldCharType="begin"/>
      </w:r>
      <w:r w:rsidRPr="00CC0E6A">
        <w:rPr>
          <w:color w:val="auto"/>
          <w:sz w:val="24"/>
        </w:rPr>
        <w:instrText xml:space="preserve"> SEQ Cuadro_Nº \* ARABIC </w:instrText>
      </w:r>
      <w:r w:rsidR="00F22DF2" w:rsidRPr="00CC0E6A">
        <w:rPr>
          <w:color w:val="auto"/>
          <w:sz w:val="24"/>
        </w:rPr>
        <w:fldChar w:fldCharType="separate"/>
      </w:r>
      <w:r w:rsidRPr="00CC0E6A">
        <w:rPr>
          <w:noProof/>
          <w:color w:val="auto"/>
          <w:sz w:val="24"/>
        </w:rPr>
        <w:t>9</w:t>
      </w:r>
      <w:r w:rsidR="00F22DF2" w:rsidRPr="00CC0E6A">
        <w:rPr>
          <w:color w:val="auto"/>
          <w:sz w:val="24"/>
        </w:rPr>
        <w:fldChar w:fldCharType="end"/>
      </w:r>
      <w:r w:rsidRPr="00CC0E6A">
        <w:rPr>
          <w:color w:val="auto"/>
          <w:sz w:val="24"/>
        </w:rPr>
        <w:t xml:space="preserve">  Ocupación Laboral Anterior</w:t>
      </w:r>
    </w:p>
    <w:tbl>
      <w:tblPr>
        <w:tblStyle w:val="Tablaconcuadrcula"/>
        <w:tblW w:w="5000" w:type="pct"/>
        <w:tblLook w:val="04A0"/>
      </w:tblPr>
      <w:tblGrid>
        <w:gridCol w:w="3501"/>
        <w:gridCol w:w="3270"/>
        <w:gridCol w:w="1383"/>
      </w:tblGrid>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Ocupación Laboral anterior</w:t>
            </w:r>
          </w:p>
        </w:tc>
        <w:tc>
          <w:tcPr>
            <w:tcW w:w="2005"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Personas Privadas de la libertad</w:t>
            </w:r>
          </w:p>
        </w:tc>
        <w:tc>
          <w:tcPr>
            <w:tcW w:w="848"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Porcentaje</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Sin ocupación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33</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40%</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Ebanista</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2</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2%</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Vendedores informales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23</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28%</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Pescador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5</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6%</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Carpinteros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2</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2%</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Jornaleros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11</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13%</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9B5411">
              <w:rPr>
                <w:rFonts w:ascii="Times New Roman" w:hAnsi="Times New Roman" w:cs="Times New Roman"/>
              </w:rPr>
              <w:t>Artesanos</w:t>
            </w:r>
            <w:r w:rsidRPr="00857F05">
              <w:rPr>
                <w:rFonts w:ascii="Times New Roman" w:hAnsi="Times New Roman" w:cs="Times New Roman"/>
              </w:rPr>
              <w:t xml:space="preserve">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7</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8%</w:t>
            </w:r>
          </w:p>
        </w:tc>
      </w:tr>
      <w:tr w:rsidR="007377B9" w:rsidRPr="00857F05" w:rsidTr="007377B9">
        <w:trPr>
          <w:trHeight w:val="397"/>
        </w:trPr>
        <w:tc>
          <w:tcPr>
            <w:tcW w:w="2147"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Total </w:t>
            </w:r>
          </w:p>
        </w:tc>
        <w:tc>
          <w:tcPr>
            <w:tcW w:w="2005"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83</w:t>
            </w:r>
          </w:p>
        </w:tc>
        <w:tc>
          <w:tcPr>
            <w:tcW w:w="848" w:type="pct"/>
            <w:noWrap/>
            <w:vAlign w:val="bottom"/>
            <w:hideMark/>
          </w:tcPr>
          <w:p w:rsidR="007377B9" w:rsidRPr="00857F05" w:rsidRDefault="007377B9" w:rsidP="007377B9">
            <w:pPr>
              <w:jc w:val="center"/>
              <w:rPr>
                <w:rFonts w:ascii="Times New Roman" w:hAnsi="Times New Roman" w:cs="Times New Roman"/>
                <w:color w:val="000000"/>
                <w:szCs w:val="22"/>
              </w:rPr>
            </w:pPr>
            <w:r w:rsidRPr="00857F05">
              <w:rPr>
                <w:rFonts w:ascii="Times New Roman" w:hAnsi="Times New Roman" w:cs="Times New Roman"/>
                <w:color w:val="000000"/>
                <w:szCs w:val="22"/>
              </w:rPr>
              <w:t>100%</w:t>
            </w:r>
          </w:p>
        </w:tc>
      </w:tr>
    </w:tbl>
    <w:p w:rsidR="007377B9" w:rsidRDefault="007377B9" w:rsidP="007377B9">
      <w:pPr>
        <w:pStyle w:val="Epgrafe"/>
        <w:keepNext/>
        <w:spacing w:before="480" w:after="480" w:line="360" w:lineRule="auto"/>
        <w:jc w:val="both"/>
      </w:pPr>
      <w:r w:rsidRPr="007B61B2">
        <w:rPr>
          <w:color w:val="auto"/>
          <w:sz w:val="24"/>
        </w:rPr>
        <w:lastRenderedPageBreak/>
        <w:t xml:space="preserve">Gráfico Nº </w:t>
      </w:r>
      <w:r w:rsidR="00F22DF2" w:rsidRPr="007B61B2">
        <w:rPr>
          <w:color w:val="auto"/>
          <w:sz w:val="24"/>
        </w:rPr>
        <w:fldChar w:fldCharType="begin"/>
      </w:r>
      <w:r w:rsidRPr="007B61B2">
        <w:rPr>
          <w:color w:val="auto"/>
          <w:sz w:val="24"/>
        </w:rPr>
        <w:instrText xml:space="preserve"> SEQ Gráfico_Nº \* ARABIC </w:instrText>
      </w:r>
      <w:r w:rsidR="00F22DF2" w:rsidRPr="007B61B2">
        <w:rPr>
          <w:color w:val="auto"/>
          <w:sz w:val="24"/>
        </w:rPr>
        <w:fldChar w:fldCharType="separate"/>
      </w:r>
      <w:r>
        <w:rPr>
          <w:noProof/>
          <w:color w:val="auto"/>
          <w:sz w:val="24"/>
        </w:rPr>
        <w:t>7</w:t>
      </w:r>
      <w:r w:rsidR="00F22DF2" w:rsidRPr="007B61B2">
        <w:rPr>
          <w:color w:val="auto"/>
          <w:sz w:val="24"/>
        </w:rPr>
        <w:fldChar w:fldCharType="end"/>
      </w:r>
      <w:r w:rsidRPr="007B61B2">
        <w:rPr>
          <w:color w:val="auto"/>
          <w:sz w:val="24"/>
        </w:rPr>
        <w:t xml:space="preserve"> Ocupación laboral anterior</w:t>
      </w:r>
    </w:p>
    <w:p w:rsidR="007377B9" w:rsidRDefault="007377B9" w:rsidP="007377B9">
      <w:pPr>
        <w:spacing w:after="0" w:line="360" w:lineRule="auto"/>
        <w:jc w:val="center"/>
        <w:rPr>
          <w:rFonts w:ascii="Times New Roman" w:hAnsi="Times New Roman" w:cs="Times New Roman"/>
          <w:b/>
          <w:lang w:val="es-ES"/>
        </w:rPr>
      </w:pPr>
      <w:r w:rsidRPr="00D77AA6">
        <w:rPr>
          <w:rFonts w:ascii="Times New Roman" w:hAnsi="Times New Roman" w:cs="Times New Roman"/>
          <w:b/>
          <w:noProof/>
          <w:lang w:eastAsia="es-EC" w:bidi="ar-SA"/>
        </w:rPr>
        <w:drawing>
          <wp:inline distT="0" distB="0" distL="0" distR="0">
            <wp:extent cx="3984540" cy="2372497"/>
            <wp:effectExtent l="19050" t="0" r="15960" b="8753"/>
            <wp:docPr id="3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377B9" w:rsidRPr="00365A43" w:rsidRDefault="007377B9" w:rsidP="007377B9">
      <w:pPr>
        <w:spacing w:after="0" w:line="240" w:lineRule="auto"/>
        <w:jc w:val="both"/>
        <w:rPr>
          <w:rFonts w:ascii="Times New Roman" w:hAnsi="Times New Roman" w:cs="Times New Roman"/>
          <w:sz w:val="20"/>
          <w:lang w:val="es-ES"/>
        </w:rPr>
      </w:pPr>
      <w:r w:rsidRPr="00365A43">
        <w:rPr>
          <w:rFonts w:ascii="Times New Roman" w:hAnsi="Times New Roman" w:cs="Times New Roman"/>
          <w:sz w:val="20"/>
          <w:lang w:val="es-ES"/>
        </w:rPr>
        <w:t xml:space="preserve">Fuente: Encuesta realizada en el CRSV-G. </w:t>
      </w:r>
    </w:p>
    <w:p w:rsidR="007377B9" w:rsidRPr="00D77AA6" w:rsidRDefault="007377B9" w:rsidP="007377B9">
      <w:pPr>
        <w:spacing w:after="0" w:line="240" w:lineRule="auto"/>
        <w:jc w:val="both"/>
        <w:rPr>
          <w:rFonts w:ascii="Times New Roman" w:hAnsi="Times New Roman" w:cs="Times New Roman"/>
          <w:b/>
          <w:lang w:val="es-ES"/>
        </w:rPr>
      </w:pPr>
      <w:r w:rsidRPr="00365A43">
        <w:rPr>
          <w:rFonts w:ascii="Times New Roman" w:hAnsi="Times New Roman" w:cs="Times New Roman"/>
          <w:sz w:val="20"/>
          <w:lang w:val="es-ES"/>
        </w:rPr>
        <w:t>Elaborado: Guillermo Pintado</w:t>
      </w:r>
    </w:p>
    <w:p w:rsidR="007377B9" w:rsidRPr="00D77AA6" w:rsidRDefault="007377B9" w:rsidP="007377B9">
      <w:pPr>
        <w:spacing w:before="480" w:after="480" w:line="360" w:lineRule="auto"/>
        <w:jc w:val="both"/>
        <w:rPr>
          <w:rFonts w:ascii="Times New Roman" w:hAnsi="Times New Roman" w:cs="Times New Roman"/>
          <w:b/>
          <w:lang w:val="es-ES"/>
        </w:rPr>
      </w:pPr>
      <w:r w:rsidRPr="00365A43">
        <w:rPr>
          <w:rFonts w:ascii="Times New Roman" w:hAnsi="Times New Roman" w:cs="Times New Roman"/>
          <w:lang w:val="es-ES"/>
        </w:rPr>
        <w:t xml:space="preserve">El </w:t>
      </w:r>
      <w:r w:rsidRPr="00AC0A81">
        <w:rPr>
          <w:rFonts w:ascii="Times New Roman" w:hAnsi="Times New Roman" w:cs="Times New Roman"/>
          <w:lang w:val="es-ES"/>
        </w:rPr>
        <w:t>mayor número de presos no tenían ocupación con un 40</w:t>
      </w:r>
      <w:r w:rsidRPr="00365A43">
        <w:rPr>
          <w:rFonts w:ascii="Times New Roman" w:hAnsi="Times New Roman" w:cs="Times New Roman"/>
          <w:lang w:val="es-ES"/>
        </w:rPr>
        <w:t>%, mientras que el 28% eran vendedores informales, el 13% eran jornaleros en especial trabajaban en la construcción, el 9% eran artesanos, el 6% eran pescadores, el 2% eran carpinteros y ebanistas.</w:t>
      </w:r>
    </w:p>
    <w:p w:rsidR="007377B9" w:rsidRPr="00B1033C" w:rsidRDefault="007377B9" w:rsidP="007377B9">
      <w:pPr>
        <w:pStyle w:val="Prrafodelista"/>
        <w:keepNext/>
        <w:numPr>
          <w:ilvl w:val="2"/>
          <w:numId w:val="32"/>
        </w:numPr>
        <w:spacing w:before="480" w:after="480" w:line="360" w:lineRule="auto"/>
        <w:contextualSpacing w:val="0"/>
        <w:jc w:val="both"/>
        <w:outlineLvl w:val="0"/>
        <w:rPr>
          <w:rFonts w:ascii="Times New Roman" w:hAnsi="Times New Roman" w:cs="Times New Roman"/>
          <w:b/>
          <w:lang w:val="es-ES"/>
        </w:rPr>
      </w:pPr>
      <w:bookmarkStart w:id="54" w:name="_Toc289878625"/>
      <w:r w:rsidRPr="00B1033C">
        <w:rPr>
          <w:rFonts w:asciiTheme="majorHAnsi" w:hAnsiTheme="majorHAnsi" w:cstheme="majorHAnsi"/>
          <w:b/>
          <w:lang w:val="es-ES"/>
        </w:rPr>
        <w:t>ÁREAS DE INTERÉS</w:t>
      </w:r>
      <w:bookmarkEnd w:id="54"/>
    </w:p>
    <w:p w:rsidR="007377B9" w:rsidRDefault="007377B9" w:rsidP="007377B9">
      <w:pPr>
        <w:pStyle w:val="Epgrafe"/>
        <w:keepNext/>
        <w:spacing w:before="480" w:after="480" w:line="360" w:lineRule="auto"/>
        <w:jc w:val="both"/>
      </w:pPr>
      <w:r w:rsidRPr="007B61B2">
        <w:rPr>
          <w:color w:val="auto"/>
          <w:sz w:val="24"/>
        </w:rPr>
        <w:t xml:space="preserve">Cuadro Nº </w:t>
      </w:r>
      <w:r w:rsidR="00F22DF2" w:rsidRPr="007B61B2">
        <w:rPr>
          <w:color w:val="auto"/>
          <w:sz w:val="24"/>
        </w:rPr>
        <w:fldChar w:fldCharType="begin"/>
      </w:r>
      <w:r w:rsidRPr="007B61B2">
        <w:rPr>
          <w:color w:val="auto"/>
          <w:sz w:val="24"/>
        </w:rPr>
        <w:instrText xml:space="preserve"> SEQ Cuadro_Nº \* ARABIC </w:instrText>
      </w:r>
      <w:r w:rsidR="00F22DF2" w:rsidRPr="007B61B2">
        <w:rPr>
          <w:color w:val="auto"/>
          <w:sz w:val="24"/>
        </w:rPr>
        <w:fldChar w:fldCharType="separate"/>
      </w:r>
      <w:r>
        <w:rPr>
          <w:noProof/>
          <w:color w:val="auto"/>
          <w:sz w:val="24"/>
        </w:rPr>
        <w:t>10</w:t>
      </w:r>
      <w:r w:rsidR="00F22DF2" w:rsidRPr="007B61B2">
        <w:rPr>
          <w:color w:val="auto"/>
          <w:sz w:val="24"/>
        </w:rPr>
        <w:fldChar w:fldCharType="end"/>
      </w:r>
      <w:r w:rsidRPr="007B61B2">
        <w:rPr>
          <w:color w:val="auto"/>
          <w:sz w:val="24"/>
        </w:rPr>
        <w:t xml:space="preserve"> Áreas de Interés</w:t>
      </w:r>
    </w:p>
    <w:tbl>
      <w:tblPr>
        <w:tblStyle w:val="Tablaconcuadrcula"/>
        <w:tblW w:w="5000" w:type="pct"/>
        <w:tblLook w:val="04A0"/>
      </w:tblPr>
      <w:tblGrid>
        <w:gridCol w:w="3414"/>
        <w:gridCol w:w="3073"/>
        <w:gridCol w:w="1667"/>
      </w:tblGrid>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Áreas de interés</w:t>
            </w:r>
          </w:p>
        </w:tc>
        <w:tc>
          <w:tcPr>
            <w:tcW w:w="1884" w:type="pct"/>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Personas privadas de libertad</w:t>
            </w:r>
          </w:p>
        </w:tc>
        <w:tc>
          <w:tcPr>
            <w:tcW w:w="1022" w:type="pct"/>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Porcentaje</w:t>
            </w:r>
          </w:p>
        </w:tc>
      </w:tr>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Metalmecánica </w:t>
            </w:r>
          </w:p>
        </w:tc>
        <w:tc>
          <w:tcPr>
            <w:tcW w:w="1884"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20</w:t>
            </w:r>
          </w:p>
        </w:tc>
        <w:tc>
          <w:tcPr>
            <w:tcW w:w="1022"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20%</w:t>
            </w:r>
          </w:p>
        </w:tc>
      </w:tr>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Carpintería </w:t>
            </w:r>
          </w:p>
        </w:tc>
        <w:tc>
          <w:tcPr>
            <w:tcW w:w="1884"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20</w:t>
            </w:r>
          </w:p>
        </w:tc>
        <w:tc>
          <w:tcPr>
            <w:tcW w:w="1022"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20%</w:t>
            </w:r>
          </w:p>
        </w:tc>
      </w:tr>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Radio y Tv</w:t>
            </w:r>
          </w:p>
        </w:tc>
        <w:tc>
          <w:tcPr>
            <w:tcW w:w="1884" w:type="pct"/>
            <w:noWrap/>
            <w:hideMark/>
          </w:tcPr>
          <w:p w:rsidR="007377B9" w:rsidRPr="00857F05" w:rsidRDefault="007377B9" w:rsidP="007377B9">
            <w:pPr>
              <w:jc w:val="center"/>
              <w:rPr>
                <w:rFonts w:ascii="Times New Roman" w:hAnsi="Times New Roman" w:cs="Times New Roman"/>
              </w:rPr>
            </w:pPr>
            <w:r>
              <w:rPr>
                <w:rFonts w:ascii="Times New Roman" w:hAnsi="Times New Roman" w:cs="Times New Roman"/>
              </w:rPr>
              <w:t>12</w:t>
            </w:r>
          </w:p>
        </w:tc>
        <w:tc>
          <w:tcPr>
            <w:tcW w:w="1022" w:type="pct"/>
            <w:noWrap/>
            <w:hideMark/>
          </w:tcPr>
          <w:p w:rsidR="007377B9" w:rsidRPr="00857F05" w:rsidRDefault="007377B9" w:rsidP="007377B9">
            <w:pPr>
              <w:jc w:val="center"/>
              <w:rPr>
                <w:rFonts w:ascii="Times New Roman" w:hAnsi="Times New Roman" w:cs="Times New Roman"/>
              </w:rPr>
            </w:pPr>
            <w:r>
              <w:rPr>
                <w:rFonts w:ascii="Times New Roman" w:hAnsi="Times New Roman" w:cs="Times New Roman"/>
              </w:rPr>
              <w:t>12</w:t>
            </w:r>
            <w:r w:rsidRPr="00857F05">
              <w:rPr>
                <w:rFonts w:ascii="Times New Roman" w:hAnsi="Times New Roman" w:cs="Times New Roman"/>
              </w:rPr>
              <w:t>%</w:t>
            </w:r>
          </w:p>
        </w:tc>
      </w:tr>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Diseño gráfico</w:t>
            </w:r>
          </w:p>
        </w:tc>
        <w:tc>
          <w:tcPr>
            <w:tcW w:w="1884" w:type="pct"/>
            <w:noWrap/>
            <w:hideMark/>
          </w:tcPr>
          <w:p w:rsidR="007377B9" w:rsidRPr="00857F05" w:rsidRDefault="007377B9" w:rsidP="007377B9">
            <w:pPr>
              <w:jc w:val="center"/>
              <w:rPr>
                <w:rFonts w:ascii="Times New Roman" w:hAnsi="Times New Roman" w:cs="Times New Roman"/>
              </w:rPr>
            </w:pPr>
            <w:r>
              <w:rPr>
                <w:rFonts w:ascii="Times New Roman" w:hAnsi="Times New Roman" w:cs="Times New Roman"/>
              </w:rPr>
              <w:t>1</w:t>
            </w:r>
            <w:r w:rsidRPr="00857F05">
              <w:rPr>
                <w:rFonts w:ascii="Times New Roman" w:hAnsi="Times New Roman" w:cs="Times New Roman"/>
              </w:rPr>
              <w:t>0</w:t>
            </w:r>
          </w:p>
        </w:tc>
        <w:tc>
          <w:tcPr>
            <w:tcW w:w="1022" w:type="pct"/>
            <w:noWrap/>
            <w:hideMark/>
          </w:tcPr>
          <w:p w:rsidR="007377B9" w:rsidRPr="00857F05" w:rsidRDefault="007377B9" w:rsidP="007377B9">
            <w:pPr>
              <w:jc w:val="center"/>
              <w:rPr>
                <w:rFonts w:ascii="Times New Roman" w:hAnsi="Times New Roman" w:cs="Times New Roman"/>
              </w:rPr>
            </w:pPr>
            <w:r>
              <w:rPr>
                <w:rFonts w:ascii="Times New Roman" w:hAnsi="Times New Roman" w:cs="Times New Roman"/>
              </w:rPr>
              <w:t>1</w:t>
            </w:r>
            <w:r w:rsidRPr="00857F05">
              <w:rPr>
                <w:rFonts w:ascii="Times New Roman" w:hAnsi="Times New Roman" w:cs="Times New Roman"/>
              </w:rPr>
              <w:t>0%</w:t>
            </w:r>
          </w:p>
        </w:tc>
      </w:tr>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Soldadura </w:t>
            </w:r>
          </w:p>
        </w:tc>
        <w:tc>
          <w:tcPr>
            <w:tcW w:w="1884"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15</w:t>
            </w:r>
          </w:p>
        </w:tc>
        <w:tc>
          <w:tcPr>
            <w:tcW w:w="1022"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15%</w:t>
            </w:r>
          </w:p>
        </w:tc>
      </w:tr>
      <w:tr w:rsidR="007377B9" w:rsidRPr="00857F05" w:rsidTr="007377B9">
        <w:trPr>
          <w:trHeight w:val="283"/>
        </w:trPr>
        <w:tc>
          <w:tcPr>
            <w:tcW w:w="2093" w:type="pct"/>
            <w:hideMark/>
          </w:tcPr>
          <w:p w:rsidR="007377B9" w:rsidRPr="00AC0A81" w:rsidRDefault="007377B9" w:rsidP="007377B9">
            <w:pPr>
              <w:rPr>
                <w:rFonts w:ascii="Times New Roman" w:hAnsi="Times New Roman" w:cs="Times New Roman"/>
              </w:rPr>
            </w:pPr>
            <w:r w:rsidRPr="00AC0A81">
              <w:rPr>
                <w:rFonts w:ascii="Times New Roman" w:hAnsi="Times New Roman" w:cs="Times New Roman"/>
              </w:rPr>
              <w:t xml:space="preserve">Huertos </w:t>
            </w:r>
          </w:p>
        </w:tc>
        <w:tc>
          <w:tcPr>
            <w:tcW w:w="1884" w:type="pct"/>
            <w:noWrap/>
            <w:hideMark/>
          </w:tcPr>
          <w:p w:rsidR="007377B9" w:rsidRPr="00AC0A81" w:rsidRDefault="007377B9" w:rsidP="007377B9">
            <w:pPr>
              <w:jc w:val="center"/>
              <w:rPr>
                <w:rFonts w:ascii="Times New Roman" w:hAnsi="Times New Roman" w:cs="Times New Roman"/>
              </w:rPr>
            </w:pPr>
            <w:r w:rsidRPr="00AC0A81">
              <w:rPr>
                <w:rFonts w:ascii="Times New Roman" w:hAnsi="Times New Roman" w:cs="Times New Roman"/>
              </w:rPr>
              <w:t>6</w:t>
            </w:r>
          </w:p>
        </w:tc>
        <w:tc>
          <w:tcPr>
            <w:tcW w:w="1022" w:type="pct"/>
            <w:noWrap/>
            <w:hideMark/>
          </w:tcPr>
          <w:p w:rsidR="007377B9" w:rsidRPr="00AC0A81" w:rsidRDefault="007377B9" w:rsidP="007377B9">
            <w:pPr>
              <w:jc w:val="center"/>
              <w:rPr>
                <w:rFonts w:ascii="Times New Roman" w:hAnsi="Times New Roman" w:cs="Times New Roman"/>
              </w:rPr>
            </w:pPr>
            <w:r w:rsidRPr="00AC0A81">
              <w:rPr>
                <w:rFonts w:ascii="Times New Roman" w:hAnsi="Times New Roman" w:cs="Times New Roman"/>
              </w:rPr>
              <w:t>6%</w:t>
            </w:r>
          </w:p>
        </w:tc>
      </w:tr>
      <w:tr w:rsidR="007377B9" w:rsidRPr="00857F05" w:rsidTr="007377B9">
        <w:trPr>
          <w:trHeight w:val="283"/>
        </w:trPr>
        <w:tc>
          <w:tcPr>
            <w:tcW w:w="2093" w:type="pct"/>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Total </w:t>
            </w:r>
          </w:p>
        </w:tc>
        <w:tc>
          <w:tcPr>
            <w:tcW w:w="1884" w:type="pct"/>
            <w:noWrap/>
            <w:hideMark/>
          </w:tcPr>
          <w:p w:rsidR="007377B9" w:rsidRPr="00857F05" w:rsidRDefault="007377B9" w:rsidP="007377B9">
            <w:pPr>
              <w:jc w:val="center"/>
              <w:rPr>
                <w:rFonts w:ascii="Times New Roman" w:hAnsi="Times New Roman" w:cs="Times New Roman"/>
              </w:rPr>
            </w:pPr>
            <w:r>
              <w:rPr>
                <w:rFonts w:ascii="Times New Roman" w:hAnsi="Times New Roman" w:cs="Times New Roman"/>
              </w:rPr>
              <w:t>83</w:t>
            </w:r>
          </w:p>
        </w:tc>
        <w:tc>
          <w:tcPr>
            <w:tcW w:w="1022" w:type="pct"/>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r>
    </w:tbl>
    <w:p w:rsidR="007377B9" w:rsidRPr="007A6E54" w:rsidRDefault="007377B9" w:rsidP="007377B9">
      <w:pPr>
        <w:pStyle w:val="Epgrafe"/>
        <w:keepNext/>
        <w:spacing w:before="480" w:after="480" w:line="360" w:lineRule="auto"/>
        <w:jc w:val="both"/>
        <w:rPr>
          <w:color w:val="auto"/>
          <w:sz w:val="24"/>
        </w:rPr>
      </w:pPr>
      <w:r w:rsidRPr="007B61B2">
        <w:rPr>
          <w:color w:val="auto"/>
          <w:sz w:val="24"/>
        </w:rPr>
        <w:lastRenderedPageBreak/>
        <w:t xml:space="preserve">Gráfico Nº </w:t>
      </w:r>
      <w:r w:rsidR="00F22DF2" w:rsidRPr="007B61B2">
        <w:rPr>
          <w:color w:val="auto"/>
          <w:sz w:val="24"/>
        </w:rPr>
        <w:fldChar w:fldCharType="begin"/>
      </w:r>
      <w:r w:rsidRPr="007B61B2">
        <w:rPr>
          <w:color w:val="auto"/>
          <w:sz w:val="24"/>
        </w:rPr>
        <w:instrText xml:space="preserve"> SEQ Gráfico_Nº \* ARABIC </w:instrText>
      </w:r>
      <w:r w:rsidR="00F22DF2" w:rsidRPr="007B61B2">
        <w:rPr>
          <w:color w:val="auto"/>
          <w:sz w:val="24"/>
        </w:rPr>
        <w:fldChar w:fldCharType="separate"/>
      </w:r>
      <w:r>
        <w:rPr>
          <w:noProof/>
          <w:color w:val="auto"/>
          <w:sz w:val="24"/>
        </w:rPr>
        <w:t>8</w:t>
      </w:r>
      <w:r w:rsidR="00F22DF2" w:rsidRPr="007B61B2">
        <w:rPr>
          <w:color w:val="auto"/>
          <w:sz w:val="24"/>
        </w:rPr>
        <w:fldChar w:fldCharType="end"/>
      </w:r>
      <w:r w:rsidRPr="007B61B2">
        <w:rPr>
          <w:color w:val="auto"/>
          <w:sz w:val="24"/>
        </w:rPr>
        <w:t xml:space="preserve"> Áreas de Interés</w:t>
      </w:r>
    </w:p>
    <w:p w:rsidR="007377B9" w:rsidRDefault="007377B9" w:rsidP="007377B9">
      <w:pPr>
        <w:spacing w:before="480" w:after="0" w:line="360" w:lineRule="auto"/>
        <w:jc w:val="center"/>
        <w:rPr>
          <w:rFonts w:ascii="Times New Roman" w:hAnsi="Times New Roman" w:cs="Times New Roman"/>
          <w:b/>
          <w:lang w:val="es-ES"/>
        </w:rPr>
      </w:pPr>
      <w:r w:rsidRPr="00D77AA6">
        <w:rPr>
          <w:rFonts w:ascii="Times New Roman" w:hAnsi="Times New Roman" w:cs="Times New Roman"/>
          <w:b/>
          <w:noProof/>
          <w:lang w:eastAsia="es-EC" w:bidi="ar-SA"/>
        </w:rPr>
        <w:drawing>
          <wp:inline distT="0" distB="0" distL="0" distR="0">
            <wp:extent cx="3712691" cy="1977081"/>
            <wp:effectExtent l="19050" t="0" r="21109" b="4119"/>
            <wp:docPr id="3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377B9" w:rsidRPr="00365A43" w:rsidRDefault="007377B9" w:rsidP="007377B9">
      <w:pPr>
        <w:spacing w:after="0" w:line="240" w:lineRule="auto"/>
        <w:jc w:val="both"/>
        <w:rPr>
          <w:rFonts w:ascii="Times New Roman" w:hAnsi="Times New Roman" w:cs="Times New Roman"/>
          <w:sz w:val="20"/>
          <w:lang w:val="es-ES"/>
        </w:rPr>
      </w:pPr>
      <w:r w:rsidRPr="00365A43">
        <w:rPr>
          <w:rFonts w:ascii="Times New Roman" w:hAnsi="Times New Roman" w:cs="Times New Roman"/>
          <w:sz w:val="20"/>
          <w:lang w:val="es-ES"/>
        </w:rPr>
        <w:t xml:space="preserve">Fuente: Encuesta realizada en el CRSV-G. </w:t>
      </w:r>
    </w:p>
    <w:p w:rsidR="007377B9" w:rsidRPr="00D77AA6" w:rsidRDefault="007377B9" w:rsidP="007377B9">
      <w:pPr>
        <w:spacing w:after="0" w:line="240" w:lineRule="auto"/>
        <w:jc w:val="both"/>
        <w:rPr>
          <w:rFonts w:ascii="Times New Roman" w:hAnsi="Times New Roman" w:cs="Times New Roman"/>
          <w:b/>
          <w:lang w:val="es-ES"/>
        </w:rPr>
      </w:pPr>
      <w:r w:rsidRPr="00365A43">
        <w:rPr>
          <w:rFonts w:ascii="Times New Roman" w:hAnsi="Times New Roman" w:cs="Times New Roman"/>
          <w:sz w:val="20"/>
          <w:lang w:val="es-ES"/>
        </w:rPr>
        <w:t>Elaborado: Guillermo Pintado</w:t>
      </w:r>
    </w:p>
    <w:p w:rsidR="007377B9" w:rsidRPr="00D77AA6"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Entre las áreas de interés que manifiestan los interesados tenemos: la metalmecánica (20%), la carpintería (20%), diseño gráfico (20%), soldadura (15%), radio y TV (14%), huertos (10%).  Además, ellos manifiestan que si están interesados en esas áreas, que los preparará para su reinserción a la sociedad, asegurándoles un futuro mejor. </w:t>
      </w:r>
    </w:p>
    <w:p w:rsidR="007377B9" w:rsidRPr="00B1033C" w:rsidRDefault="007377B9" w:rsidP="007377B9">
      <w:pPr>
        <w:pStyle w:val="Prrafodelista"/>
        <w:keepNext/>
        <w:numPr>
          <w:ilvl w:val="2"/>
          <w:numId w:val="32"/>
        </w:numPr>
        <w:spacing w:before="480" w:after="480" w:line="360" w:lineRule="auto"/>
        <w:contextualSpacing w:val="0"/>
        <w:jc w:val="both"/>
        <w:outlineLvl w:val="0"/>
        <w:rPr>
          <w:rFonts w:ascii="Times New Roman" w:hAnsi="Times New Roman" w:cs="Times New Roman"/>
          <w:b/>
          <w:lang w:val="es-ES"/>
        </w:rPr>
      </w:pPr>
      <w:bookmarkStart w:id="55" w:name="_Toc289878626"/>
      <w:r w:rsidRPr="00B1033C">
        <w:rPr>
          <w:rFonts w:asciiTheme="majorHAnsi" w:hAnsiTheme="majorHAnsi" w:cstheme="majorHAnsi"/>
          <w:b/>
          <w:lang w:val="es-ES"/>
        </w:rPr>
        <w:t>NIVEL DE DESOCUPACIÓN EN EL INTERIOR DEL CENTRO</w:t>
      </w:r>
      <w:bookmarkEnd w:id="55"/>
    </w:p>
    <w:p w:rsidR="007377B9" w:rsidRDefault="007377B9" w:rsidP="007377B9">
      <w:pPr>
        <w:pStyle w:val="Epgrafe"/>
        <w:keepNext/>
        <w:spacing w:before="480" w:after="480" w:line="360" w:lineRule="auto"/>
        <w:jc w:val="both"/>
      </w:pPr>
      <w:r w:rsidRPr="007B61B2">
        <w:rPr>
          <w:color w:val="auto"/>
          <w:sz w:val="24"/>
        </w:rPr>
        <w:t xml:space="preserve">Cuadro Nº </w:t>
      </w:r>
      <w:r w:rsidR="00F22DF2" w:rsidRPr="007B61B2">
        <w:rPr>
          <w:color w:val="auto"/>
          <w:sz w:val="24"/>
        </w:rPr>
        <w:fldChar w:fldCharType="begin"/>
      </w:r>
      <w:r w:rsidRPr="007B61B2">
        <w:rPr>
          <w:color w:val="auto"/>
          <w:sz w:val="24"/>
        </w:rPr>
        <w:instrText xml:space="preserve"> SEQ Cuadro_Nº \* ARABIC </w:instrText>
      </w:r>
      <w:r w:rsidR="00F22DF2" w:rsidRPr="007B61B2">
        <w:rPr>
          <w:color w:val="auto"/>
          <w:sz w:val="24"/>
        </w:rPr>
        <w:fldChar w:fldCharType="separate"/>
      </w:r>
      <w:r>
        <w:rPr>
          <w:noProof/>
          <w:color w:val="auto"/>
          <w:sz w:val="24"/>
        </w:rPr>
        <w:t>11</w:t>
      </w:r>
      <w:r w:rsidR="00F22DF2" w:rsidRPr="007B61B2">
        <w:rPr>
          <w:color w:val="auto"/>
          <w:sz w:val="24"/>
        </w:rPr>
        <w:fldChar w:fldCharType="end"/>
      </w:r>
      <w:r w:rsidRPr="007B61B2">
        <w:rPr>
          <w:color w:val="auto"/>
          <w:sz w:val="24"/>
        </w:rPr>
        <w:t xml:space="preserve"> Nivel de desocupación  en el interior del centro.</w:t>
      </w:r>
    </w:p>
    <w:tbl>
      <w:tblPr>
        <w:tblStyle w:val="Tablaconcuadrcula"/>
        <w:tblW w:w="0" w:type="auto"/>
        <w:jc w:val="center"/>
        <w:tblLook w:val="04A0"/>
      </w:tblPr>
      <w:tblGrid>
        <w:gridCol w:w="2943"/>
        <w:gridCol w:w="3022"/>
        <w:gridCol w:w="1229"/>
      </w:tblGrid>
      <w:tr w:rsidR="007377B9" w:rsidRPr="00857F05" w:rsidTr="007377B9">
        <w:trPr>
          <w:trHeight w:val="20"/>
          <w:jc w:val="center"/>
        </w:trPr>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Participación de los internos</w:t>
            </w:r>
          </w:p>
        </w:tc>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Personas privadas de libertad</w:t>
            </w:r>
          </w:p>
        </w:tc>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Porcentaje</w:t>
            </w:r>
          </w:p>
        </w:tc>
      </w:tr>
      <w:tr w:rsidR="007377B9" w:rsidRPr="00857F05" w:rsidTr="007377B9">
        <w:trPr>
          <w:trHeight w:val="20"/>
          <w:jc w:val="center"/>
        </w:trPr>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Actividades Laborales </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305</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8%</w:t>
            </w:r>
          </w:p>
        </w:tc>
      </w:tr>
      <w:tr w:rsidR="007377B9" w:rsidRPr="00857F05" w:rsidTr="007377B9">
        <w:trPr>
          <w:trHeight w:val="20"/>
          <w:jc w:val="center"/>
        </w:trPr>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Talleres Laborales </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295</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8%</w:t>
            </w:r>
          </w:p>
        </w:tc>
      </w:tr>
      <w:tr w:rsidR="007377B9" w:rsidRPr="00857F05" w:rsidTr="007377B9">
        <w:trPr>
          <w:trHeight w:val="20"/>
          <w:jc w:val="center"/>
        </w:trPr>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Educativas </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w:t>
            </w:r>
          </w:p>
        </w:tc>
      </w:tr>
      <w:tr w:rsidR="007377B9" w:rsidRPr="00857F05" w:rsidTr="007377B9">
        <w:trPr>
          <w:trHeight w:val="20"/>
          <w:jc w:val="center"/>
        </w:trPr>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No participan </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3100</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81%</w:t>
            </w:r>
          </w:p>
        </w:tc>
      </w:tr>
      <w:tr w:rsidR="007377B9" w:rsidRPr="00857F05" w:rsidTr="007377B9">
        <w:trPr>
          <w:trHeight w:val="20"/>
          <w:jc w:val="center"/>
        </w:trPr>
        <w:tc>
          <w:tcPr>
            <w:tcW w:w="0" w:type="auto"/>
            <w:hideMark/>
          </w:tcPr>
          <w:p w:rsidR="007377B9" w:rsidRPr="00857F05" w:rsidRDefault="007377B9" w:rsidP="007377B9">
            <w:pPr>
              <w:rPr>
                <w:rFonts w:ascii="Times New Roman" w:hAnsi="Times New Roman" w:cs="Times New Roman"/>
              </w:rPr>
            </w:pPr>
            <w:r w:rsidRPr="00857F05">
              <w:rPr>
                <w:rFonts w:ascii="Times New Roman" w:hAnsi="Times New Roman" w:cs="Times New Roman"/>
              </w:rPr>
              <w:t xml:space="preserve">Total </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3800</w:t>
            </w:r>
          </w:p>
        </w:tc>
        <w:tc>
          <w:tcPr>
            <w:tcW w:w="0" w:type="auto"/>
            <w:noWrap/>
            <w:hideMark/>
          </w:tcPr>
          <w:p w:rsidR="007377B9" w:rsidRPr="00857F05" w:rsidRDefault="007377B9" w:rsidP="007377B9">
            <w:pPr>
              <w:jc w:val="center"/>
              <w:rPr>
                <w:rFonts w:ascii="Times New Roman" w:hAnsi="Times New Roman" w:cs="Times New Roman"/>
              </w:rPr>
            </w:pPr>
            <w:r w:rsidRPr="00857F05">
              <w:rPr>
                <w:rFonts w:ascii="Times New Roman" w:hAnsi="Times New Roman" w:cs="Times New Roman"/>
              </w:rPr>
              <w:t>100%</w:t>
            </w:r>
          </w:p>
        </w:tc>
      </w:tr>
    </w:tbl>
    <w:p w:rsidR="007377B9" w:rsidRDefault="007377B9" w:rsidP="007377B9">
      <w:pPr>
        <w:pStyle w:val="Epgrafe"/>
        <w:keepNext/>
        <w:spacing w:before="480" w:after="480" w:line="360" w:lineRule="auto"/>
        <w:jc w:val="both"/>
      </w:pPr>
      <w:r w:rsidRPr="007B61B2">
        <w:rPr>
          <w:color w:val="auto"/>
          <w:sz w:val="24"/>
        </w:rPr>
        <w:lastRenderedPageBreak/>
        <w:t xml:space="preserve">Gráfico Nº </w:t>
      </w:r>
      <w:r w:rsidR="00F22DF2" w:rsidRPr="007B61B2">
        <w:rPr>
          <w:color w:val="auto"/>
          <w:sz w:val="24"/>
        </w:rPr>
        <w:fldChar w:fldCharType="begin"/>
      </w:r>
      <w:r w:rsidRPr="007B61B2">
        <w:rPr>
          <w:color w:val="auto"/>
          <w:sz w:val="24"/>
        </w:rPr>
        <w:instrText xml:space="preserve"> SEQ Gráfico_Nº \* ARABIC </w:instrText>
      </w:r>
      <w:r w:rsidR="00F22DF2" w:rsidRPr="007B61B2">
        <w:rPr>
          <w:color w:val="auto"/>
          <w:sz w:val="24"/>
        </w:rPr>
        <w:fldChar w:fldCharType="separate"/>
      </w:r>
      <w:r>
        <w:rPr>
          <w:noProof/>
          <w:color w:val="auto"/>
          <w:sz w:val="24"/>
        </w:rPr>
        <w:t>9</w:t>
      </w:r>
      <w:r w:rsidR="00F22DF2" w:rsidRPr="007B61B2">
        <w:rPr>
          <w:color w:val="auto"/>
          <w:sz w:val="24"/>
        </w:rPr>
        <w:fldChar w:fldCharType="end"/>
      </w:r>
      <w:r w:rsidRPr="007B61B2">
        <w:rPr>
          <w:color w:val="auto"/>
          <w:sz w:val="24"/>
        </w:rPr>
        <w:t xml:space="preserve"> Nivel de desocupación en el interior del centro.</w:t>
      </w:r>
    </w:p>
    <w:p w:rsidR="007377B9" w:rsidRDefault="007377B9" w:rsidP="007377B9">
      <w:pPr>
        <w:spacing w:after="0" w:line="360" w:lineRule="auto"/>
        <w:jc w:val="center"/>
        <w:rPr>
          <w:rFonts w:ascii="Times New Roman" w:hAnsi="Times New Roman" w:cs="Times New Roman"/>
          <w:b/>
          <w:lang w:val="es-ES"/>
        </w:rPr>
      </w:pPr>
      <w:r w:rsidRPr="00D77AA6">
        <w:rPr>
          <w:rFonts w:ascii="Times New Roman" w:hAnsi="Times New Roman" w:cs="Times New Roman"/>
          <w:b/>
          <w:noProof/>
          <w:lang w:eastAsia="es-EC" w:bidi="ar-SA"/>
        </w:rPr>
        <w:drawing>
          <wp:inline distT="0" distB="0" distL="0" distR="0">
            <wp:extent cx="3820383" cy="1853514"/>
            <wp:effectExtent l="19050" t="0" r="27717" b="0"/>
            <wp:docPr id="33"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377B9" w:rsidRDefault="007377B9" w:rsidP="007377B9">
      <w:pPr>
        <w:spacing w:after="0" w:line="360" w:lineRule="auto"/>
        <w:jc w:val="center"/>
        <w:rPr>
          <w:rFonts w:ascii="Times New Roman" w:hAnsi="Times New Roman" w:cs="Times New Roman"/>
          <w:b/>
          <w:lang w:val="es-ES"/>
        </w:rPr>
      </w:pPr>
    </w:p>
    <w:p w:rsidR="007377B9" w:rsidRPr="00365A43" w:rsidRDefault="007377B9" w:rsidP="007377B9">
      <w:pPr>
        <w:spacing w:after="0" w:line="240" w:lineRule="auto"/>
        <w:jc w:val="both"/>
        <w:rPr>
          <w:rFonts w:ascii="Times New Roman" w:hAnsi="Times New Roman" w:cs="Times New Roman"/>
          <w:sz w:val="20"/>
          <w:lang w:val="es-ES"/>
        </w:rPr>
      </w:pPr>
      <w:r w:rsidRPr="00365A43">
        <w:rPr>
          <w:rFonts w:ascii="Times New Roman" w:hAnsi="Times New Roman" w:cs="Times New Roman"/>
          <w:sz w:val="20"/>
          <w:lang w:val="es-ES"/>
        </w:rPr>
        <w:t xml:space="preserve">Fuente: Encuesta realizada en el CRSV-G. </w:t>
      </w:r>
    </w:p>
    <w:p w:rsidR="007377B9" w:rsidRPr="00D77AA6" w:rsidRDefault="007377B9" w:rsidP="007377B9">
      <w:pPr>
        <w:spacing w:after="0" w:line="240" w:lineRule="auto"/>
        <w:jc w:val="both"/>
        <w:rPr>
          <w:rFonts w:ascii="Times New Roman" w:hAnsi="Times New Roman" w:cs="Times New Roman"/>
          <w:b/>
          <w:lang w:val="es-ES"/>
        </w:rPr>
      </w:pPr>
      <w:r w:rsidRPr="00365A43">
        <w:rPr>
          <w:rFonts w:ascii="Times New Roman" w:hAnsi="Times New Roman" w:cs="Times New Roman"/>
          <w:sz w:val="20"/>
          <w:lang w:val="es-ES"/>
        </w:rPr>
        <w:t>Elaborado: Guillermo Pintado</w:t>
      </w:r>
    </w:p>
    <w:p w:rsidR="007377B9" w:rsidRPr="00FA07C3" w:rsidRDefault="007377B9" w:rsidP="007377B9">
      <w:pPr>
        <w:spacing w:before="480" w:after="480" w:line="360" w:lineRule="auto"/>
        <w:jc w:val="both"/>
        <w:rPr>
          <w:rFonts w:ascii="Times New Roman" w:hAnsi="Times New Roman" w:cs="Times New Roman"/>
          <w:lang w:val="es-ES"/>
        </w:rPr>
      </w:pPr>
      <w:r w:rsidRPr="00D77AA6">
        <w:rPr>
          <w:rFonts w:ascii="Times New Roman" w:hAnsi="Times New Roman" w:cs="Times New Roman"/>
          <w:lang w:val="es-ES"/>
        </w:rPr>
        <w:t xml:space="preserve">En relación a la participación de los internos en los programas de rehabilitación, el 81% no participa en ninguna actividad, el 28% restante, si participa, de los cuales el 8% lo hace en talleres laborales, actividades laborales (negocios dentro de la penitenciaría), y educativas.  </w:t>
      </w:r>
    </w:p>
    <w:p w:rsidR="007377B9" w:rsidRPr="00B1033C" w:rsidRDefault="007377B9" w:rsidP="007377B9">
      <w:pPr>
        <w:keepNext/>
        <w:spacing w:before="480" w:after="480" w:line="360" w:lineRule="auto"/>
        <w:jc w:val="center"/>
        <w:outlineLvl w:val="0"/>
        <w:rPr>
          <w:rFonts w:asciiTheme="majorHAnsi" w:hAnsiTheme="majorHAnsi" w:cstheme="majorHAnsi"/>
          <w:b/>
          <w:lang w:val="es-ES"/>
        </w:rPr>
      </w:pPr>
      <w:bookmarkStart w:id="56" w:name="_Toc289878627"/>
      <w:r>
        <w:rPr>
          <w:rFonts w:asciiTheme="majorHAnsi" w:hAnsiTheme="majorHAnsi" w:cstheme="majorHAnsi"/>
          <w:b/>
          <w:lang w:val="es-ES"/>
        </w:rPr>
        <w:t>CAPÍ</w:t>
      </w:r>
      <w:r w:rsidRPr="00B1033C">
        <w:rPr>
          <w:rFonts w:asciiTheme="majorHAnsi" w:hAnsiTheme="majorHAnsi" w:cstheme="majorHAnsi"/>
          <w:b/>
          <w:lang w:val="es-ES"/>
        </w:rPr>
        <w:t>TULO I</w:t>
      </w:r>
      <w:r>
        <w:rPr>
          <w:rFonts w:asciiTheme="majorHAnsi" w:hAnsiTheme="majorHAnsi" w:cstheme="majorHAnsi"/>
          <w:b/>
          <w:lang w:val="es-ES"/>
        </w:rPr>
        <w:t>V</w:t>
      </w:r>
      <w:bookmarkEnd w:id="56"/>
    </w:p>
    <w:p w:rsidR="007377B9" w:rsidRPr="00B1033C" w:rsidRDefault="007377B9" w:rsidP="007377B9">
      <w:pPr>
        <w:keepNext/>
        <w:spacing w:before="480" w:after="480" w:line="360" w:lineRule="auto"/>
        <w:jc w:val="center"/>
        <w:outlineLvl w:val="0"/>
        <w:rPr>
          <w:rFonts w:asciiTheme="majorHAnsi" w:hAnsiTheme="majorHAnsi" w:cstheme="majorHAnsi"/>
          <w:b/>
          <w:lang w:val="es-ES"/>
        </w:rPr>
      </w:pPr>
      <w:bookmarkStart w:id="57" w:name="_Toc289878628"/>
      <w:r w:rsidRPr="00B1033C">
        <w:rPr>
          <w:rFonts w:asciiTheme="majorHAnsi" w:hAnsiTheme="majorHAnsi" w:cstheme="majorHAnsi"/>
          <w:b/>
          <w:lang w:val="es-ES"/>
        </w:rPr>
        <w:t>PROPUESTA</w:t>
      </w:r>
      <w:bookmarkEnd w:id="57"/>
    </w:p>
    <w:p w:rsidR="007377B9" w:rsidRPr="00B1033C" w:rsidRDefault="007377B9" w:rsidP="007377B9">
      <w:pPr>
        <w:pStyle w:val="Prrafodelista"/>
        <w:keepNext/>
        <w:numPr>
          <w:ilvl w:val="0"/>
          <w:numId w:val="32"/>
        </w:numPr>
        <w:spacing w:before="480" w:after="480" w:line="360" w:lineRule="auto"/>
        <w:contextualSpacing w:val="0"/>
        <w:jc w:val="both"/>
        <w:outlineLvl w:val="0"/>
        <w:rPr>
          <w:rFonts w:asciiTheme="majorHAnsi" w:hAnsiTheme="majorHAnsi" w:cstheme="majorHAnsi"/>
          <w:b/>
          <w:vanish/>
          <w:lang w:val="es-ES"/>
        </w:rPr>
      </w:pPr>
      <w:bookmarkStart w:id="58" w:name="_Toc289878629"/>
      <w:bookmarkEnd w:id="58"/>
    </w:p>
    <w:p w:rsidR="007377B9" w:rsidRPr="00A94F1B" w:rsidRDefault="007377B9" w:rsidP="007377B9">
      <w:pPr>
        <w:pStyle w:val="Prrafodelista"/>
        <w:keepNext/>
        <w:numPr>
          <w:ilvl w:val="1"/>
          <w:numId w:val="19"/>
        </w:numPr>
        <w:spacing w:before="480" w:after="480" w:line="360" w:lineRule="auto"/>
        <w:jc w:val="both"/>
        <w:outlineLvl w:val="0"/>
        <w:rPr>
          <w:rFonts w:ascii="Times New Roman" w:eastAsia="Calibri" w:hAnsi="Times New Roman" w:cs="Times New Roman"/>
          <w:b/>
          <w:lang w:val="es-ES" w:bidi="ar-SA"/>
        </w:rPr>
      </w:pPr>
      <w:bookmarkStart w:id="59" w:name="_Toc289878630"/>
      <w:r w:rsidRPr="00A94F1B">
        <w:rPr>
          <w:rFonts w:asciiTheme="majorHAnsi" w:hAnsiTheme="majorHAnsi" w:cstheme="majorHAnsi"/>
          <w:b/>
          <w:lang w:val="es-ES"/>
        </w:rPr>
        <w:t>ANTECEDENTES</w:t>
      </w:r>
      <w:bookmarkEnd w:id="59"/>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D77AA6">
        <w:rPr>
          <w:rFonts w:ascii="Times New Roman" w:eastAsia="Batang" w:hAnsi="Times New Roman" w:cs="Times New Roman"/>
          <w:lang w:val="es-ES" w:eastAsia="es-ES" w:bidi="ar-SA"/>
        </w:rPr>
        <w:t>El problema de la influencia correccional sobre los individuos que perpetraron delitos, es una preocupación</w:t>
      </w:r>
      <w:r>
        <w:rPr>
          <w:rFonts w:ascii="Times New Roman" w:eastAsia="Batang" w:hAnsi="Times New Roman" w:cs="Times New Roman"/>
          <w:lang w:val="es-ES" w:eastAsia="es-ES" w:bidi="ar-SA"/>
        </w:rPr>
        <w:t xml:space="preserve"> de los estados (Gobiernos), </w:t>
      </w:r>
      <w:r w:rsidRPr="00D77AA6">
        <w:rPr>
          <w:rFonts w:ascii="Times New Roman" w:eastAsia="Batang" w:hAnsi="Times New Roman" w:cs="Times New Roman"/>
          <w:lang w:val="es-ES" w:eastAsia="es-ES" w:bidi="ar-SA"/>
        </w:rPr>
        <w:t xml:space="preserve">de expertos, </w:t>
      </w:r>
      <w:r>
        <w:rPr>
          <w:rFonts w:ascii="Times New Roman" w:eastAsia="Batang" w:hAnsi="Times New Roman" w:cs="Times New Roman"/>
          <w:lang w:val="es-ES" w:eastAsia="es-ES" w:bidi="ar-SA"/>
        </w:rPr>
        <w:t>sociedad nacional y</w:t>
      </w:r>
      <w:r w:rsidRPr="00D77AA6">
        <w:rPr>
          <w:rFonts w:ascii="Times New Roman" w:eastAsia="Batang" w:hAnsi="Times New Roman" w:cs="Times New Roman"/>
          <w:lang w:val="es-ES" w:eastAsia="es-ES" w:bidi="ar-SA"/>
        </w:rPr>
        <w:t xml:space="preserve"> de la comunidad mundial. En medio de la esforzada lucha contra la delincuencia, se discute sobre los fines de la punición</w:t>
      </w:r>
      <w:r>
        <w:rPr>
          <w:rFonts w:ascii="Times New Roman" w:eastAsia="Batang" w:hAnsi="Times New Roman" w:cs="Times New Roman"/>
          <w:lang w:val="es-ES" w:eastAsia="es-ES" w:bidi="ar-SA"/>
        </w:rPr>
        <w:t xml:space="preserve"> (castigo)</w:t>
      </w:r>
      <w:r w:rsidRPr="00D77AA6">
        <w:rPr>
          <w:rFonts w:ascii="Times New Roman" w:eastAsia="Batang" w:hAnsi="Times New Roman" w:cs="Times New Roman"/>
          <w:lang w:val="es-ES" w:eastAsia="es-ES" w:bidi="ar-SA"/>
        </w:rPr>
        <w:t>, se quiere saber si la privación</w:t>
      </w:r>
      <w:r>
        <w:rPr>
          <w:rFonts w:ascii="Times New Roman" w:eastAsia="Batang" w:hAnsi="Times New Roman" w:cs="Times New Roman"/>
          <w:lang w:val="es-ES" w:eastAsia="es-ES" w:bidi="ar-SA"/>
        </w:rPr>
        <w:t xml:space="preserve"> de libertad, es por </w:t>
      </w:r>
      <w:proofErr w:type="spellStart"/>
      <w:r>
        <w:rPr>
          <w:rFonts w:ascii="Times New Roman" w:eastAsia="Batang" w:hAnsi="Times New Roman" w:cs="Times New Roman"/>
          <w:lang w:val="es-ES" w:eastAsia="es-ES" w:bidi="ar-SA"/>
        </w:rPr>
        <w:t>si</w:t>
      </w:r>
      <w:proofErr w:type="spellEnd"/>
      <w:r>
        <w:rPr>
          <w:rFonts w:ascii="Times New Roman" w:eastAsia="Batang" w:hAnsi="Times New Roman" w:cs="Times New Roman"/>
          <w:lang w:val="es-ES" w:eastAsia="es-ES" w:bidi="ar-SA"/>
        </w:rPr>
        <w:t xml:space="preserve"> misma, un medio de reeducación de las personas que cometieron un delito, o, si</w:t>
      </w:r>
      <w:r w:rsidRPr="00D77AA6">
        <w:rPr>
          <w:rFonts w:ascii="Times New Roman" w:eastAsia="Batang" w:hAnsi="Times New Roman" w:cs="Times New Roman"/>
          <w:lang w:val="es-ES" w:eastAsia="es-ES" w:bidi="ar-SA"/>
        </w:rPr>
        <w:t xml:space="preserve">, por lo contrario, es solamente una forma de </w:t>
      </w:r>
      <w:r w:rsidRPr="00D77AA6">
        <w:rPr>
          <w:rFonts w:ascii="Times New Roman" w:eastAsia="Batang" w:hAnsi="Times New Roman" w:cs="Times New Roman"/>
          <w:lang w:val="es-ES" w:eastAsia="es-ES" w:bidi="ar-SA"/>
        </w:rPr>
        <w:lastRenderedPageBreak/>
        <w:t>obtener que la sociedad es</w:t>
      </w:r>
      <w:r>
        <w:rPr>
          <w:rFonts w:ascii="Times New Roman" w:eastAsia="Batang" w:hAnsi="Times New Roman" w:cs="Times New Roman"/>
          <w:lang w:val="es-ES" w:eastAsia="es-ES" w:bidi="ar-SA"/>
        </w:rPr>
        <w:t>té protegida de quienes infringen la ley penal,</w:t>
      </w:r>
      <w:r w:rsidRPr="00D77AA6">
        <w:rPr>
          <w:rFonts w:ascii="Times New Roman" w:eastAsia="Batang" w:hAnsi="Times New Roman" w:cs="Times New Roman"/>
          <w:lang w:val="es-ES" w:eastAsia="es-ES" w:bidi="ar-SA"/>
        </w:rPr>
        <w:t xml:space="preserve"> para lo cual se ha creado el aislamiento de ellos. </w:t>
      </w:r>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D77AA6">
        <w:rPr>
          <w:rFonts w:ascii="Times New Roman" w:eastAsia="Batang" w:hAnsi="Times New Roman" w:cs="Times New Roman"/>
          <w:lang w:val="es-ES" w:eastAsia="es-ES" w:bidi="ar-SA"/>
        </w:rPr>
        <w:t>La condena</w:t>
      </w:r>
      <w:r>
        <w:rPr>
          <w:rFonts w:ascii="Times New Roman" w:eastAsia="Batang" w:hAnsi="Times New Roman" w:cs="Times New Roman"/>
          <w:lang w:val="es-ES" w:eastAsia="es-ES" w:bidi="ar-SA"/>
        </w:rPr>
        <w:t xml:space="preserve"> (sentencia condenatoria)</w:t>
      </w:r>
      <w:r w:rsidRPr="00D77AA6">
        <w:rPr>
          <w:rFonts w:ascii="Times New Roman" w:eastAsia="Batang" w:hAnsi="Times New Roman" w:cs="Times New Roman"/>
          <w:lang w:val="es-ES" w:eastAsia="es-ES" w:bidi="ar-SA"/>
        </w:rPr>
        <w:t>, en el plano social,</w:t>
      </w:r>
      <w:r>
        <w:rPr>
          <w:rFonts w:ascii="Times New Roman" w:eastAsia="Batang" w:hAnsi="Times New Roman" w:cs="Times New Roman"/>
          <w:lang w:val="es-ES" w:eastAsia="es-ES" w:bidi="ar-SA"/>
        </w:rPr>
        <w:t xml:space="preserve"> y en la actualidad conforme lo establecen Convenios y Pactos Internacionales, la constitución de la República y el derecho Penitenciario, </w:t>
      </w:r>
      <w:r w:rsidRPr="00D77AA6">
        <w:rPr>
          <w:rFonts w:ascii="Times New Roman" w:eastAsia="Batang" w:hAnsi="Times New Roman" w:cs="Times New Roman"/>
          <w:lang w:val="es-ES" w:eastAsia="es-ES" w:bidi="ar-SA"/>
        </w:rPr>
        <w:t>persigue</w:t>
      </w:r>
      <w:r>
        <w:rPr>
          <w:rFonts w:ascii="Times New Roman" w:eastAsia="Batang" w:hAnsi="Times New Roman" w:cs="Times New Roman"/>
          <w:lang w:val="es-ES" w:eastAsia="es-ES" w:bidi="ar-SA"/>
        </w:rPr>
        <w:t>n</w:t>
      </w:r>
      <w:r w:rsidRPr="00D77AA6">
        <w:rPr>
          <w:rFonts w:ascii="Times New Roman" w:eastAsia="Batang" w:hAnsi="Times New Roman" w:cs="Times New Roman"/>
          <w:lang w:val="es-ES" w:eastAsia="es-ES" w:bidi="ar-SA"/>
        </w:rPr>
        <w:t xml:space="preserve"> fines humanitarios: corregir, reeducar a los delincuentes, privarle del deseo y de la oportunidad de cometer nuevos delitos; influir, con el ejemplo del condenado, sobre otros individuos para que éstos se abstengan de cometer otros delitos con lo que se previene la delincuencia. </w:t>
      </w:r>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D77AA6">
        <w:rPr>
          <w:rFonts w:ascii="Times New Roman" w:eastAsia="Batang" w:hAnsi="Times New Roman" w:cs="Times New Roman"/>
          <w:lang w:val="es-ES" w:eastAsia="es-ES" w:bidi="ar-SA"/>
        </w:rPr>
        <w:t>La falta</w:t>
      </w:r>
      <w:r>
        <w:rPr>
          <w:rFonts w:ascii="Times New Roman" w:eastAsia="Batang" w:hAnsi="Times New Roman" w:cs="Times New Roman"/>
          <w:lang w:val="es-ES" w:eastAsia="es-ES" w:bidi="ar-SA"/>
        </w:rPr>
        <w:t xml:space="preserve"> de rehabilitación de las personas privadas de la libertad</w:t>
      </w:r>
      <w:r w:rsidRPr="00D77AA6">
        <w:rPr>
          <w:rFonts w:ascii="Times New Roman" w:eastAsia="Batang" w:hAnsi="Times New Roman" w:cs="Times New Roman"/>
          <w:lang w:val="es-ES" w:eastAsia="es-ES" w:bidi="ar-SA"/>
        </w:rPr>
        <w:t xml:space="preserve"> en las cárceles del país</w:t>
      </w:r>
      <w:r>
        <w:rPr>
          <w:rFonts w:ascii="Times New Roman" w:eastAsia="Batang" w:hAnsi="Times New Roman" w:cs="Times New Roman"/>
          <w:lang w:val="es-ES" w:eastAsia="es-ES" w:bidi="ar-SA"/>
        </w:rPr>
        <w:t>,</w:t>
      </w:r>
      <w:r w:rsidRPr="00D77AA6">
        <w:rPr>
          <w:rFonts w:ascii="Times New Roman" w:eastAsia="Batang" w:hAnsi="Times New Roman" w:cs="Times New Roman"/>
          <w:lang w:val="es-ES" w:eastAsia="es-ES" w:bidi="ar-SA"/>
        </w:rPr>
        <w:t xml:space="preserve"> es la principal causa de reincidencia y perfeccionamiento en la forma d</w:t>
      </w:r>
      <w:r>
        <w:rPr>
          <w:rFonts w:ascii="Times New Roman" w:eastAsia="Batang" w:hAnsi="Times New Roman" w:cs="Times New Roman"/>
          <w:lang w:val="es-ES" w:eastAsia="es-ES" w:bidi="ar-SA"/>
        </w:rPr>
        <w:t>e proceder de los ex-convictos (Cabanellas: convicto; “Reo al que, aun cuando no ha confesado su delito, le ha sido probado legalmente por un cumulo de pruebas evidentes”)</w:t>
      </w:r>
      <w:r w:rsidRPr="00D77AA6">
        <w:rPr>
          <w:rFonts w:ascii="Times New Roman" w:eastAsia="Batang" w:hAnsi="Times New Roman" w:cs="Times New Roman"/>
          <w:lang w:val="es-ES" w:eastAsia="es-ES" w:bidi="ar-SA"/>
        </w:rPr>
        <w:t xml:space="preserve"> Esto demuestra la ineficiencia del sistema penitenciario el cual está dirigido por un personal poco eficiente, que no orienta sus prioridades a solucionar la situación</w:t>
      </w:r>
      <w:r>
        <w:rPr>
          <w:rFonts w:ascii="Times New Roman" w:eastAsia="Batang" w:hAnsi="Times New Roman" w:cs="Times New Roman"/>
          <w:lang w:val="es-ES" w:eastAsia="es-ES" w:bidi="ar-SA"/>
        </w:rPr>
        <w:t>,</w:t>
      </w:r>
      <w:r w:rsidRPr="00D77AA6">
        <w:rPr>
          <w:rFonts w:ascii="Times New Roman" w:eastAsia="Batang" w:hAnsi="Times New Roman" w:cs="Times New Roman"/>
          <w:lang w:val="es-ES" w:eastAsia="es-ES" w:bidi="ar-SA"/>
        </w:rPr>
        <w:t xml:space="preserve"> ni busca soluciones en sus propios recursos, los cuales se encuentran desperdiciados por su falta de visión.  </w:t>
      </w:r>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D77AA6">
        <w:rPr>
          <w:rFonts w:ascii="Times New Roman" w:eastAsia="Batang" w:hAnsi="Times New Roman" w:cs="Times New Roman"/>
          <w:lang w:val="es-ES" w:eastAsia="es-ES" w:bidi="ar-SA"/>
        </w:rPr>
        <w:t>En este proyecto se demuestra como el Centro de Rehabilitación Social de Varones de Guayaquil (CRSV-G) posee los recursos suficientes para lograr esta rehabilitación</w:t>
      </w:r>
      <w:r>
        <w:rPr>
          <w:rFonts w:ascii="Times New Roman" w:eastAsia="Batang" w:hAnsi="Times New Roman" w:cs="Times New Roman"/>
          <w:lang w:val="es-ES" w:eastAsia="es-ES" w:bidi="ar-SA"/>
        </w:rPr>
        <w:t>,</w:t>
      </w:r>
      <w:r w:rsidRPr="00D77AA6">
        <w:rPr>
          <w:rFonts w:ascii="Times New Roman" w:eastAsia="Batang" w:hAnsi="Times New Roman" w:cs="Times New Roman"/>
          <w:lang w:val="es-ES" w:eastAsia="es-ES" w:bidi="ar-SA"/>
        </w:rPr>
        <w:t xml:space="preserve"> no los utiliza y los desperdicia, provocando costos a la so</w:t>
      </w:r>
      <w:r>
        <w:rPr>
          <w:rFonts w:ascii="Times New Roman" w:eastAsia="Batang" w:hAnsi="Times New Roman" w:cs="Times New Roman"/>
          <w:lang w:val="es-ES" w:eastAsia="es-ES" w:bidi="ar-SA"/>
        </w:rPr>
        <w:t>ciedad, al Estado y a las personas privadas de la libertad</w:t>
      </w:r>
      <w:r w:rsidRPr="00D77AA6">
        <w:rPr>
          <w:rFonts w:ascii="Times New Roman" w:eastAsia="Batang" w:hAnsi="Times New Roman" w:cs="Times New Roman"/>
          <w:lang w:val="es-ES" w:eastAsia="es-ES" w:bidi="ar-SA"/>
        </w:rPr>
        <w:t xml:space="preserve"> como: reincidencia y perfeccionamiento de golpes delictivos de los ex-convictos, costos </w:t>
      </w:r>
      <w:r>
        <w:rPr>
          <w:rFonts w:ascii="Times New Roman" w:eastAsia="Batang" w:hAnsi="Times New Roman" w:cs="Times New Roman"/>
          <w:lang w:val="es-ES" w:eastAsia="es-ES" w:bidi="ar-SA"/>
        </w:rPr>
        <w:t>elevados en las investigaciones, legales, médica</w:t>
      </w:r>
      <w:r w:rsidRPr="00D77AA6">
        <w:rPr>
          <w:rFonts w:ascii="Times New Roman" w:eastAsia="Batang" w:hAnsi="Times New Roman" w:cs="Times New Roman"/>
          <w:lang w:val="es-ES" w:eastAsia="es-ES" w:bidi="ar-SA"/>
        </w:rPr>
        <w:t>s, de policía y c</w:t>
      </w:r>
      <w:r>
        <w:rPr>
          <w:rFonts w:ascii="Times New Roman" w:eastAsia="Batang" w:hAnsi="Times New Roman" w:cs="Times New Roman"/>
          <w:lang w:val="es-ES" w:eastAsia="es-ES" w:bidi="ar-SA"/>
        </w:rPr>
        <w:t>árceles. Mientras que las personas privadas de la libertad</w:t>
      </w:r>
      <w:r w:rsidRPr="00D77AA6">
        <w:rPr>
          <w:rFonts w:ascii="Times New Roman" w:eastAsia="Batang" w:hAnsi="Times New Roman" w:cs="Times New Roman"/>
          <w:lang w:val="es-ES" w:eastAsia="es-ES" w:bidi="ar-SA"/>
        </w:rPr>
        <w:t xml:space="preserve"> tienen menores posibilidades de encontrar trabajo en el mercado formal, sufren de violencia intercarcelaria, hacinamiento, falta de atención médica, falta de cárceles higiénicas, corrupción de los funcionarios penitenciarios, desigualdad social, falta de formación y capacitación en áreas </w:t>
      </w:r>
      <w:r w:rsidRPr="00D77AA6">
        <w:rPr>
          <w:rFonts w:ascii="Times New Roman" w:eastAsia="Batang" w:hAnsi="Times New Roman" w:cs="Times New Roman"/>
          <w:lang w:val="es-ES" w:eastAsia="es-ES" w:bidi="ar-SA"/>
        </w:rPr>
        <w:lastRenderedPageBreak/>
        <w:t>técnicas que estén de acorde con su condición de presidiario y falta de proyectos de rehabilitación que si den remuneración al presidiario</w:t>
      </w:r>
      <w:r>
        <w:rPr>
          <w:rFonts w:ascii="Times New Roman" w:eastAsia="Batang" w:hAnsi="Times New Roman" w:cs="Times New Roman"/>
          <w:lang w:val="es-ES" w:eastAsia="es-ES" w:bidi="ar-SA"/>
        </w:rPr>
        <w:t xml:space="preserve"> (</w:t>
      </w:r>
      <w:r w:rsidRPr="00F0310E">
        <w:rPr>
          <w:rFonts w:ascii="Times New Roman" w:eastAsia="Batang" w:hAnsi="Times New Roman" w:cs="Times New Roman"/>
          <w:lang w:val="es-ES" w:eastAsia="es-ES" w:bidi="ar-SA"/>
        </w:rPr>
        <w:t>Word Referense: Presidiario; persona que cumple su condena en prisión</w:t>
      </w:r>
      <w:r>
        <w:rPr>
          <w:rFonts w:ascii="Times New Roman" w:eastAsia="Batang" w:hAnsi="Times New Roman" w:cs="Times New Roman"/>
          <w:lang w:val="es-ES" w:eastAsia="es-ES" w:bidi="ar-SA"/>
        </w:rPr>
        <w:t>)</w:t>
      </w:r>
      <w:r w:rsidRPr="00D77AA6">
        <w:rPr>
          <w:rFonts w:ascii="Times New Roman" w:eastAsia="Batang" w:hAnsi="Times New Roman" w:cs="Times New Roman"/>
          <w:lang w:val="es-ES" w:eastAsia="es-ES" w:bidi="ar-SA"/>
        </w:rPr>
        <w:t xml:space="preserve"> para poder mejorar su nivel de vida. </w:t>
      </w:r>
    </w:p>
    <w:p w:rsidR="007377B9" w:rsidRPr="00D77AA6" w:rsidRDefault="007377B9" w:rsidP="007377B9">
      <w:pPr>
        <w:pStyle w:val="Prrafodelista"/>
        <w:keepNext/>
        <w:numPr>
          <w:ilvl w:val="1"/>
          <w:numId w:val="19"/>
        </w:numPr>
        <w:spacing w:before="480" w:after="480" w:line="360" w:lineRule="auto"/>
        <w:contextualSpacing w:val="0"/>
        <w:jc w:val="both"/>
        <w:outlineLvl w:val="0"/>
        <w:rPr>
          <w:rFonts w:ascii="Times New Roman" w:eastAsia="Calibri" w:hAnsi="Times New Roman" w:cs="Times New Roman"/>
          <w:b/>
          <w:szCs w:val="22"/>
          <w:lang w:val="es-ES" w:bidi="ar-SA"/>
        </w:rPr>
      </w:pPr>
      <w:bookmarkStart w:id="60" w:name="_Toc289878631"/>
      <w:r w:rsidRPr="00B1033C">
        <w:rPr>
          <w:rFonts w:asciiTheme="majorHAnsi" w:hAnsiTheme="majorHAnsi" w:cstheme="majorHAnsi"/>
          <w:b/>
          <w:lang w:val="es-ES"/>
        </w:rPr>
        <w:t>PROBLEMA A RESOLVER</w:t>
      </w:r>
      <w:bookmarkEnd w:id="60"/>
    </w:p>
    <w:p w:rsidR="007377B9" w:rsidRPr="0070350B" w:rsidRDefault="007377B9" w:rsidP="007377B9">
      <w:pPr>
        <w:spacing w:before="480" w:after="480" w:line="360" w:lineRule="auto"/>
        <w:jc w:val="both"/>
        <w:rPr>
          <w:rFonts w:ascii="Times New Roman" w:eastAsia="Batang" w:hAnsi="Times New Roman" w:cs="Times New Roman"/>
        </w:rPr>
      </w:pPr>
      <w:r w:rsidRPr="0070350B">
        <w:rPr>
          <w:rFonts w:ascii="Times New Roman" w:eastAsia="Batang" w:hAnsi="Times New Roman" w:cs="Times New Roman"/>
        </w:rPr>
        <w:t>La falta de rehabilitación en el Centro de Rehabilitación de Varones de Guayaquil (CRSV-G), es el tema central, cuya situación se repite en todas las cárceles del país, lo que genera altos c</w:t>
      </w:r>
      <w:r>
        <w:rPr>
          <w:rFonts w:ascii="Times New Roman" w:eastAsia="Batang" w:hAnsi="Times New Roman" w:cs="Times New Roman"/>
        </w:rPr>
        <w:t>ostos a la sociedad y al Estado,</w:t>
      </w:r>
      <w:r w:rsidRPr="0070350B">
        <w:rPr>
          <w:rFonts w:ascii="Times New Roman" w:eastAsia="Batang" w:hAnsi="Times New Roman" w:cs="Times New Roman"/>
        </w:rPr>
        <w:t xml:space="preserve">  Debido que los centros de detención no cumplen con sus principales funciones que son la rehabilitación y prevención.</w:t>
      </w:r>
    </w:p>
    <w:p w:rsidR="007377B9" w:rsidRPr="00D77AA6" w:rsidRDefault="007377B9" w:rsidP="007377B9">
      <w:pPr>
        <w:spacing w:before="480" w:after="480" w:line="360" w:lineRule="auto"/>
        <w:jc w:val="both"/>
        <w:rPr>
          <w:rFonts w:ascii="Times New Roman" w:eastAsia="Batang" w:hAnsi="Times New Roman" w:cs="Times New Roman"/>
        </w:rPr>
      </w:pPr>
      <w:r w:rsidRPr="0070350B">
        <w:rPr>
          <w:rFonts w:ascii="Times New Roman" w:eastAsia="Batang" w:hAnsi="Times New Roman" w:cs="Times New Roman"/>
        </w:rPr>
        <w:t>Un 90% de los casos, según las estadísticas del</w:t>
      </w:r>
      <w:r>
        <w:rPr>
          <w:rFonts w:ascii="Times New Roman" w:eastAsia="Batang" w:hAnsi="Times New Roman" w:cs="Times New Roman"/>
        </w:rPr>
        <w:t xml:space="preserve"> </w:t>
      </w:r>
      <w:r w:rsidRPr="0070350B">
        <w:rPr>
          <w:rFonts w:ascii="Times New Roman" w:eastAsia="Batang" w:hAnsi="Times New Roman" w:cs="Times New Roman"/>
        </w:rPr>
        <w:t>Centro de Rehabilitación de Varones de Guayaquil (CRSV-G), no reciben una rehabilitación que lo prepare para trabajar una vez que se e</w:t>
      </w:r>
      <w:r>
        <w:rPr>
          <w:rFonts w:ascii="Times New Roman" w:eastAsia="Batang" w:hAnsi="Times New Roman" w:cs="Times New Roman"/>
        </w:rPr>
        <w:t>sté</w:t>
      </w:r>
      <w:r w:rsidRPr="0070350B">
        <w:rPr>
          <w:rFonts w:ascii="Times New Roman" w:eastAsia="Batang" w:hAnsi="Times New Roman" w:cs="Times New Roman"/>
        </w:rPr>
        <w:t xml:space="preserve"> en libertad.  </w:t>
      </w:r>
    </w:p>
    <w:p w:rsidR="007377B9" w:rsidRPr="009C0377" w:rsidRDefault="007377B9" w:rsidP="007377B9">
      <w:pPr>
        <w:pStyle w:val="Prrafodelista"/>
        <w:keepNext/>
        <w:numPr>
          <w:ilvl w:val="1"/>
          <w:numId w:val="19"/>
        </w:numPr>
        <w:spacing w:before="480" w:after="480" w:line="360" w:lineRule="auto"/>
        <w:contextualSpacing w:val="0"/>
        <w:jc w:val="both"/>
        <w:outlineLvl w:val="0"/>
        <w:rPr>
          <w:rFonts w:ascii="Times New Roman" w:eastAsia="Calibri" w:hAnsi="Times New Roman" w:cs="Times New Roman"/>
          <w:b/>
          <w:lang w:val="es-ES" w:bidi="ar-SA"/>
        </w:rPr>
      </w:pPr>
      <w:bookmarkStart w:id="61" w:name="_Toc289878632"/>
      <w:r w:rsidRPr="009C0377">
        <w:rPr>
          <w:rFonts w:asciiTheme="majorHAnsi" w:hAnsiTheme="majorHAnsi" w:cstheme="majorHAnsi"/>
          <w:b/>
          <w:lang w:val="es-ES"/>
        </w:rPr>
        <w:t>PLAN DE ESTRATEGIA</w:t>
      </w:r>
      <w:bookmarkEnd w:id="61"/>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Pr>
          <w:rFonts w:ascii="Times New Roman" w:eastAsia="Batang" w:hAnsi="Times New Roman" w:cs="Times New Roman"/>
          <w:lang w:val="es-ES" w:eastAsia="es-ES" w:bidi="ar-SA"/>
        </w:rPr>
        <w:t>Este proyecto de R</w:t>
      </w:r>
      <w:r w:rsidRPr="00D77AA6">
        <w:rPr>
          <w:rFonts w:ascii="Times New Roman" w:eastAsia="Batang" w:hAnsi="Times New Roman" w:cs="Times New Roman"/>
          <w:lang w:val="es-ES" w:eastAsia="es-ES" w:bidi="ar-SA"/>
        </w:rPr>
        <w:t xml:space="preserve">ehabilitación </w:t>
      </w:r>
      <w:r>
        <w:rPr>
          <w:rFonts w:ascii="Times New Roman" w:eastAsia="Batang" w:hAnsi="Times New Roman" w:cs="Times New Roman"/>
          <w:lang w:val="es-ES" w:eastAsia="es-ES" w:bidi="ar-SA"/>
        </w:rPr>
        <w:t>Social,</w:t>
      </w:r>
      <w:r w:rsidRPr="00D77AA6">
        <w:rPr>
          <w:rFonts w:ascii="Times New Roman" w:eastAsia="Batang" w:hAnsi="Times New Roman" w:cs="Times New Roman"/>
          <w:lang w:val="es-ES" w:eastAsia="es-ES" w:bidi="ar-SA"/>
        </w:rPr>
        <w:t xml:space="preserve"> propone una visión acorde con la realidad que vivirá el preso</w:t>
      </w:r>
      <w:r>
        <w:rPr>
          <w:rFonts w:ascii="Times New Roman" w:eastAsia="Batang" w:hAnsi="Times New Roman" w:cs="Times New Roman"/>
          <w:lang w:val="es-ES" w:eastAsia="es-ES" w:bidi="ar-SA"/>
        </w:rPr>
        <w:t xml:space="preserve"> </w:t>
      </w:r>
      <w:r w:rsidRPr="00D77AA6">
        <w:rPr>
          <w:rFonts w:ascii="Times New Roman" w:eastAsia="Batang" w:hAnsi="Times New Roman" w:cs="Times New Roman"/>
          <w:lang w:val="es-ES" w:eastAsia="es-ES" w:bidi="ar-SA"/>
        </w:rPr>
        <w:t xml:space="preserve">una vez en libertad, tratará de dar una rehabilitación en ramas técnicas y artesanales, que le permita ser comerciante y no necesariamente pedir trabajo, situación que no es lógica por su condición de ex presidiario.  </w:t>
      </w:r>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D77AA6">
        <w:rPr>
          <w:rFonts w:ascii="Times New Roman" w:eastAsia="Batang" w:hAnsi="Times New Roman" w:cs="Times New Roman"/>
          <w:lang w:val="es-ES" w:eastAsia="es-ES" w:bidi="ar-SA"/>
        </w:rPr>
        <w:t xml:space="preserve">La formación intelectual y de valores de las personas privadas de libertad que formen parte del proyecto, permite su reinserción a la sociedad, basado en el respeto por la vida humana, y contará con las herramientas necesarias para ingresar al mercado laboral con mejores expectativas. </w:t>
      </w:r>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D77AA6">
        <w:rPr>
          <w:rFonts w:ascii="Times New Roman" w:eastAsia="Batang" w:hAnsi="Times New Roman" w:cs="Times New Roman"/>
          <w:lang w:val="es-ES" w:eastAsia="es-ES" w:bidi="ar-SA"/>
        </w:rPr>
        <w:lastRenderedPageBreak/>
        <w:t>El proyecto prevé el pago de una remuneración con la finalidad de mejorar</w:t>
      </w:r>
      <w:r>
        <w:rPr>
          <w:rFonts w:ascii="Times New Roman" w:eastAsia="Batang" w:hAnsi="Times New Roman" w:cs="Times New Roman"/>
          <w:lang w:val="es-ES" w:eastAsia="es-ES" w:bidi="ar-SA"/>
        </w:rPr>
        <w:t xml:space="preserve"> su nivel de vida en cautiverio </w:t>
      </w:r>
      <w:r w:rsidRPr="00D77AA6">
        <w:rPr>
          <w:rFonts w:ascii="Times New Roman" w:eastAsia="Batang" w:hAnsi="Times New Roman" w:cs="Times New Roman"/>
          <w:lang w:val="es-ES" w:eastAsia="es-ES" w:bidi="ar-SA"/>
        </w:rPr>
        <w:t xml:space="preserve">y enviar ayuda económica a sus familiares que fuera de la cárcel o a sus hijos y esposas. </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 xml:space="preserve">El proyecto se localizará en el Centro de Rehabilitación Social de Varones </w:t>
      </w:r>
      <w:r>
        <w:rPr>
          <w:rFonts w:eastAsia="Batang"/>
          <w:lang w:val="es-ES" w:eastAsia="es-ES" w:bidi="ar-SA"/>
        </w:rPr>
        <w:t xml:space="preserve">N°1 de </w:t>
      </w:r>
      <w:r w:rsidRPr="00865471">
        <w:rPr>
          <w:rFonts w:eastAsia="Batang"/>
          <w:lang w:val="es-ES" w:eastAsia="es-ES" w:bidi="ar-SA"/>
        </w:rPr>
        <w:t>Guayaquil.  La poblac</w:t>
      </w:r>
      <w:r>
        <w:rPr>
          <w:rFonts w:eastAsia="Batang"/>
          <w:lang w:val="es-ES" w:eastAsia="es-ES" w:bidi="ar-SA"/>
        </w:rPr>
        <w:t>ión beneficiada serán las personas privadas de libertad</w:t>
      </w:r>
      <w:r w:rsidRPr="00865471">
        <w:rPr>
          <w:rFonts w:eastAsia="Batang"/>
          <w:lang w:val="es-ES" w:eastAsia="es-ES" w:bidi="ar-SA"/>
        </w:rPr>
        <w:t xml:space="preserve"> que eran comerciantes, agricultores, artistas, informales, artesanos y carpinteros antes de ser detenidos, que deseen voluntariamente formar parte del proyecto como lo estipula la ley.</w:t>
      </w:r>
    </w:p>
    <w:p w:rsidR="007377B9" w:rsidRPr="00D77AA6"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eastAsia="Batang"/>
          <w:lang w:val="es-ES" w:eastAsia="es-ES" w:bidi="ar-SA"/>
        </w:rPr>
        <w:t>El componente agrícola del proyecto plantea el uso de tecnología orgánica, debido a que se necesita más mano de obra, no se requiere extensiones grandes de terreno para obtener una producción rentable y, por lo tanto, se puede tener más control de los presos por parte de los guías penitenciarios.  Y adicionalmente, los capacitadores demostrarán a los ppl las diferencias entre cultivos, la comercialización y análisis del mercado que tienen los productos, dando lugar a un aula interactiva y a una enseñanza práctica que sí la van a utilizar en la vida</w:t>
      </w:r>
      <w:r w:rsidRPr="00D77AA6">
        <w:rPr>
          <w:rFonts w:ascii="Times New Roman" w:eastAsia="Batang" w:hAnsi="Times New Roman" w:cs="Times New Roman"/>
          <w:lang w:val="es-ES" w:eastAsia="es-ES" w:bidi="ar-SA"/>
        </w:rPr>
        <w:t xml:space="preserve"> real.</w:t>
      </w:r>
    </w:p>
    <w:p w:rsidR="007377B9" w:rsidRPr="00B1033C" w:rsidRDefault="007377B9" w:rsidP="007377B9">
      <w:pPr>
        <w:pStyle w:val="Prrafodelista"/>
        <w:keepNext/>
        <w:numPr>
          <w:ilvl w:val="2"/>
          <w:numId w:val="19"/>
        </w:numPr>
        <w:spacing w:before="480" w:after="480" w:line="360" w:lineRule="auto"/>
        <w:contextualSpacing w:val="0"/>
        <w:jc w:val="both"/>
        <w:outlineLvl w:val="0"/>
        <w:rPr>
          <w:rFonts w:ascii="Times New Roman" w:eastAsia="Calibri" w:hAnsi="Times New Roman" w:cs="Times New Roman"/>
          <w:b/>
          <w:lang w:val="es-ES" w:bidi="ar-SA"/>
        </w:rPr>
      </w:pPr>
      <w:bookmarkStart w:id="62" w:name="_Toc289878633"/>
      <w:r w:rsidRPr="00B1033C">
        <w:rPr>
          <w:rFonts w:asciiTheme="majorHAnsi" w:hAnsiTheme="majorHAnsi" w:cstheme="majorHAnsi"/>
          <w:b/>
          <w:lang w:val="es-ES"/>
        </w:rPr>
        <w:t>OBJETIVO</w:t>
      </w:r>
      <w:r>
        <w:rPr>
          <w:rFonts w:asciiTheme="majorHAnsi" w:hAnsiTheme="majorHAnsi" w:cstheme="majorHAnsi"/>
          <w:b/>
          <w:lang w:val="es-ES"/>
        </w:rPr>
        <w:t xml:space="preserve"> GENERAL</w:t>
      </w:r>
      <w:bookmarkEnd w:id="62"/>
    </w:p>
    <w:p w:rsidR="007377B9" w:rsidRDefault="007377B9" w:rsidP="007377B9">
      <w:pPr>
        <w:spacing w:before="480" w:after="480" w:line="360" w:lineRule="auto"/>
        <w:jc w:val="both"/>
        <w:rPr>
          <w:rFonts w:ascii="Times New Roman" w:eastAsia="Batang" w:hAnsi="Times New Roman" w:cs="Times New Roman"/>
        </w:rPr>
      </w:pPr>
      <w:r w:rsidRPr="00865471">
        <w:rPr>
          <w:rFonts w:ascii="Times New Roman" w:eastAsia="Batang" w:hAnsi="Times New Roman" w:cs="Times New Roman"/>
          <w:lang w:val="es-ES" w:eastAsia="es-ES" w:bidi="ar-SA"/>
        </w:rPr>
        <w:t>Brindar tratamiento de rehabilitación integral al privado de la libertad del Centro de Rehabilitación Social de Varones de Guayaquil, con la finalidad de que el interno aumente sus posibilidades de encontrar trabajo en un mercado legal, disminuir la reincidencia en los delitos.</w:t>
      </w:r>
    </w:p>
    <w:p w:rsidR="007377B9" w:rsidRPr="00B1033C" w:rsidRDefault="007377B9" w:rsidP="007377B9">
      <w:pPr>
        <w:pStyle w:val="Prrafodelista"/>
        <w:keepNext/>
        <w:numPr>
          <w:ilvl w:val="2"/>
          <w:numId w:val="19"/>
        </w:numPr>
        <w:spacing w:before="480" w:after="480" w:line="360" w:lineRule="auto"/>
        <w:contextualSpacing w:val="0"/>
        <w:jc w:val="both"/>
        <w:outlineLvl w:val="0"/>
        <w:rPr>
          <w:rFonts w:ascii="Times New Roman" w:hAnsi="Times New Roman" w:cs="Times New Roman"/>
          <w:b/>
        </w:rPr>
      </w:pPr>
      <w:bookmarkStart w:id="63" w:name="_Toc289878634"/>
      <w:r w:rsidRPr="00B1033C">
        <w:rPr>
          <w:rFonts w:asciiTheme="majorHAnsi" w:hAnsiTheme="majorHAnsi" w:cstheme="majorHAnsi"/>
          <w:b/>
          <w:lang w:val="es-ES"/>
        </w:rPr>
        <w:t>OBJETIVOS ESPECÍFICOS</w:t>
      </w:r>
      <w:bookmarkEnd w:id="63"/>
    </w:p>
    <w:p w:rsidR="007377B9" w:rsidRDefault="007377B9" w:rsidP="007377B9">
      <w:pPr>
        <w:pStyle w:val="Prrafodelista"/>
        <w:numPr>
          <w:ilvl w:val="0"/>
          <w:numId w:val="11"/>
        </w:numPr>
        <w:spacing w:before="480" w:after="480" w:line="360" w:lineRule="auto"/>
        <w:ind w:left="431" w:hanging="431"/>
        <w:contextualSpacing w:val="0"/>
        <w:jc w:val="both"/>
        <w:rPr>
          <w:rFonts w:ascii="Times New Roman" w:hAnsi="Times New Roman" w:cs="Times New Roman"/>
        </w:rPr>
      </w:pPr>
      <w:r w:rsidRPr="00B1033C">
        <w:rPr>
          <w:rFonts w:ascii="Times New Roman" w:hAnsi="Times New Roman" w:cs="Times New Roman"/>
        </w:rPr>
        <w:t>Reeducar a las personas privadas de la libertad con sentencia, mediante trabajo comunitario.</w:t>
      </w:r>
    </w:p>
    <w:p w:rsidR="007377B9" w:rsidRDefault="007377B9" w:rsidP="007377B9">
      <w:pPr>
        <w:pStyle w:val="Prrafodelista"/>
        <w:numPr>
          <w:ilvl w:val="0"/>
          <w:numId w:val="11"/>
        </w:numPr>
        <w:spacing w:before="480" w:after="480" w:line="360" w:lineRule="auto"/>
        <w:ind w:left="431" w:hanging="431"/>
        <w:contextualSpacing w:val="0"/>
        <w:jc w:val="both"/>
        <w:rPr>
          <w:rFonts w:ascii="Times New Roman" w:hAnsi="Times New Roman" w:cs="Times New Roman"/>
        </w:rPr>
      </w:pPr>
      <w:r>
        <w:rPr>
          <w:rFonts w:ascii="Times New Roman" w:hAnsi="Times New Roman" w:cs="Times New Roman"/>
        </w:rPr>
        <w:lastRenderedPageBreak/>
        <w:t xml:space="preserve">Brindar la oportunidad de capacitación y entretenimiento en actividades ocupacionales y recreativas. </w:t>
      </w:r>
    </w:p>
    <w:p w:rsidR="007377B9" w:rsidRPr="00B1033C" w:rsidRDefault="007377B9" w:rsidP="007377B9">
      <w:pPr>
        <w:pStyle w:val="Prrafodelista"/>
        <w:numPr>
          <w:ilvl w:val="0"/>
          <w:numId w:val="11"/>
        </w:numPr>
        <w:spacing w:before="480" w:after="480" w:line="360" w:lineRule="auto"/>
        <w:ind w:left="431" w:hanging="431"/>
        <w:contextualSpacing w:val="0"/>
        <w:jc w:val="both"/>
        <w:rPr>
          <w:rFonts w:ascii="Times New Roman" w:hAnsi="Times New Roman" w:cs="Times New Roman"/>
        </w:rPr>
      </w:pPr>
      <w:r>
        <w:rPr>
          <w:rFonts w:ascii="Times New Roman" w:hAnsi="Times New Roman" w:cs="Times New Roman"/>
        </w:rPr>
        <w:t xml:space="preserve">Implementar talleres técnicos de ebanistería, carpintería,  metalmecánica y serigrafía. </w:t>
      </w:r>
    </w:p>
    <w:p w:rsidR="007377B9" w:rsidRPr="00B1033C" w:rsidRDefault="007377B9" w:rsidP="007377B9">
      <w:pPr>
        <w:pStyle w:val="Prrafodelista"/>
        <w:numPr>
          <w:ilvl w:val="0"/>
          <w:numId w:val="11"/>
        </w:numPr>
        <w:spacing w:before="480" w:after="480" w:line="360" w:lineRule="auto"/>
        <w:ind w:left="431" w:hanging="431"/>
        <w:contextualSpacing w:val="0"/>
        <w:jc w:val="both"/>
        <w:rPr>
          <w:rFonts w:ascii="Times New Roman" w:hAnsi="Times New Roman" w:cs="Times New Roman"/>
        </w:rPr>
      </w:pPr>
      <w:r w:rsidRPr="00B1033C">
        <w:rPr>
          <w:rFonts w:ascii="Times New Roman" w:hAnsi="Times New Roman" w:cs="Times New Roman"/>
        </w:rPr>
        <w:t xml:space="preserve">Cultivar y desarrollar cualidades innatas de convivencia, cooperación y dedicación de esfuerzos para producir bienes y servicios que permitan satisfacer las necesidades humanas. </w:t>
      </w:r>
    </w:p>
    <w:p w:rsidR="007377B9" w:rsidRPr="00B1033C" w:rsidRDefault="007377B9" w:rsidP="007377B9">
      <w:pPr>
        <w:pStyle w:val="Prrafodelista"/>
        <w:numPr>
          <w:ilvl w:val="0"/>
          <w:numId w:val="11"/>
        </w:numPr>
        <w:spacing w:before="480" w:after="480" w:line="360" w:lineRule="auto"/>
        <w:ind w:left="431" w:hanging="431"/>
        <w:contextualSpacing w:val="0"/>
        <w:jc w:val="both"/>
        <w:rPr>
          <w:rFonts w:ascii="Times New Roman" w:hAnsi="Times New Roman" w:cs="Times New Roman"/>
          <w:b/>
        </w:rPr>
      </w:pPr>
      <w:r w:rsidRPr="00B1033C">
        <w:rPr>
          <w:rFonts w:ascii="Times New Roman" w:hAnsi="Times New Roman" w:cs="Times New Roman"/>
        </w:rPr>
        <w:t>Fomentar el respeto a la persona, la disciplina consciente, la responsabilidad, la puntualidad, la libertad en sus diferentes manifestaciones.</w:t>
      </w:r>
    </w:p>
    <w:p w:rsidR="007377B9" w:rsidRPr="00B1033C" w:rsidRDefault="007377B9" w:rsidP="007377B9">
      <w:pPr>
        <w:pStyle w:val="Prrafodelista"/>
        <w:keepNext/>
        <w:numPr>
          <w:ilvl w:val="2"/>
          <w:numId w:val="19"/>
        </w:numPr>
        <w:spacing w:before="480" w:after="480" w:line="360" w:lineRule="auto"/>
        <w:contextualSpacing w:val="0"/>
        <w:jc w:val="both"/>
        <w:outlineLvl w:val="0"/>
        <w:rPr>
          <w:rFonts w:ascii="Times New Roman" w:eastAsia="Calibri" w:hAnsi="Times New Roman" w:cs="Times New Roman"/>
          <w:b/>
          <w:szCs w:val="22"/>
          <w:lang w:val="es-ES" w:bidi="ar-SA"/>
        </w:rPr>
      </w:pPr>
      <w:bookmarkStart w:id="64" w:name="_Toc289878635"/>
      <w:r w:rsidRPr="00B1033C">
        <w:rPr>
          <w:rFonts w:asciiTheme="majorHAnsi" w:hAnsiTheme="majorHAnsi" w:cstheme="majorHAnsi"/>
          <w:b/>
          <w:lang w:val="es-ES"/>
        </w:rPr>
        <w:t>DESCRIPCIÓN DEL PROYECTO</w:t>
      </w:r>
      <w:bookmarkEnd w:id="64"/>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 xml:space="preserve">La falta de rehabilitación no logra que el individuo sea capacitado en un mercado legal y al estar en un ambiente sin orden y reglas, en donde predomina el más fuerte y agresivo, le crea un perfil psicológico violento, perdiendo prácticamente valores y respeto a la vida humana. </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El proyecto plantea tres componentes de rehabilitación que enseñan al preso a utilizar sus manos y ocupar su mente en actividades productivas que le permitan simular, la realidad que existe fuera de la cárcel, para que una vez en libertad no encuentre atractiva la idea de reincidir.  Y de esta forma lograr que el prisionero aprenda un oficio independiente y útil que le permita ganarse la vida una vez en libertad y no pedir trabajo, lo cual no es posible por su situación de presidiario.</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El primer componente del proyecto es mecánica industrial, uno de los más importantes, en el cual se</w:t>
      </w:r>
      <w:r>
        <w:rPr>
          <w:rFonts w:eastAsia="Batang"/>
          <w:lang w:val="es-ES" w:eastAsia="es-ES" w:bidi="ar-SA"/>
        </w:rPr>
        <w:t xml:space="preserve"> plantea construir</w:t>
      </w:r>
      <w:r w:rsidRPr="00865471">
        <w:rPr>
          <w:rFonts w:eastAsia="Batang"/>
          <w:lang w:val="es-ES" w:eastAsia="es-ES" w:bidi="ar-SA"/>
        </w:rPr>
        <w:t xml:space="preserve"> dos talleres industriales para la producción de muebles de madera o metálicos,  y serigrafías, que contarán con </w:t>
      </w:r>
      <w:r w:rsidRPr="00865471">
        <w:rPr>
          <w:rFonts w:eastAsia="Batang"/>
          <w:lang w:val="es-ES" w:eastAsia="es-ES" w:bidi="ar-SA"/>
        </w:rPr>
        <w:lastRenderedPageBreak/>
        <w:t>maquinarías modernas, en el cual se enseñará a los reos el cepillado, corte de la madera, tapicería y laqueado, además se les enseñará las distintas formas de soldar.  En serigrafía los voluntarios aprenderán la técnica de impresión en papel, madera, telas, plástico, metal, etc.</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El segundo componente del proyecto es la agrícola en la que</w:t>
      </w:r>
      <w:r>
        <w:rPr>
          <w:rFonts w:eastAsia="Batang"/>
          <w:lang w:val="es-ES" w:eastAsia="es-ES" w:bidi="ar-SA"/>
        </w:rPr>
        <w:t xml:space="preserve"> a los voluntarios se les enseñará</w:t>
      </w:r>
      <w:r w:rsidRPr="00865471">
        <w:rPr>
          <w:rFonts w:eastAsia="Batang"/>
          <w:lang w:val="es-ES" w:eastAsia="es-ES" w:bidi="ar-SA"/>
        </w:rPr>
        <w:t>n todo lo relacionado al tratamiento de terreno, estacas, abonos y formas de obtener el mayor rendimiento de producción en una hectárea.</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 xml:space="preserve">El tercer componente del proyecto es la capacitación, es el curso de 30 horas que tomarán los voluntarios del proyecto, para prepararse en la área agrícola e industrial, donde los instructores le enseñaran al alumno conocimientos básicos y técnicos, que después pondrán en práctica en los talleres, adicionalmente se les expondrá  estrategias de ventas y los diferentes mercados donde pueden distribuir sus productos, con la finalidad de que cuando salgan en libertad ellos no sientan la necesidad de buscar trabajado, sino que ellos mismos puedan crearse uno. </w:t>
      </w:r>
    </w:p>
    <w:p w:rsidR="007377B9" w:rsidRPr="00B1033C" w:rsidRDefault="007377B9" w:rsidP="007377B9">
      <w:pPr>
        <w:pStyle w:val="Prrafodelista"/>
        <w:keepNext/>
        <w:numPr>
          <w:ilvl w:val="2"/>
          <w:numId w:val="19"/>
        </w:numPr>
        <w:spacing w:before="480" w:after="480" w:line="360" w:lineRule="auto"/>
        <w:contextualSpacing w:val="0"/>
        <w:jc w:val="both"/>
        <w:outlineLvl w:val="0"/>
        <w:rPr>
          <w:rFonts w:ascii="Times New Roman" w:eastAsia="Calibri" w:hAnsi="Times New Roman" w:cs="Times New Roman"/>
          <w:b/>
          <w:lang w:val="es-ES" w:bidi="ar-SA"/>
        </w:rPr>
      </w:pPr>
      <w:bookmarkStart w:id="65" w:name="_Toc289878636"/>
      <w:r w:rsidRPr="00B1033C">
        <w:rPr>
          <w:rFonts w:asciiTheme="majorHAnsi" w:hAnsiTheme="majorHAnsi" w:cstheme="majorHAnsi"/>
          <w:b/>
          <w:lang w:val="es-ES"/>
        </w:rPr>
        <w:t>JUSTIFICACIÓN</w:t>
      </w:r>
      <w:bookmarkEnd w:id="65"/>
    </w:p>
    <w:p w:rsidR="007377B9"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E</w:t>
      </w:r>
      <w:r>
        <w:rPr>
          <w:rFonts w:eastAsia="Batang"/>
          <w:lang w:val="es-ES" w:eastAsia="es-ES" w:bidi="ar-SA"/>
        </w:rPr>
        <w:t xml:space="preserve">ste proyecto que comprende en la “Determinación de un Programa de Rehabilitación Social Orientado al desarrollo de las capacidades de los sentenciados penalmente en el Centro de Rehabilitación Social de varones de Guayaquil (CRSV-G) como una iniciativa para la rehabilitación integral”, Se justifica en la exposición presentada en el Capítulo III de esta tesis, en los cuadros y gráficos estadísticos, que fueron elaborados mediante la  recolección de información en la Dirección Nacional de Rehabilitación Social, en las encuestas realizadas a la población muestra (Personas Privadas de la libertad) que vive diariamente esta problemática y entrevistas a autoridades que están inmersas en la realización de la Justicia Penal. En donde se refleja un alto índice de no rehabilitación, debido a que 1800 ppl (47%) sobrepasan la capacidad limite de </w:t>
      </w:r>
      <w:r>
        <w:rPr>
          <w:rFonts w:eastAsia="Batang"/>
          <w:lang w:val="es-ES" w:eastAsia="es-ES" w:bidi="ar-SA"/>
        </w:rPr>
        <w:lastRenderedPageBreak/>
        <w:t>este centro que es de 2000 internos, que en total se encuentran 3800 ppl. Causando un grave hacinamiento (cuadro N°3). Y de este total de ppl, el 81% no participan en ninguna actividad, sino que pasan deambulando en el interior del centro carcelario, y que el 19% restante se dedican por cuenta propia a alguna actividad laboral, educativa o un taller, para percibir algún ingreso. También tiene su fundamento en las normas internacionales; Declaración universal de derechos Humanos, Pacto internacional de Derechos Civiles y políticos, y Normas Nacionales; Constitución de la República del Ecuador, Código Penal, Código de Procedimiento Penal, Código de Ejecución de Penas y Rehabilitación Social con su respectivo Reglamento, que han sido citadas en el capítulo I .</w:t>
      </w:r>
    </w:p>
    <w:p w:rsidR="007377B9" w:rsidRPr="00865471" w:rsidRDefault="007377B9" w:rsidP="007377B9">
      <w:pPr>
        <w:spacing w:before="480" w:after="480" w:line="360" w:lineRule="auto"/>
        <w:jc w:val="both"/>
        <w:rPr>
          <w:rFonts w:eastAsia="Batang"/>
          <w:lang w:val="es-ES" w:eastAsia="es-ES" w:bidi="ar-SA"/>
        </w:rPr>
      </w:pPr>
      <w:r>
        <w:rPr>
          <w:rFonts w:eastAsia="Batang"/>
          <w:lang w:val="es-ES" w:eastAsia="es-ES" w:bidi="ar-SA"/>
        </w:rPr>
        <w:t>Con los antecedentes mencionados, y una vez realizada la investigación correspondiente con el tema referente a la problemática de la rehabilitación. Presento este programa que</w:t>
      </w:r>
      <w:r w:rsidRPr="00865471">
        <w:rPr>
          <w:rFonts w:eastAsia="Batang"/>
          <w:lang w:val="es-ES" w:eastAsia="es-ES" w:bidi="ar-SA"/>
        </w:rPr>
        <w:t xml:space="preserve"> ayudará a la formación intelectual y de valores de los presos que estén dispuestos a formar parte de este proyecto, con el fin de lograr que el preso una vez que reingrese a la sociedad tenga respeto por la vida humana, no haya instruido en mejores formas de delinquir y esté capacitado para una trabajo en un mercado legal.  </w:t>
      </w:r>
    </w:p>
    <w:p w:rsidR="007377B9" w:rsidRPr="00262735" w:rsidRDefault="007377B9" w:rsidP="007377B9">
      <w:pPr>
        <w:pStyle w:val="Prrafodelista"/>
        <w:keepNext/>
        <w:numPr>
          <w:ilvl w:val="2"/>
          <w:numId w:val="19"/>
        </w:numPr>
        <w:spacing w:before="480" w:after="480" w:line="360" w:lineRule="auto"/>
        <w:contextualSpacing w:val="0"/>
        <w:jc w:val="both"/>
        <w:outlineLvl w:val="0"/>
        <w:rPr>
          <w:rFonts w:ascii="Times New Roman" w:eastAsia="Calibri" w:hAnsi="Times New Roman" w:cs="Times New Roman"/>
          <w:b/>
          <w:lang w:val="es-ES" w:bidi="ar-SA"/>
        </w:rPr>
      </w:pPr>
      <w:bookmarkStart w:id="66" w:name="_Toc289878637"/>
      <w:r w:rsidRPr="00B1033C">
        <w:rPr>
          <w:rFonts w:asciiTheme="majorHAnsi" w:hAnsiTheme="majorHAnsi" w:cstheme="majorHAnsi"/>
          <w:b/>
          <w:lang w:val="es-ES"/>
        </w:rPr>
        <w:t>COMPONENTES DEL PROYECTO</w:t>
      </w:r>
      <w:bookmarkEnd w:id="66"/>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 xml:space="preserve">Los componentes del proyecto son los siguientes:  </w:t>
      </w:r>
    </w:p>
    <w:p w:rsidR="007377B9" w:rsidRPr="00865471" w:rsidRDefault="007377B9" w:rsidP="007377B9">
      <w:pPr>
        <w:pStyle w:val="Prrafodelista"/>
        <w:numPr>
          <w:ilvl w:val="0"/>
          <w:numId w:val="16"/>
        </w:numPr>
        <w:spacing w:before="480" w:after="480" w:line="360" w:lineRule="auto"/>
        <w:jc w:val="both"/>
        <w:rPr>
          <w:rFonts w:eastAsia="Batang"/>
          <w:lang w:val="es-ES" w:eastAsia="es-ES" w:bidi="ar-SA"/>
        </w:rPr>
      </w:pPr>
      <w:r w:rsidRPr="00865471">
        <w:rPr>
          <w:rFonts w:eastAsia="Batang"/>
          <w:lang w:val="es-ES" w:eastAsia="es-ES" w:bidi="ar-SA"/>
        </w:rPr>
        <w:t xml:space="preserve">Laboral </w:t>
      </w:r>
    </w:p>
    <w:p w:rsidR="007377B9" w:rsidRPr="00865471" w:rsidRDefault="007377B9" w:rsidP="007377B9">
      <w:pPr>
        <w:pStyle w:val="Prrafodelista"/>
        <w:numPr>
          <w:ilvl w:val="0"/>
          <w:numId w:val="16"/>
        </w:numPr>
        <w:spacing w:before="480" w:after="480" w:line="360" w:lineRule="auto"/>
        <w:jc w:val="both"/>
        <w:rPr>
          <w:rFonts w:eastAsia="Batang"/>
          <w:lang w:val="es-ES" w:eastAsia="es-ES" w:bidi="ar-SA"/>
        </w:rPr>
      </w:pPr>
      <w:r w:rsidRPr="00865471">
        <w:rPr>
          <w:rFonts w:eastAsia="Batang"/>
          <w:lang w:val="es-ES" w:eastAsia="es-ES" w:bidi="ar-SA"/>
        </w:rPr>
        <w:t xml:space="preserve">Educación y formación </w:t>
      </w:r>
    </w:p>
    <w:p w:rsidR="007377B9" w:rsidRPr="00865471" w:rsidRDefault="007377B9" w:rsidP="007377B9">
      <w:pPr>
        <w:pStyle w:val="Prrafodelista"/>
        <w:numPr>
          <w:ilvl w:val="0"/>
          <w:numId w:val="16"/>
        </w:numPr>
        <w:spacing w:before="480" w:after="480" w:line="360" w:lineRule="auto"/>
        <w:jc w:val="both"/>
        <w:rPr>
          <w:rFonts w:eastAsia="Batang"/>
          <w:lang w:val="es-ES" w:eastAsia="es-ES" w:bidi="ar-SA"/>
        </w:rPr>
      </w:pPr>
      <w:r w:rsidRPr="00865471">
        <w:rPr>
          <w:rFonts w:eastAsia="Batang"/>
          <w:lang w:val="es-ES" w:eastAsia="es-ES" w:bidi="ar-SA"/>
        </w:rPr>
        <w:t xml:space="preserve">Adquisición de equipos para los diversos talleres. </w:t>
      </w:r>
    </w:p>
    <w:p w:rsidR="007377B9" w:rsidRPr="00865471" w:rsidRDefault="007377B9" w:rsidP="007377B9">
      <w:pPr>
        <w:pStyle w:val="Prrafodelista"/>
        <w:numPr>
          <w:ilvl w:val="0"/>
          <w:numId w:val="16"/>
        </w:numPr>
        <w:spacing w:before="480" w:after="480" w:line="360" w:lineRule="auto"/>
        <w:jc w:val="both"/>
        <w:rPr>
          <w:rFonts w:eastAsia="Batang"/>
          <w:lang w:val="es-ES" w:eastAsia="es-ES" w:bidi="ar-SA"/>
        </w:rPr>
      </w:pPr>
      <w:r w:rsidRPr="00865471">
        <w:rPr>
          <w:rFonts w:eastAsia="Batang"/>
          <w:lang w:val="es-ES" w:eastAsia="es-ES" w:bidi="ar-SA"/>
        </w:rPr>
        <w:t>Dotación de equipos audiovisual</w:t>
      </w:r>
    </w:p>
    <w:p w:rsidR="007377B9" w:rsidRPr="00865471" w:rsidRDefault="007377B9" w:rsidP="007377B9">
      <w:pPr>
        <w:pStyle w:val="Prrafodelista"/>
        <w:numPr>
          <w:ilvl w:val="0"/>
          <w:numId w:val="16"/>
        </w:numPr>
        <w:spacing w:before="480" w:after="480" w:line="360" w:lineRule="auto"/>
        <w:jc w:val="both"/>
        <w:rPr>
          <w:rFonts w:eastAsia="Batang"/>
          <w:lang w:val="es-ES" w:eastAsia="es-ES" w:bidi="ar-SA"/>
        </w:rPr>
      </w:pPr>
      <w:r w:rsidRPr="00865471">
        <w:rPr>
          <w:rFonts w:eastAsia="Batang"/>
          <w:lang w:val="es-ES" w:eastAsia="es-ES" w:bidi="ar-SA"/>
        </w:rPr>
        <w:t xml:space="preserve">Dotación de áreas de cultivo </w:t>
      </w:r>
    </w:p>
    <w:p w:rsidR="007377B9" w:rsidRDefault="007377B9" w:rsidP="007377B9">
      <w:pPr>
        <w:pStyle w:val="Prrafodelista"/>
        <w:numPr>
          <w:ilvl w:val="0"/>
          <w:numId w:val="16"/>
        </w:numPr>
        <w:spacing w:before="480" w:after="480" w:line="360" w:lineRule="auto"/>
        <w:jc w:val="both"/>
        <w:rPr>
          <w:lang w:val="es-ES"/>
        </w:rPr>
      </w:pPr>
      <w:r w:rsidRPr="00865471">
        <w:rPr>
          <w:rFonts w:eastAsia="Batang"/>
          <w:lang w:val="es-ES" w:eastAsia="es-ES" w:bidi="ar-SA"/>
        </w:rPr>
        <w:t>Contratación de recursos humanos y técnicos.</w:t>
      </w:r>
    </w:p>
    <w:p w:rsidR="007377B9" w:rsidRDefault="007377B9" w:rsidP="007377B9">
      <w:pPr>
        <w:pStyle w:val="Prrafodelista"/>
        <w:spacing w:before="480" w:after="480" w:line="360" w:lineRule="auto"/>
        <w:jc w:val="both"/>
        <w:rPr>
          <w:lang w:val="es-ES"/>
        </w:rPr>
      </w:pPr>
    </w:p>
    <w:p w:rsidR="007377B9" w:rsidRPr="00A958D4" w:rsidRDefault="007377B9" w:rsidP="007377B9">
      <w:pPr>
        <w:pStyle w:val="Prrafodelista"/>
        <w:spacing w:before="480" w:after="480" w:line="360" w:lineRule="auto"/>
        <w:jc w:val="both"/>
        <w:rPr>
          <w:lang w:val="es-ES"/>
        </w:rPr>
      </w:pPr>
    </w:p>
    <w:p w:rsidR="007377B9" w:rsidRPr="00A958D4" w:rsidRDefault="007377B9" w:rsidP="007377B9">
      <w:pPr>
        <w:pStyle w:val="Prrafodelista"/>
        <w:keepNext/>
        <w:numPr>
          <w:ilvl w:val="2"/>
          <w:numId w:val="19"/>
        </w:numPr>
        <w:spacing w:before="480" w:after="480" w:line="360" w:lineRule="auto"/>
        <w:contextualSpacing w:val="0"/>
        <w:jc w:val="both"/>
        <w:outlineLvl w:val="0"/>
        <w:rPr>
          <w:rFonts w:ascii="Times New Roman" w:eastAsia="Calibri" w:hAnsi="Times New Roman" w:cs="Times New Roman"/>
          <w:b/>
          <w:lang w:val="es-ES" w:bidi="ar-SA"/>
        </w:rPr>
      </w:pPr>
      <w:bookmarkStart w:id="67" w:name="_Toc289878638"/>
      <w:r w:rsidRPr="00A958D4">
        <w:rPr>
          <w:rFonts w:asciiTheme="majorHAnsi" w:hAnsiTheme="majorHAnsi" w:cstheme="majorHAnsi"/>
          <w:b/>
          <w:lang w:val="es-ES"/>
        </w:rPr>
        <w:t>METAS</w:t>
      </w:r>
      <w:bookmarkEnd w:id="67"/>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 xml:space="preserve">Lograr que un total de 30% de las personas privadas de la libertad del Centro de Rehabilitación Social de Varones de Guayaquil se adhieran al proceso de rehabilitación. </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Obtener la capacitación necesaria para el 100% de las personas privadas de la libertad que formen parte del proceso de rehabilitación.</w:t>
      </w:r>
    </w:p>
    <w:p w:rsidR="007377B9" w:rsidRPr="00865471" w:rsidRDefault="007377B9" w:rsidP="007377B9">
      <w:pPr>
        <w:spacing w:before="480" w:after="480" w:line="360" w:lineRule="auto"/>
        <w:jc w:val="both"/>
        <w:rPr>
          <w:rFonts w:eastAsia="Batang"/>
          <w:lang w:val="es-ES" w:eastAsia="es-ES" w:bidi="ar-SA"/>
        </w:rPr>
      </w:pPr>
      <w:r w:rsidRPr="00865471">
        <w:rPr>
          <w:rFonts w:eastAsia="Batang"/>
          <w:lang w:val="es-ES" w:eastAsia="es-ES" w:bidi="ar-SA"/>
        </w:rPr>
        <w:t>Lograr la remodelación, ampliación y reparación en 9 insta</w:t>
      </w:r>
      <w:r>
        <w:rPr>
          <w:rFonts w:eastAsia="Batang"/>
          <w:lang w:val="es-ES" w:eastAsia="es-ES" w:bidi="ar-SA"/>
        </w:rPr>
        <w:t>laciones físicas del Centro de R</w:t>
      </w:r>
      <w:r w:rsidRPr="00865471">
        <w:rPr>
          <w:rFonts w:eastAsia="Batang"/>
          <w:lang w:val="es-ES" w:eastAsia="es-ES" w:bidi="ar-SA"/>
        </w:rPr>
        <w:t>ehabilitación.</w:t>
      </w:r>
    </w:p>
    <w:p w:rsidR="007377B9" w:rsidRPr="00D77AA6" w:rsidRDefault="007377B9" w:rsidP="007377B9">
      <w:pPr>
        <w:spacing w:before="480" w:after="480" w:line="360" w:lineRule="auto"/>
        <w:jc w:val="both"/>
        <w:rPr>
          <w:rFonts w:ascii="Times New Roman" w:eastAsia="Calibri" w:hAnsi="Times New Roman" w:cs="Times New Roman"/>
          <w:szCs w:val="22"/>
          <w:lang w:val="es-ES" w:bidi="ar-SA"/>
        </w:rPr>
      </w:pPr>
      <w:r w:rsidRPr="00865471">
        <w:rPr>
          <w:rFonts w:eastAsia="Batang"/>
          <w:lang w:val="es-ES" w:eastAsia="es-ES" w:bidi="ar-SA"/>
        </w:rPr>
        <w:t>Lograr la adquisición de equipos de talleres, equipo audiovisual y la contratación del personal técnico.</w:t>
      </w:r>
    </w:p>
    <w:p w:rsidR="007377B9" w:rsidRPr="00D77AA6" w:rsidRDefault="007377B9" w:rsidP="007377B9">
      <w:pPr>
        <w:pStyle w:val="Prrafodelista"/>
        <w:keepNext/>
        <w:numPr>
          <w:ilvl w:val="2"/>
          <w:numId w:val="19"/>
        </w:numPr>
        <w:spacing w:before="480" w:after="480" w:line="360" w:lineRule="auto"/>
        <w:contextualSpacing w:val="0"/>
        <w:jc w:val="both"/>
        <w:outlineLvl w:val="0"/>
        <w:rPr>
          <w:rFonts w:ascii="Times New Roman" w:eastAsia="Calibri" w:hAnsi="Times New Roman" w:cs="Times New Roman"/>
          <w:b/>
          <w:szCs w:val="22"/>
          <w:lang w:val="es-ES" w:bidi="ar-SA"/>
        </w:rPr>
      </w:pPr>
      <w:bookmarkStart w:id="68" w:name="_Toc289878639"/>
      <w:r w:rsidRPr="009C0377">
        <w:rPr>
          <w:rFonts w:asciiTheme="majorHAnsi" w:hAnsiTheme="majorHAnsi" w:cstheme="majorHAnsi"/>
          <w:b/>
          <w:lang w:val="es-ES"/>
        </w:rPr>
        <w:t>ALTERNATIVA DE PROPUESTA</w:t>
      </w:r>
      <w:bookmarkEnd w:id="68"/>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La creación de fuentes de trabajo dentro del mercado de Guayaquil es muy difícil en los actuales momentos, por ende no se diga que esta misma labor se torna difícil dentro de un centro penitenciario, sin embargo la creación de este proyecto  traerá consigo beneficios </w:t>
      </w:r>
      <w:r>
        <w:rPr>
          <w:rFonts w:ascii="Times New Roman" w:eastAsia="Batang" w:hAnsi="Times New Roman" w:cs="Times New Roman"/>
          <w:lang w:val="es-ES" w:eastAsia="es-ES" w:bidi="ar-SA"/>
        </w:rPr>
        <w:t xml:space="preserve">a </w:t>
      </w:r>
      <w:r w:rsidRPr="00865471">
        <w:rPr>
          <w:rFonts w:ascii="Times New Roman" w:eastAsia="Batang" w:hAnsi="Times New Roman" w:cs="Times New Roman"/>
          <w:lang w:val="es-ES" w:eastAsia="es-ES" w:bidi="ar-SA"/>
        </w:rPr>
        <w:t>una población importante de reclusos que se vería</w:t>
      </w:r>
      <w:r>
        <w:rPr>
          <w:rFonts w:ascii="Times New Roman" w:eastAsia="Batang" w:hAnsi="Times New Roman" w:cs="Times New Roman"/>
          <w:lang w:val="es-ES" w:eastAsia="es-ES" w:bidi="ar-SA"/>
        </w:rPr>
        <w:t>n beneficiados</w:t>
      </w:r>
      <w:r w:rsidRPr="00865471">
        <w:rPr>
          <w:rFonts w:ascii="Times New Roman" w:eastAsia="Batang" w:hAnsi="Times New Roman" w:cs="Times New Roman"/>
          <w:lang w:val="es-ES" w:eastAsia="es-ES" w:bidi="ar-SA"/>
        </w:rPr>
        <w:t>.</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Pr>
          <w:rFonts w:ascii="Times New Roman" w:eastAsia="Batang" w:hAnsi="Times New Roman" w:cs="Times New Roman"/>
          <w:lang w:val="es-ES" w:eastAsia="es-ES" w:bidi="ar-SA"/>
        </w:rPr>
        <w:t>A nivel nacional los C</w:t>
      </w:r>
      <w:r w:rsidRPr="00865471">
        <w:rPr>
          <w:rFonts w:ascii="Times New Roman" w:eastAsia="Batang" w:hAnsi="Times New Roman" w:cs="Times New Roman"/>
          <w:lang w:val="es-ES" w:eastAsia="es-ES" w:bidi="ar-SA"/>
        </w:rPr>
        <w:t>en</w:t>
      </w:r>
      <w:r>
        <w:rPr>
          <w:rFonts w:ascii="Times New Roman" w:eastAsia="Batang" w:hAnsi="Times New Roman" w:cs="Times New Roman"/>
          <w:lang w:val="es-ES" w:eastAsia="es-ES" w:bidi="ar-SA"/>
        </w:rPr>
        <w:t>tros de Rehabilitación Social,</w:t>
      </w:r>
      <w:r w:rsidRPr="00865471">
        <w:rPr>
          <w:rFonts w:ascii="Times New Roman" w:eastAsia="Batang" w:hAnsi="Times New Roman" w:cs="Times New Roman"/>
          <w:lang w:val="es-ES" w:eastAsia="es-ES" w:bidi="ar-SA"/>
        </w:rPr>
        <w:t xml:space="preserve"> mantienen todo tipo de personas internas dentro de sus instalaciones, las mismas que no poseen ningún tipo de preparación, como asimismo existen otros con niveles de educación básica, primaria, secundaria e inclusive nivel universitario.  </w:t>
      </w:r>
    </w:p>
    <w:p w:rsidR="007377B9" w:rsidRPr="00262735" w:rsidRDefault="007377B9" w:rsidP="007377B9">
      <w:pPr>
        <w:spacing w:before="480" w:after="480" w:line="360" w:lineRule="auto"/>
        <w:jc w:val="both"/>
        <w:rPr>
          <w:rFonts w:eastAsia="Calibri"/>
          <w:szCs w:val="22"/>
          <w:lang w:val="es-ES" w:bidi="ar-SA"/>
        </w:rPr>
      </w:pPr>
      <w:r w:rsidRPr="00865471">
        <w:rPr>
          <w:rFonts w:ascii="Times New Roman" w:eastAsia="Batang" w:hAnsi="Times New Roman" w:cs="Times New Roman"/>
          <w:lang w:val="es-ES" w:eastAsia="es-ES" w:bidi="ar-SA"/>
        </w:rPr>
        <w:lastRenderedPageBreak/>
        <w:t>Para efecto del proyecto se ha creído conveniente arrancar con personas de nivel secundario, asumiendo una media aritmética de preparación académica y sesgo económico y social; es decir, se ha dado prioridad a quienes tienen una instrucción media, de estatus legal casado y que su ocupación antes de ser detenido este relacionado con el proyecto, con la finalidad de mejorar la calidad de vida del preso dentro del centro de detección de varones y la de sus familiares que esta fuera de la cárcel.</w:t>
      </w:r>
    </w:p>
    <w:p w:rsidR="007377B9" w:rsidRPr="00262735" w:rsidRDefault="007377B9" w:rsidP="007377B9">
      <w:pPr>
        <w:pStyle w:val="Prrafodelista"/>
        <w:keepNext/>
        <w:numPr>
          <w:ilvl w:val="1"/>
          <w:numId w:val="19"/>
        </w:numPr>
        <w:spacing w:before="480" w:after="480" w:line="360" w:lineRule="auto"/>
        <w:contextualSpacing w:val="0"/>
        <w:jc w:val="both"/>
        <w:outlineLvl w:val="0"/>
        <w:rPr>
          <w:rFonts w:ascii="Times New Roman" w:eastAsia="Calibri" w:hAnsi="Times New Roman" w:cs="Times New Roman"/>
          <w:b/>
          <w:szCs w:val="22"/>
          <w:lang w:val="es-ES" w:bidi="ar-SA"/>
        </w:rPr>
      </w:pPr>
      <w:bookmarkStart w:id="69" w:name="_Toc289878640"/>
      <w:r w:rsidRPr="009C0377">
        <w:rPr>
          <w:rFonts w:asciiTheme="majorHAnsi" w:hAnsiTheme="majorHAnsi" w:cstheme="majorHAnsi"/>
          <w:b/>
          <w:lang w:val="es-ES"/>
        </w:rPr>
        <w:t>ASPECTOS TÉCNICOS</w:t>
      </w:r>
      <w:bookmarkEnd w:id="69"/>
    </w:p>
    <w:p w:rsidR="007377B9" w:rsidRPr="00A94F1B" w:rsidRDefault="007377B9" w:rsidP="007377B9">
      <w:pPr>
        <w:pStyle w:val="Prrafodelista"/>
        <w:keepNext/>
        <w:numPr>
          <w:ilvl w:val="2"/>
          <w:numId w:val="19"/>
        </w:numPr>
        <w:spacing w:before="480" w:after="480" w:line="360" w:lineRule="auto"/>
        <w:jc w:val="both"/>
        <w:outlineLvl w:val="0"/>
        <w:rPr>
          <w:rFonts w:ascii="Times New Roman" w:eastAsia="Batang" w:hAnsi="Times New Roman" w:cs="Times New Roman"/>
          <w:b/>
          <w:lang w:val="es-ES" w:eastAsia="es-ES" w:bidi="ar-SA"/>
        </w:rPr>
      </w:pPr>
      <w:bookmarkStart w:id="70" w:name="_Toc289878641"/>
      <w:r w:rsidRPr="00A94F1B">
        <w:rPr>
          <w:rFonts w:asciiTheme="majorHAnsi" w:hAnsiTheme="majorHAnsi" w:cstheme="majorHAnsi"/>
          <w:b/>
          <w:lang w:val="es-ES"/>
        </w:rPr>
        <w:t>CAPACITACIÓN LABORAL</w:t>
      </w:r>
      <w:bookmarkEnd w:id="70"/>
    </w:p>
    <w:p w:rsidR="007377B9" w:rsidRPr="00262735" w:rsidRDefault="007377B9" w:rsidP="007377B9">
      <w:pPr>
        <w:spacing w:before="480" w:after="480" w:line="360" w:lineRule="auto"/>
        <w:jc w:val="both"/>
        <w:rPr>
          <w:lang w:val="es-ES"/>
        </w:rPr>
      </w:pPr>
      <w:r w:rsidRPr="00865471">
        <w:rPr>
          <w:rFonts w:ascii="Times New Roman" w:eastAsia="Batang" w:hAnsi="Times New Roman" w:cs="Times New Roman"/>
          <w:lang w:val="es-ES" w:eastAsia="es-ES" w:bidi="ar-SA"/>
        </w:rPr>
        <w:t>Uno de los componentes más importantes del proyecto es l</w:t>
      </w:r>
      <w:r>
        <w:rPr>
          <w:rFonts w:ascii="Times New Roman" w:eastAsia="Batang" w:hAnsi="Times New Roman" w:cs="Times New Roman"/>
          <w:lang w:val="es-ES" w:eastAsia="es-ES" w:bidi="ar-SA"/>
        </w:rPr>
        <w:t>a capacitación laboral, en el</w:t>
      </w:r>
      <w:r w:rsidRPr="00865471">
        <w:rPr>
          <w:rFonts w:ascii="Times New Roman" w:eastAsia="Batang" w:hAnsi="Times New Roman" w:cs="Times New Roman"/>
          <w:lang w:val="es-ES" w:eastAsia="es-ES" w:bidi="ar-SA"/>
        </w:rPr>
        <w:t xml:space="preserve"> que se tomará en consideración la implementación, ejecución y puesta en marcha de dos talleres de producción de muebles de madera, metálicos y artes serigrafías, ambos con maquinarias y proceso con tecnología de punta.</w:t>
      </w:r>
    </w:p>
    <w:p w:rsidR="007377B9" w:rsidRPr="00F80B91" w:rsidRDefault="007377B9" w:rsidP="007377B9">
      <w:pPr>
        <w:spacing w:before="480" w:after="480" w:line="360" w:lineRule="auto"/>
        <w:jc w:val="both"/>
        <w:rPr>
          <w:b/>
          <w:lang w:val="es-ES"/>
        </w:rPr>
      </w:pPr>
      <w:r w:rsidRPr="00F80B91">
        <w:rPr>
          <w:rFonts w:ascii="Times New Roman" w:eastAsia="Batang" w:hAnsi="Times New Roman" w:cs="Times New Roman"/>
          <w:b/>
          <w:lang w:val="es-ES" w:eastAsia="es-ES" w:bidi="ar-SA"/>
        </w:rPr>
        <w:t>Instalación de un taller de Ebanistería, Carpintería y Metalmecánica.</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La ejecución de cualquier trabajo demanda en primer lugar, una correcta planificación y programación de las actividades a desarrollar para su cabal cumplimiento, tomando en cuenta los siguientes factores:</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Tipo de producto a fabricar.- Como ya se ha mencionado, esta empresa fabrica muebles de madera para el hogar, los mismos que son vendidos directamente a las casas comerciales de la ciudad de Guayaquil.  Se puede decir que produce bajo pedido.</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lastRenderedPageBreak/>
        <w:t>Maquinarias y equipos necesarios para la ejecución del trabajo.- Estos son sencillos, manuales y accionados con energía eléctrica como el grupo de sierras (circulares, de péndulo y de cinta), las máquinas de coser, la lijadora, etc.</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Capacidad y rendimiento de  maquinarias y equipos.- Con la maquinaría y equipos que posee esta empresa se puede fabricar de </w:t>
      </w:r>
      <w:smartTag w:uri="urn:schemas-microsoft-com:office:smarttags" w:element="metricconverter">
        <w:smartTagPr>
          <w:attr w:name="ProductID" w:val="18 a"/>
        </w:smartTagPr>
        <w:r w:rsidRPr="00865471">
          <w:rPr>
            <w:rFonts w:ascii="Times New Roman" w:eastAsia="Batang" w:hAnsi="Times New Roman" w:cs="Times New Roman"/>
            <w:lang w:val="es-ES" w:eastAsia="es-ES" w:bidi="ar-SA"/>
          </w:rPr>
          <w:t>18 a</w:t>
        </w:r>
      </w:smartTag>
      <w:r w:rsidRPr="00865471">
        <w:rPr>
          <w:rFonts w:ascii="Times New Roman" w:eastAsia="Batang" w:hAnsi="Times New Roman" w:cs="Times New Roman"/>
          <w:lang w:val="es-ES" w:eastAsia="es-ES" w:bidi="ar-SA"/>
        </w:rPr>
        <w:t xml:space="preserve"> 20 juegos de muebles por semana de 48 horas; sin embargo, actualmente se alcanza una producción promedio de 14 juegos semanales, debido a desperfectos que sufren determinados equipos por falta de mantenimiento.</w:t>
      </w:r>
    </w:p>
    <w:p w:rsidR="007377B9" w:rsidRPr="000565DD" w:rsidRDefault="007377B9" w:rsidP="007377B9">
      <w:pPr>
        <w:spacing w:before="480" w:after="480" w:line="360" w:lineRule="auto"/>
        <w:jc w:val="both"/>
        <w:rPr>
          <w:lang w:val="es-ES"/>
        </w:rPr>
      </w:pPr>
      <w:r w:rsidRPr="00865471">
        <w:rPr>
          <w:rFonts w:ascii="Times New Roman" w:eastAsia="Batang" w:hAnsi="Times New Roman" w:cs="Times New Roman"/>
          <w:lang w:val="es-ES" w:eastAsia="es-ES" w:bidi="ar-SA"/>
        </w:rPr>
        <w:t>Materiales e insumos que se requieren para el trabajo.- Los materiales que se utilizan para fabricar los muebles consisten en madera, telas, esponjas, clavos, pegamento y otros insumos que son fácilmente adquiridos en el mercado local, de manera que no hay problema de escasez.</w:t>
      </w:r>
    </w:p>
    <w:p w:rsidR="007377B9" w:rsidRPr="00865471" w:rsidRDefault="007377B9" w:rsidP="007377B9">
      <w:pPr>
        <w:spacing w:before="480" w:after="480" w:line="360" w:lineRule="auto"/>
        <w:jc w:val="both"/>
        <w:rPr>
          <w:b/>
          <w:lang w:val="es-ES"/>
        </w:rPr>
      </w:pPr>
      <w:r w:rsidRPr="00F80B91">
        <w:rPr>
          <w:rFonts w:ascii="Times New Roman" w:eastAsia="Batang" w:hAnsi="Times New Roman" w:cs="Times New Roman"/>
          <w:b/>
          <w:lang w:val="es-ES" w:eastAsia="es-ES" w:bidi="ar-SA"/>
        </w:rPr>
        <w:t>Instalación de un taller de serigrafía</w:t>
      </w:r>
    </w:p>
    <w:p w:rsidR="007377B9"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La serigrafía permite impresión de manera manual, automática, plana o cilíndrica, directa e indirecta. Sobre papel, madera, metal, tela, cerámica, plásticos, circuitos impresos etc.</w:t>
      </w:r>
    </w:p>
    <w:p w:rsidR="007377B9" w:rsidRPr="00262735" w:rsidRDefault="007377B9" w:rsidP="007377B9">
      <w:pPr>
        <w:spacing w:before="480" w:after="480" w:line="360" w:lineRule="auto"/>
        <w:jc w:val="both"/>
        <w:rPr>
          <w:lang w:val="es-ES"/>
        </w:rPr>
      </w:pPr>
      <w:r w:rsidRPr="00865471">
        <w:rPr>
          <w:rFonts w:ascii="Times New Roman" w:eastAsia="Batang" w:hAnsi="Times New Roman" w:cs="Times New Roman"/>
          <w:lang w:val="es-ES" w:eastAsia="es-ES" w:bidi="ar-SA"/>
        </w:rPr>
        <w:t xml:space="preserve">El conjunto básico para utilizar con esta técnica consta de un marco entelado, actualmente se utilizan telas poliéster de diferentes tramas, también llamado </w:t>
      </w:r>
      <w:proofErr w:type="spellStart"/>
      <w:r w:rsidRPr="00865471">
        <w:rPr>
          <w:rFonts w:ascii="Times New Roman" w:eastAsia="Batang" w:hAnsi="Times New Roman" w:cs="Times New Roman"/>
          <w:lang w:val="es-ES" w:eastAsia="es-ES" w:bidi="ar-SA"/>
        </w:rPr>
        <w:t>Shablon</w:t>
      </w:r>
      <w:proofErr w:type="spellEnd"/>
      <w:r w:rsidRPr="00865471">
        <w:rPr>
          <w:rFonts w:ascii="Times New Roman" w:eastAsia="Batang" w:hAnsi="Times New Roman" w:cs="Times New Roman"/>
          <w:lang w:val="es-ES" w:eastAsia="es-ES" w:bidi="ar-SA"/>
        </w:rPr>
        <w:t>, esténcil, cliché, pantalla</w:t>
      </w:r>
      <w:r>
        <w:rPr>
          <w:rFonts w:ascii="Times New Roman" w:eastAsia="Batang" w:hAnsi="Times New Roman" w:cs="Times New Roman"/>
          <w:lang w:val="es-ES" w:eastAsia="es-ES" w:bidi="ar-SA"/>
        </w:rPr>
        <w:t>, entre otros</w:t>
      </w:r>
      <w:r w:rsidRPr="00865471">
        <w:rPr>
          <w:rFonts w:ascii="Times New Roman" w:eastAsia="Batang" w:hAnsi="Times New Roman" w:cs="Times New Roman"/>
          <w:lang w:val="es-ES" w:eastAsia="es-ES" w:bidi="ar-SA"/>
        </w:rPr>
        <w:t>. Le sigue la goma o manigueta, rasero, espátula etc. luego las tintas de las que hay gran variedad desde textiles hasta epoxi, una base plana y el soporte o material a imprimir.</w:t>
      </w:r>
    </w:p>
    <w:p w:rsidR="007377B9" w:rsidRDefault="007377B9" w:rsidP="007377B9">
      <w:pPr>
        <w:spacing w:before="480" w:after="480" w:line="360" w:lineRule="auto"/>
        <w:jc w:val="both"/>
        <w:rPr>
          <w:rFonts w:ascii="Times New Roman" w:eastAsia="Batang" w:hAnsi="Times New Roman" w:cs="Times New Roman"/>
          <w:b/>
          <w:lang w:val="es-ES" w:eastAsia="es-ES" w:bidi="ar-SA"/>
        </w:rPr>
      </w:pPr>
    </w:p>
    <w:p w:rsidR="007377B9" w:rsidRDefault="007377B9" w:rsidP="007377B9">
      <w:pPr>
        <w:spacing w:before="480" w:after="480" w:line="360" w:lineRule="auto"/>
        <w:jc w:val="both"/>
        <w:rPr>
          <w:rFonts w:ascii="Times New Roman" w:eastAsia="Batang" w:hAnsi="Times New Roman" w:cs="Times New Roman"/>
          <w:b/>
          <w:lang w:val="es-ES" w:eastAsia="es-ES" w:bidi="ar-SA"/>
        </w:rPr>
      </w:pPr>
    </w:p>
    <w:p w:rsidR="007377B9" w:rsidRPr="00865471" w:rsidRDefault="007377B9" w:rsidP="007377B9">
      <w:pPr>
        <w:spacing w:before="480" w:after="480" w:line="360" w:lineRule="auto"/>
        <w:jc w:val="both"/>
        <w:rPr>
          <w:rFonts w:ascii="Times New Roman" w:eastAsia="Batang" w:hAnsi="Times New Roman" w:cs="Times New Roman"/>
          <w:b/>
          <w:lang w:val="es-ES" w:eastAsia="es-ES" w:bidi="ar-SA"/>
        </w:rPr>
      </w:pPr>
      <w:r w:rsidRPr="00865471">
        <w:rPr>
          <w:rFonts w:ascii="Times New Roman" w:eastAsia="Batang" w:hAnsi="Times New Roman" w:cs="Times New Roman"/>
          <w:b/>
          <w:lang w:val="es-ES" w:eastAsia="es-ES" w:bidi="ar-SA"/>
        </w:rPr>
        <w:lastRenderedPageBreak/>
        <w:t>Cultivos orgánicos de hortalizas</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La participación de las hortalizas dentro de los productos agrícolas ha sido fundamentalmente para abastecer el mercado local.  Los Mini vegetales, la cebolla blanca y la yuca, los Orgánicos y otros, aumentando la demanda a consecuencia de cambios en hábitos de consumo, protección a la salud, medio ambiente, etc.</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El costo de los alimentos orgánicos es más elevado que el de los alimentos convencionales porque la etiqueta de los productos orgánicos refleja de mejor manera el costo verdadero de cultivar los alimentos: sustituir la mano de obra y administración intensiva por químicos, la salud y los costos medioambientales que la sociedad genera.  Estos costos incluyen la limpieza de aguas contaminadas y el saneamiento de la contaminación de los pesticidas.</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Los precios de los alimentos orgánicos incluyen el costo de su cultivo, cosecha, transporte y almacenaje.  Cuando se trata de alimentos procesados, también se incluyen los costos de procesamiento y empaquetado. Los alimentos orgánicos deben cumplir normas que rigen todos estos pasos y que son más estrictas que las normas para los alimentos convencionales. </w:t>
      </w:r>
    </w:p>
    <w:p w:rsidR="007377B9" w:rsidRPr="00D77AA6" w:rsidRDefault="007377B9" w:rsidP="007377B9">
      <w:pPr>
        <w:spacing w:before="480" w:after="480" w:line="360" w:lineRule="auto"/>
        <w:jc w:val="both"/>
        <w:rPr>
          <w:rFonts w:ascii="Times New Roman" w:eastAsia="Batang" w:hAnsi="Times New Roman" w:cs="Times New Roman"/>
          <w:bCs/>
          <w:lang w:val="es-MX" w:eastAsia="es-ES" w:bidi="ar-SA"/>
        </w:rPr>
      </w:pPr>
      <w:r w:rsidRPr="00865471">
        <w:rPr>
          <w:rFonts w:ascii="Times New Roman" w:eastAsia="Batang" w:hAnsi="Times New Roman" w:cs="Times New Roman"/>
          <w:lang w:val="es-ES" w:eastAsia="es-ES" w:bidi="ar-SA"/>
        </w:rPr>
        <w:t>La administración y el trabajo intensivos que se llevan a cabo en la producción frecuentemente (aunque no siempre) son más costosos que los químicos usados constantemente en las granjas convencionales. Cada vez hay más pruebas de que si todos los costos indirectos de la producción de alimen</w:t>
      </w:r>
      <w:r>
        <w:rPr>
          <w:rFonts w:ascii="Times New Roman" w:eastAsia="Batang" w:hAnsi="Times New Roman" w:cs="Times New Roman"/>
          <w:lang w:val="es-ES" w:eastAsia="es-ES" w:bidi="ar-SA"/>
        </w:rPr>
        <w:t>tos convencionales se incluirán</w:t>
      </w:r>
      <w:r w:rsidRPr="00865471">
        <w:rPr>
          <w:rFonts w:ascii="Times New Roman" w:eastAsia="Batang" w:hAnsi="Times New Roman" w:cs="Times New Roman"/>
          <w:lang w:val="es-ES" w:eastAsia="es-ES" w:bidi="ar-SA"/>
        </w:rPr>
        <w:t xml:space="preserve"> en el precio de los mismos, los alimentos orgánicos costarían lo mismo, o probablemente serían más baratos que la comida convencional.</w:t>
      </w:r>
    </w:p>
    <w:p w:rsidR="007377B9" w:rsidRPr="00A94F1B" w:rsidRDefault="007377B9" w:rsidP="007377B9">
      <w:pPr>
        <w:pStyle w:val="Prrafodelista"/>
        <w:keepNext/>
        <w:numPr>
          <w:ilvl w:val="2"/>
          <w:numId w:val="19"/>
        </w:numPr>
        <w:spacing w:before="480" w:after="480" w:line="360" w:lineRule="auto"/>
        <w:jc w:val="both"/>
        <w:outlineLvl w:val="0"/>
        <w:rPr>
          <w:rFonts w:ascii="Times New Roman" w:eastAsia="Batang" w:hAnsi="Times New Roman" w:cs="Times New Roman"/>
          <w:b/>
          <w:lang w:val="es-ES" w:eastAsia="es-ES" w:bidi="ar-SA"/>
        </w:rPr>
      </w:pPr>
      <w:bookmarkStart w:id="71" w:name="_Toc289878642"/>
      <w:r w:rsidRPr="00A94F1B">
        <w:rPr>
          <w:rFonts w:asciiTheme="majorHAnsi" w:hAnsiTheme="majorHAnsi" w:cstheme="majorHAnsi"/>
          <w:b/>
          <w:lang w:val="es-ES"/>
        </w:rPr>
        <w:lastRenderedPageBreak/>
        <w:t>COMPONENTE EDUCACIÓN Y FORMACIÓN</w:t>
      </w:r>
      <w:bookmarkEnd w:id="71"/>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Como requisito para los participantes en los diferentes componente es la preparación o conocimientos previos de las actividades ya mencionadas, o al menos se buscará internos que por lo menos mantenga un perfil básico  para que sean sometidos a entrenamiento para la especialización de las áreas a ocuparse. </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El plan de capacitación será dictado a todos los ppl que participen de cada uno de ellos, entre los temas a dictarse se relacionan con el área industrial, normas de bioseguridad y normas y procesos de producción, así como el adiestramiento para convertirse en microempresarios. </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Los cursos serán dictados en las mismas instalaciones del centro de rehabilitación de varones con personal técnico en las áreas de cultivos ecológicos, procesamiento de madera, soldadura y serigrafía, además de un experto en Seguridad e Higiene Industr</w:t>
      </w:r>
      <w:r>
        <w:rPr>
          <w:rFonts w:ascii="Times New Roman" w:eastAsia="Batang" w:hAnsi="Times New Roman" w:cs="Times New Roman"/>
          <w:lang w:val="es-ES" w:eastAsia="es-ES" w:bidi="ar-SA"/>
        </w:rPr>
        <w:t>ial contratado a nivel de Jefatura.</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Duración del curso 30 horas: Costo $ 1.500</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Costo total 2 cursos $3.000</w:t>
      </w:r>
    </w:p>
    <w:p w:rsidR="007377B9" w:rsidRDefault="007377B9" w:rsidP="007377B9">
      <w:pPr>
        <w:spacing w:before="480" w:after="480" w:line="360" w:lineRule="auto"/>
        <w:jc w:val="both"/>
        <w:rPr>
          <w:rFonts w:ascii="Times New Roman" w:eastAsia="Calibri" w:hAnsi="Times New Roman" w:cs="Times New Roman"/>
          <w:b/>
          <w:szCs w:val="22"/>
          <w:lang w:val="es-ES" w:bidi="ar-SA"/>
        </w:rPr>
      </w:pPr>
      <w:r w:rsidRPr="00865471">
        <w:rPr>
          <w:rFonts w:ascii="Times New Roman" w:eastAsia="Batang" w:hAnsi="Times New Roman" w:cs="Times New Roman"/>
          <w:lang w:val="es-ES" w:eastAsia="es-ES" w:bidi="ar-SA"/>
        </w:rPr>
        <w:t>Para no interrumpir las labores de producción el curso se dictará durante todos los días de la semana excepto los días de visita que coinciden con el tiempo de duración del curso.</w:t>
      </w:r>
    </w:p>
    <w:p w:rsidR="007377B9" w:rsidRDefault="007377B9" w:rsidP="007377B9">
      <w:pPr>
        <w:pStyle w:val="Prrafodelista"/>
        <w:keepNext/>
        <w:numPr>
          <w:ilvl w:val="1"/>
          <w:numId w:val="19"/>
        </w:numPr>
        <w:spacing w:before="480" w:after="480" w:line="360" w:lineRule="auto"/>
        <w:contextualSpacing w:val="0"/>
        <w:jc w:val="both"/>
        <w:outlineLvl w:val="0"/>
        <w:rPr>
          <w:rFonts w:asciiTheme="majorHAnsi" w:hAnsiTheme="majorHAnsi" w:cstheme="majorHAnsi"/>
          <w:b/>
          <w:lang w:val="es-ES"/>
        </w:rPr>
      </w:pPr>
      <w:bookmarkStart w:id="72" w:name="_Toc289878643"/>
      <w:r>
        <w:rPr>
          <w:rFonts w:asciiTheme="majorHAnsi" w:hAnsiTheme="majorHAnsi" w:cstheme="majorHAnsi"/>
          <w:b/>
          <w:lang w:val="es-ES"/>
        </w:rPr>
        <w:t>PROPUESTA DE INVERSIÓN A MEDIANO PLAZO</w:t>
      </w:r>
      <w:bookmarkEnd w:id="72"/>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De acuerdo al </w:t>
      </w:r>
      <w:r w:rsidRPr="00A958D4">
        <w:rPr>
          <w:rFonts w:ascii="Times New Roman" w:eastAsia="Batang" w:hAnsi="Times New Roman" w:cs="Times New Roman"/>
          <w:b/>
          <w:lang w:val="es-ES" w:eastAsia="es-ES" w:bidi="ar-SA"/>
        </w:rPr>
        <w:t>Art. 203 de la Constitución de la República, numeral 2</w:t>
      </w:r>
      <w:r w:rsidRPr="00865471">
        <w:rPr>
          <w:rFonts w:ascii="Times New Roman" w:eastAsia="Batang" w:hAnsi="Times New Roman" w:cs="Times New Roman"/>
          <w:lang w:val="es-ES" w:eastAsia="es-ES" w:bidi="ar-SA"/>
        </w:rPr>
        <w:t xml:space="preserve">, “En los centro de rehabilitación social y en los de detención provisional se promoverán planes educativos, de capacitación laboral, de producción agrícola, artesanal, </w:t>
      </w:r>
      <w:r w:rsidRPr="00865471">
        <w:rPr>
          <w:rFonts w:ascii="Times New Roman" w:eastAsia="Batang" w:hAnsi="Times New Roman" w:cs="Times New Roman"/>
          <w:lang w:val="es-ES" w:eastAsia="es-ES" w:bidi="ar-SA"/>
        </w:rPr>
        <w:lastRenderedPageBreak/>
        <w:t>industrial o cualquier otra forma ocupacional, de salud mental y fí</w:t>
      </w:r>
      <w:r>
        <w:rPr>
          <w:rFonts w:ascii="Times New Roman" w:eastAsia="Batang" w:hAnsi="Times New Roman" w:cs="Times New Roman"/>
          <w:lang w:val="es-ES" w:eastAsia="es-ES" w:bidi="ar-SA"/>
        </w:rPr>
        <w:t>sica, y de cultura y recreación” S</w:t>
      </w:r>
      <w:r w:rsidRPr="00865471">
        <w:rPr>
          <w:rFonts w:ascii="Times New Roman" w:eastAsia="Batang" w:hAnsi="Times New Roman" w:cs="Times New Roman"/>
          <w:lang w:val="es-ES" w:eastAsia="es-ES" w:bidi="ar-SA"/>
        </w:rPr>
        <w:t xml:space="preserve">e pretende la construcción, ampliación y reparación de tres pabellones nuevos, </w:t>
      </w:r>
    </w:p>
    <w:p w:rsidR="007377B9" w:rsidRDefault="007377B9" w:rsidP="007377B9">
      <w:pPr>
        <w:spacing w:before="480" w:after="480" w:line="360" w:lineRule="auto"/>
        <w:jc w:val="both"/>
        <w:rPr>
          <w:lang w:val="es-ES"/>
        </w:rPr>
      </w:pPr>
      <w:r w:rsidRPr="00865471">
        <w:rPr>
          <w:rFonts w:ascii="Times New Roman" w:eastAsia="Batang" w:hAnsi="Times New Roman" w:cs="Times New Roman"/>
          <w:lang w:val="es-ES" w:eastAsia="es-ES" w:bidi="ar-SA"/>
        </w:rPr>
        <w:t>De igual forma, se espera la adecuación física de las granjas penales, para que el proceso de investigación, diagnóstico, clasificación y tratamiento tenga las condiciones necesarias para desarrollar los procesos en sus diferentes etapas. Es decir, que de acuerdo al progreso observado en el individuo podrá accede</w:t>
      </w:r>
      <w:r>
        <w:rPr>
          <w:rFonts w:ascii="Times New Roman" w:eastAsia="Batang" w:hAnsi="Times New Roman" w:cs="Times New Roman"/>
          <w:lang w:val="es-ES" w:eastAsia="es-ES" w:bidi="ar-SA"/>
        </w:rPr>
        <w:t>r</w:t>
      </w:r>
      <w:r w:rsidRPr="00865471">
        <w:rPr>
          <w:rFonts w:ascii="Times New Roman" w:eastAsia="Batang" w:hAnsi="Times New Roman" w:cs="Times New Roman"/>
          <w:lang w:val="es-ES" w:eastAsia="es-ES" w:bidi="ar-SA"/>
        </w:rPr>
        <w:t xml:space="preserve"> a otra categoría, esto, por los resultados de pruebas y tiempo transcurrido en tratamiento.</w:t>
      </w:r>
    </w:p>
    <w:p w:rsidR="007377B9" w:rsidRDefault="007377B9" w:rsidP="007377B9">
      <w:pPr>
        <w:pStyle w:val="Prrafodelista"/>
        <w:keepNext/>
        <w:numPr>
          <w:ilvl w:val="1"/>
          <w:numId w:val="19"/>
        </w:numPr>
        <w:spacing w:before="480" w:after="480" w:line="360" w:lineRule="auto"/>
        <w:contextualSpacing w:val="0"/>
        <w:jc w:val="both"/>
        <w:outlineLvl w:val="0"/>
        <w:rPr>
          <w:rFonts w:asciiTheme="majorHAnsi" w:hAnsiTheme="majorHAnsi" w:cstheme="majorHAnsi"/>
          <w:b/>
          <w:lang w:val="es-ES"/>
        </w:rPr>
      </w:pPr>
      <w:bookmarkStart w:id="73" w:name="_Toc289878644"/>
      <w:r w:rsidRPr="00990A26">
        <w:rPr>
          <w:rFonts w:asciiTheme="majorHAnsi" w:hAnsiTheme="majorHAnsi" w:cstheme="majorHAnsi"/>
          <w:b/>
          <w:lang w:val="es-ES"/>
        </w:rPr>
        <w:t>ASPECTO DE RIESGO</w:t>
      </w:r>
      <w:bookmarkEnd w:id="73"/>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Entre los aspectos de riesgo que se pueden presentar durante la ejecución de la presente propuesta son: </w:t>
      </w:r>
    </w:p>
    <w:p w:rsidR="007377B9" w:rsidRPr="00865471" w:rsidRDefault="007377B9" w:rsidP="007377B9">
      <w:pPr>
        <w:pStyle w:val="Prrafodelista"/>
        <w:numPr>
          <w:ilvl w:val="0"/>
          <w:numId w:val="17"/>
        </w:num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Carencia de apoyo: técnico y logístico. </w:t>
      </w:r>
    </w:p>
    <w:p w:rsidR="007377B9" w:rsidRPr="00865471" w:rsidRDefault="007377B9" w:rsidP="007377B9">
      <w:pPr>
        <w:pStyle w:val="Prrafodelista"/>
        <w:numPr>
          <w:ilvl w:val="0"/>
          <w:numId w:val="17"/>
        </w:num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Falta de personal técnico en CRSV-G</w:t>
      </w:r>
    </w:p>
    <w:p w:rsidR="007377B9" w:rsidRPr="00865471" w:rsidRDefault="007377B9" w:rsidP="007377B9">
      <w:pPr>
        <w:pStyle w:val="Prrafodelista"/>
        <w:numPr>
          <w:ilvl w:val="0"/>
          <w:numId w:val="17"/>
        </w:num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Retraso en la asignación de recursos por parte del Estado. </w:t>
      </w:r>
    </w:p>
    <w:p w:rsidR="007377B9" w:rsidRPr="00865471" w:rsidRDefault="007377B9" w:rsidP="007377B9">
      <w:pPr>
        <w:pStyle w:val="Prrafodelista"/>
        <w:numPr>
          <w:ilvl w:val="0"/>
          <w:numId w:val="17"/>
        </w:numPr>
        <w:spacing w:before="480" w:after="480" w:line="360" w:lineRule="auto"/>
        <w:jc w:val="both"/>
        <w:rPr>
          <w:b/>
          <w:lang w:val="es-ES"/>
        </w:rPr>
      </w:pPr>
      <w:r w:rsidRPr="00865471">
        <w:rPr>
          <w:rFonts w:ascii="Times New Roman" w:eastAsia="Batang" w:hAnsi="Times New Roman" w:cs="Times New Roman"/>
          <w:lang w:val="es-ES" w:eastAsia="es-ES" w:bidi="ar-SA"/>
        </w:rPr>
        <w:t xml:space="preserve">Resistencia al cambio de las personas privadas de la libertad. </w:t>
      </w:r>
    </w:p>
    <w:p w:rsidR="007377B9" w:rsidRDefault="007377B9" w:rsidP="007377B9">
      <w:pPr>
        <w:pStyle w:val="Prrafodelista"/>
        <w:keepNext/>
        <w:numPr>
          <w:ilvl w:val="1"/>
          <w:numId w:val="19"/>
        </w:numPr>
        <w:spacing w:before="480" w:after="480" w:line="360" w:lineRule="auto"/>
        <w:contextualSpacing w:val="0"/>
        <w:jc w:val="both"/>
        <w:outlineLvl w:val="0"/>
        <w:rPr>
          <w:rFonts w:ascii="Times New Roman" w:eastAsia="Calibri" w:hAnsi="Times New Roman" w:cs="Times New Roman"/>
          <w:b/>
          <w:szCs w:val="22"/>
          <w:lang w:val="es-ES" w:bidi="ar-SA"/>
        </w:rPr>
      </w:pPr>
      <w:bookmarkStart w:id="74" w:name="_Toc289878645"/>
      <w:r w:rsidRPr="00990A26">
        <w:rPr>
          <w:rFonts w:asciiTheme="majorHAnsi" w:hAnsiTheme="majorHAnsi" w:cstheme="majorHAnsi"/>
          <w:b/>
          <w:lang w:val="es-ES"/>
        </w:rPr>
        <w:t>PROCEDIMIENTO Y METODOLOGÍA</w:t>
      </w:r>
      <w:bookmarkEnd w:id="74"/>
    </w:p>
    <w:p w:rsidR="007377B9" w:rsidRPr="00F80B9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La ejecución de cualquier trabajo demanda en primer lugar, una correcta planificación y programación de las actividades a desarrollar para su cabal cumplimiento, tomando en cuenta los siguientes factores:</w:t>
      </w:r>
    </w:p>
    <w:p w:rsidR="007377B9" w:rsidRPr="00F80B91" w:rsidRDefault="007377B9" w:rsidP="007377B9">
      <w:pPr>
        <w:pStyle w:val="Prrafodelista"/>
        <w:numPr>
          <w:ilvl w:val="0"/>
          <w:numId w:val="18"/>
        </w:numPr>
        <w:spacing w:before="480" w:after="480" w:line="360" w:lineRule="auto"/>
        <w:jc w:val="both"/>
        <w:rPr>
          <w:rFonts w:ascii="Times New Roman" w:eastAsia="Batang" w:hAnsi="Times New Roman" w:cs="Times New Roman"/>
          <w:lang w:val="es-ES" w:eastAsia="es-ES" w:bidi="ar-SA"/>
        </w:rPr>
      </w:pPr>
      <w:r w:rsidRPr="00F80B91">
        <w:rPr>
          <w:rFonts w:ascii="Times New Roman" w:eastAsia="Batang" w:hAnsi="Times New Roman" w:cs="Times New Roman"/>
          <w:lang w:val="es-ES" w:eastAsia="es-ES" w:bidi="ar-SA"/>
        </w:rPr>
        <w:t>Tipos de productos a cultivar y fabricar; en nuestro caso cultivo de cebolla perla y</w:t>
      </w:r>
      <w:r>
        <w:rPr>
          <w:rFonts w:ascii="Times New Roman" w:eastAsia="Batang" w:hAnsi="Times New Roman" w:cs="Times New Roman"/>
          <w:lang w:val="es-ES" w:eastAsia="es-ES" w:bidi="ar-SA"/>
        </w:rPr>
        <w:t xml:space="preserve"> yuca; producción de muebles y </w:t>
      </w:r>
      <w:r w:rsidRPr="00F80B91">
        <w:rPr>
          <w:rFonts w:ascii="Times New Roman" w:eastAsia="Batang" w:hAnsi="Times New Roman" w:cs="Times New Roman"/>
          <w:lang w:val="es-ES" w:eastAsia="es-ES" w:bidi="ar-SA"/>
        </w:rPr>
        <w:t>serigrafía.</w:t>
      </w:r>
    </w:p>
    <w:p w:rsidR="007377B9" w:rsidRPr="00F80B91" w:rsidRDefault="007377B9" w:rsidP="007377B9">
      <w:pPr>
        <w:pStyle w:val="Prrafodelista"/>
        <w:numPr>
          <w:ilvl w:val="0"/>
          <w:numId w:val="18"/>
        </w:numPr>
        <w:spacing w:before="480" w:after="480" w:line="360" w:lineRule="auto"/>
        <w:jc w:val="both"/>
        <w:rPr>
          <w:rFonts w:ascii="Times New Roman" w:eastAsia="Batang" w:hAnsi="Times New Roman" w:cs="Times New Roman"/>
          <w:lang w:val="es-ES" w:eastAsia="es-ES" w:bidi="ar-SA"/>
        </w:rPr>
      </w:pPr>
      <w:r w:rsidRPr="00F80B91">
        <w:rPr>
          <w:rFonts w:ascii="Times New Roman" w:eastAsia="Batang" w:hAnsi="Times New Roman" w:cs="Times New Roman"/>
          <w:lang w:val="es-ES" w:eastAsia="es-ES" w:bidi="ar-SA"/>
        </w:rPr>
        <w:t>Maquinarias y equipos necesarios para la ejecución de los trabajos</w:t>
      </w:r>
    </w:p>
    <w:p w:rsidR="007377B9" w:rsidRPr="00F80B91" w:rsidRDefault="007377B9" w:rsidP="007377B9">
      <w:pPr>
        <w:pStyle w:val="Prrafodelista"/>
        <w:numPr>
          <w:ilvl w:val="0"/>
          <w:numId w:val="18"/>
        </w:numPr>
        <w:spacing w:before="480" w:after="480" w:line="360" w:lineRule="auto"/>
        <w:jc w:val="both"/>
        <w:rPr>
          <w:rFonts w:ascii="Times New Roman" w:eastAsia="Batang" w:hAnsi="Times New Roman" w:cs="Times New Roman"/>
          <w:lang w:val="es-ES" w:eastAsia="es-ES" w:bidi="ar-SA"/>
        </w:rPr>
      </w:pPr>
      <w:r w:rsidRPr="00F80B91">
        <w:rPr>
          <w:rFonts w:ascii="Times New Roman" w:eastAsia="Batang" w:hAnsi="Times New Roman" w:cs="Times New Roman"/>
          <w:lang w:val="es-ES" w:eastAsia="es-ES" w:bidi="ar-SA"/>
        </w:rPr>
        <w:t>Capacidad y rendi</w:t>
      </w:r>
      <w:r>
        <w:rPr>
          <w:rFonts w:ascii="Times New Roman" w:eastAsia="Batang" w:hAnsi="Times New Roman" w:cs="Times New Roman"/>
          <w:lang w:val="es-ES" w:eastAsia="es-ES" w:bidi="ar-SA"/>
        </w:rPr>
        <w:t>miento de maquinarias y equipos.</w:t>
      </w:r>
    </w:p>
    <w:p w:rsidR="007377B9" w:rsidRPr="00F80B91" w:rsidRDefault="007377B9" w:rsidP="007377B9">
      <w:pPr>
        <w:pStyle w:val="Prrafodelista"/>
        <w:numPr>
          <w:ilvl w:val="0"/>
          <w:numId w:val="18"/>
        </w:numPr>
        <w:spacing w:before="480" w:after="480" w:line="360" w:lineRule="auto"/>
        <w:jc w:val="both"/>
        <w:rPr>
          <w:rFonts w:ascii="Times New Roman" w:eastAsia="Batang" w:hAnsi="Times New Roman" w:cs="Times New Roman"/>
          <w:lang w:val="es-ES" w:eastAsia="es-ES" w:bidi="ar-SA"/>
        </w:rPr>
      </w:pPr>
      <w:r w:rsidRPr="00F80B91">
        <w:rPr>
          <w:rFonts w:ascii="Times New Roman" w:eastAsia="Batang" w:hAnsi="Times New Roman" w:cs="Times New Roman"/>
          <w:lang w:val="es-ES" w:eastAsia="es-ES" w:bidi="ar-SA"/>
        </w:rPr>
        <w:lastRenderedPageBreak/>
        <w:t>Materiales e insumos que se re</w:t>
      </w:r>
      <w:r>
        <w:rPr>
          <w:rFonts w:ascii="Times New Roman" w:eastAsia="Batang" w:hAnsi="Times New Roman" w:cs="Times New Roman"/>
          <w:lang w:val="es-ES" w:eastAsia="es-ES" w:bidi="ar-SA"/>
        </w:rPr>
        <w:t xml:space="preserve">quieren para las labores tanto </w:t>
      </w:r>
      <w:r w:rsidRPr="00F80B91">
        <w:rPr>
          <w:rFonts w:ascii="Times New Roman" w:eastAsia="Batang" w:hAnsi="Times New Roman" w:cs="Times New Roman"/>
          <w:lang w:val="es-ES" w:eastAsia="es-ES" w:bidi="ar-SA"/>
        </w:rPr>
        <w:t xml:space="preserve">de cultivo como industrial </w:t>
      </w:r>
    </w:p>
    <w:p w:rsidR="007377B9" w:rsidRPr="00F80B91" w:rsidRDefault="007377B9" w:rsidP="007377B9">
      <w:pPr>
        <w:pStyle w:val="Prrafodelista"/>
        <w:numPr>
          <w:ilvl w:val="0"/>
          <w:numId w:val="18"/>
        </w:numPr>
        <w:spacing w:before="480" w:after="480" w:line="360" w:lineRule="auto"/>
        <w:jc w:val="both"/>
        <w:rPr>
          <w:rFonts w:ascii="Times New Roman" w:eastAsia="Batang" w:hAnsi="Times New Roman" w:cs="Times New Roman"/>
          <w:lang w:val="es-ES" w:eastAsia="es-ES" w:bidi="ar-SA"/>
        </w:rPr>
      </w:pPr>
      <w:r w:rsidRPr="00F80B91">
        <w:rPr>
          <w:rFonts w:ascii="Times New Roman" w:eastAsia="Batang" w:hAnsi="Times New Roman" w:cs="Times New Roman"/>
          <w:lang w:val="es-ES" w:eastAsia="es-ES" w:bidi="ar-SA"/>
        </w:rPr>
        <w:t>Mano de obra disponible y su especialización</w:t>
      </w:r>
      <w:r>
        <w:rPr>
          <w:rFonts w:ascii="Times New Roman" w:eastAsia="Batang" w:hAnsi="Times New Roman" w:cs="Times New Roman"/>
          <w:lang w:val="es-ES" w:eastAsia="es-ES" w:bidi="ar-SA"/>
        </w:rPr>
        <w:t>.</w:t>
      </w:r>
    </w:p>
    <w:p w:rsidR="007377B9" w:rsidRPr="00F80B91" w:rsidRDefault="007377B9" w:rsidP="007377B9">
      <w:pPr>
        <w:pStyle w:val="Prrafodelista"/>
        <w:numPr>
          <w:ilvl w:val="0"/>
          <w:numId w:val="18"/>
        </w:numPr>
        <w:spacing w:before="480" w:after="480" w:line="360" w:lineRule="auto"/>
        <w:jc w:val="both"/>
        <w:rPr>
          <w:lang w:val="es-ES"/>
        </w:rPr>
      </w:pPr>
      <w:r w:rsidRPr="00F80B91">
        <w:rPr>
          <w:rFonts w:ascii="Times New Roman" w:eastAsia="Batang" w:hAnsi="Times New Roman" w:cs="Times New Roman"/>
          <w:lang w:val="es-ES" w:eastAsia="es-ES" w:bidi="ar-SA"/>
        </w:rPr>
        <w:t>Tiempo de producción</w:t>
      </w:r>
      <w:r>
        <w:rPr>
          <w:rFonts w:ascii="Times New Roman" w:eastAsia="Batang" w:hAnsi="Times New Roman" w:cs="Times New Roman"/>
          <w:lang w:val="es-ES" w:eastAsia="es-ES" w:bidi="ar-SA"/>
        </w:rPr>
        <w:t>.</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Tipo de producto a fabricar.- Como ya se ha mencionado, esta agrupación de microempresas fabricaría muebles de madera para sala, muebles para escuelas y serigrafía que venderían directamente a las casas comerciales de la ciudad de Guayaquil, así como los productos cebolla perla y yuca que pasarían a los centros de transferencia de víveres de la ciudad.</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Maquinarias y equipos necesarios para la ejecución del trabajo.- Estos son sencillos, manuales y accionados con energía eléctrica como el grupo de sierras (circulares, de péndulo y de cinta), las máquinas de coser, la lijadora, etc., en cuanto a la fase de cultivo se utilizarían hidrómetro, Bomba compre</w:t>
      </w:r>
      <w:r>
        <w:rPr>
          <w:rFonts w:ascii="Times New Roman" w:eastAsia="Batang" w:hAnsi="Times New Roman" w:cs="Times New Roman"/>
          <w:lang w:val="es-ES" w:eastAsia="es-ES" w:bidi="ar-SA"/>
        </w:rPr>
        <w:t>sor de 110 HP, Balanzas TP1</w:t>
      </w:r>
      <w:r w:rsidRPr="00865471">
        <w:rPr>
          <w:rFonts w:ascii="Times New Roman" w:eastAsia="Batang" w:hAnsi="Times New Roman" w:cs="Times New Roman"/>
          <w:lang w:val="es-ES" w:eastAsia="es-ES" w:bidi="ar-SA"/>
        </w:rPr>
        <w:t>.</w:t>
      </w:r>
    </w:p>
    <w:p w:rsidR="007377B9" w:rsidRPr="00262735" w:rsidRDefault="007377B9" w:rsidP="007377B9">
      <w:pPr>
        <w:spacing w:before="480" w:after="480" w:line="360" w:lineRule="auto"/>
        <w:jc w:val="both"/>
        <w:rPr>
          <w:lang w:val="es-ES"/>
        </w:rPr>
      </w:pPr>
      <w:r w:rsidRPr="00865471">
        <w:rPr>
          <w:rFonts w:ascii="Times New Roman" w:eastAsia="Batang" w:hAnsi="Times New Roman" w:cs="Times New Roman"/>
          <w:lang w:val="es-ES" w:eastAsia="es-ES" w:bidi="ar-SA"/>
        </w:rPr>
        <w:t xml:space="preserve">Capacidad y rendimiento de  maquinarias y equipos.- Con la maquinaría y equipos que posee esta empresa se puede fabricar de 18 a 20 juegos de muebles por semana de 48 horas; sin embargo, actualmente se alcanza una producción </w:t>
      </w:r>
      <w:r>
        <w:rPr>
          <w:rFonts w:ascii="Times New Roman" w:eastAsia="Batang" w:hAnsi="Times New Roman" w:cs="Times New Roman"/>
          <w:lang w:val="es-ES" w:eastAsia="es-ES" w:bidi="ar-SA"/>
        </w:rPr>
        <w:t>promedio de 14</w:t>
      </w:r>
      <w:r w:rsidRPr="00865471">
        <w:rPr>
          <w:rFonts w:ascii="Times New Roman" w:eastAsia="Batang" w:hAnsi="Times New Roman" w:cs="Times New Roman"/>
          <w:lang w:val="es-ES" w:eastAsia="es-ES" w:bidi="ar-SA"/>
        </w:rPr>
        <w:t xml:space="preserve"> juegos semanales, debido a desperfectos que sufren determinados equipos por falta de mantenimiento.  En cuanto a los cultivos, estos se cosecharían a partir de los 5 mes</w:t>
      </w:r>
      <w:r>
        <w:rPr>
          <w:rFonts w:ascii="Times New Roman" w:eastAsia="Batang" w:hAnsi="Times New Roman" w:cs="Times New Roman"/>
          <w:lang w:val="es-ES" w:eastAsia="es-ES" w:bidi="ar-SA"/>
        </w:rPr>
        <w:t>es</w:t>
      </w:r>
      <w:r w:rsidRPr="00865471">
        <w:rPr>
          <w:rFonts w:ascii="Times New Roman" w:eastAsia="Batang" w:hAnsi="Times New Roman" w:cs="Times New Roman"/>
          <w:lang w:val="es-ES" w:eastAsia="es-ES" w:bidi="ar-SA"/>
        </w:rPr>
        <w:t xml:space="preserve"> en ambos casos.</w:t>
      </w:r>
    </w:p>
    <w:p w:rsidR="007377B9" w:rsidRPr="00865471"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t xml:space="preserve">Materiales e insumos que se requieren para el trabajo.- Los materiales que se utilizan para fabricar los muebles consisten en madera, telas, esponjas, clavos, pegamento y otros insumos que son fácilmente adquiridos en el mercado local, de manera que no hay problema de escasez.  Mientras que para la fase de cultivo los insumos serían: Nitrato de potasio (2 </w:t>
      </w:r>
      <w:proofErr w:type="spellStart"/>
      <w:r w:rsidRPr="00865471">
        <w:rPr>
          <w:rFonts w:ascii="Times New Roman" w:eastAsia="Batang" w:hAnsi="Times New Roman" w:cs="Times New Roman"/>
          <w:lang w:val="es-ES" w:eastAsia="es-ES" w:bidi="ar-SA"/>
        </w:rPr>
        <w:t>aplic</w:t>
      </w:r>
      <w:proofErr w:type="spellEnd"/>
      <w:r w:rsidRPr="00865471">
        <w:rPr>
          <w:rFonts w:ascii="Times New Roman" w:eastAsia="Batang" w:hAnsi="Times New Roman" w:cs="Times New Roman"/>
          <w:lang w:val="es-ES" w:eastAsia="es-ES" w:bidi="ar-SA"/>
        </w:rPr>
        <w:t>.), abono, compost.</w:t>
      </w:r>
    </w:p>
    <w:p w:rsidR="007377B9" w:rsidRDefault="007377B9" w:rsidP="007377B9">
      <w:pPr>
        <w:spacing w:before="480" w:after="480" w:line="360" w:lineRule="auto"/>
        <w:jc w:val="both"/>
        <w:rPr>
          <w:rFonts w:ascii="Times New Roman" w:eastAsia="Batang" w:hAnsi="Times New Roman" w:cs="Times New Roman"/>
          <w:lang w:val="es-ES" w:eastAsia="es-ES" w:bidi="ar-SA"/>
        </w:rPr>
      </w:pPr>
      <w:r w:rsidRPr="00865471">
        <w:rPr>
          <w:rFonts w:ascii="Times New Roman" w:eastAsia="Batang" w:hAnsi="Times New Roman" w:cs="Times New Roman"/>
          <w:lang w:val="es-ES" w:eastAsia="es-ES" w:bidi="ar-SA"/>
        </w:rPr>
        <w:lastRenderedPageBreak/>
        <w:t>Mano de obra disponible y su especialización.- Las 24 personas que componen el personal de planta (excepto el personal administrativo), vienen trabajando en mueblería por muchos años, por lo tanto tienen la suficiente experiencia.</w:t>
      </w:r>
    </w:p>
    <w:p w:rsidR="007377B9" w:rsidRPr="00990A26" w:rsidRDefault="007377B9" w:rsidP="007377B9">
      <w:pPr>
        <w:keepNext/>
        <w:spacing w:before="480" w:after="480" w:line="360" w:lineRule="auto"/>
        <w:outlineLvl w:val="0"/>
        <w:rPr>
          <w:rFonts w:ascii="Times New Roman" w:hAnsi="Times New Roman" w:cs="Times New Roman"/>
          <w:b/>
          <w:lang w:val="es-ES"/>
        </w:rPr>
      </w:pPr>
      <w:bookmarkStart w:id="75" w:name="_Toc289878646"/>
      <w:r w:rsidRPr="00262735">
        <w:rPr>
          <w:rFonts w:asciiTheme="majorHAnsi" w:hAnsiTheme="majorHAnsi" w:cstheme="majorHAnsi"/>
          <w:b/>
          <w:sz w:val="28"/>
          <w:lang w:val="es-ES"/>
        </w:rPr>
        <w:t>CONCLUSIONES Y RECOMENDACIONES</w:t>
      </w:r>
      <w:bookmarkEnd w:id="75"/>
    </w:p>
    <w:p w:rsidR="007377B9" w:rsidRPr="00990A26" w:rsidRDefault="007377B9" w:rsidP="007377B9">
      <w:pPr>
        <w:pStyle w:val="Prrafodelista"/>
        <w:keepNext/>
        <w:numPr>
          <w:ilvl w:val="0"/>
          <w:numId w:val="19"/>
        </w:numPr>
        <w:spacing w:before="480" w:after="480" w:line="360" w:lineRule="auto"/>
        <w:contextualSpacing w:val="0"/>
        <w:jc w:val="both"/>
        <w:outlineLvl w:val="0"/>
        <w:rPr>
          <w:rFonts w:ascii="Times New Roman" w:hAnsi="Times New Roman" w:cs="Times New Roman"/>
          <w:b/>
          <w:vanish/>
          <w:lang w:val="es-ES"/>
        </w:rPr>
      </w:pPr>
      <w:bookmarkStart w:id="76" w:name="_Toc289878647"/>
      <w:bookmarkEnd w:id="76"/>
    </w:p>
    <w:p w:rsidR="007377B9" w:rsidRPr="00D77AA6" w:rsidRDefault="007377B9" w:rsidP="007377B9">
      <w:pPr>
        <w:pStyle w:val="Prrafodelista"/>
        <w:keepNext/>
        <w:numPr>
          <w:ilvl w:val="1"/>
          <w:numId w:val="19"/>
        </w:numPr>
        <w:spacing w:before="480" w:after="480" w:line="360" w:lineRule="auto"/>
        <w:contextualSpacing w:val="0"/>
        <w:jc w:val="both"/>
        <w:outlineLvl w:val="0"/>
        <w:rPr>
          <w:rFonts w:ascii="Times New Roman" w:hAnsi="Times New Roman" w:cs="Times New Roman"/>
          <w:b/>
          <w:lang w:val="es-ES"/>
        </w:rPr>
      </w:pPr>
      <w:bookmarkStart w:id="77" w:name="_Toc289878648"/>
      <w:r>
        <w:rPr>
          <w:rFonts w:ascii="Times New Roman" w:hAnsi="Times New Roman" w:cs="Times New Roman"/>
          <w:b/>
          <w:lang w:val="es-ES"/>
        </w:rPr>
        <w:t>CONCLUSIONES</w:t>
      </w:r>
      <w:bookmarkEnd w:id="77"/>
    </w:p>
    <w:p w:rsidR="007377B9" w:rsidRPr="009C2A55"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9C2A55">
        <w:rPr>
          <w:rFonts w:ascii="Times New Roman" w:eastAsia="Times New Roman" w:hAnsi="Times New Roman" w:cs="Times New Roman"/>
          <w:lang w:val="es-ES" w:eastAsia="es-ES" w:bidi="ar-SA"/>
        </w:rPr>
        <w:t>En el Centro de Rehabilitación Social de Varones – Guayaquil, como</w:t>
      </w:r>
      <w:r>
        <w:rPr>
          <w:rFonts w:ascii="Times New Roman" w:eastAsia="Times New Roman" w:hAnsi="Times New Roman" w:cs="Times New Roman"/>
          <w:lang w:val="es-ES" w:eastAsia="es-ES" w:bidi="ar-SA"/>
        </w:rPr>
        <w:t xml:space="preserve"> en las otros Centros de Rehabilitación</w:t>
      </w:r>
      <w:r w:rsidRPr="009C2A55">
        <w:rPr>
          <w:rFonts w:ascii="Times New Roman" w:eastAsia="Times New Roman" w:hAnsi="Times New Roman" w:cs="Times New Roman"/>
          <w:lang w:val="es-ES" w:eastAsia="es-ES" w:bidi="ar-SA"/>
        </w:rPr>
        <w:t xml:space="preserve"> del país, la falta de rehabilitación y un mal sistema judicial, son las principales razones del incremento delincuencial en el Ecuador. </w:t>
      </w:r>
    </w:p>
    <w:p w:rsidR="007377B9" w:rsidRPr="00A1537A"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A1537A">
        <w:rPr>
          <w:rFonts w:ascii="Times New Roman" w:eastAsia="Times New Roman" w:hAnsi="Times New Roman" w:cs="Times New Roman"/>
          <w:lang w:val="es-ES" w:eastAsia="es-ES" w:bidi="ar-SA"/>
        </w:rPr>
        <w:t>La injerencia política</w:t>
      </w:r>
      <w:r>
        <w:rPr>
          <w:rFonts w:ascii="Times New Roman" w:eastAsia="Times New Roman" w:hAnsi="Times New Roman" w:cs="Times New Roman"/>
          <w:lang w:val="es-ES" w:eastAsia="es-ES" w:bidi="ar-SA"/>
        </w:rPr>
        <w:t xml:space="preserve"> ha denotado inestabilidad en los</w:t>
      </w:r>
      <w:r w:rsidRPr="00A1537A">
        <w:rPr>
          <w:rFonts w:ascii="Times New Roman" w:eastAsia="Times New Roman" w:hAnsi="Times New Roman" w:cs="Times New Roman"/>
          <w:lang w:val="es-ES" w:eastAsia="es-ES" w:bidi="ar-SA"/>
        </w:rPr>
        <w:t xml:space="preserve"> cargo</w:t>
      </w:r>
      <w:r>
        <w:rPr>
          <w:rFonts w:ascii="Times New Roman" w:eastAsia="Times New Roman" w:hAnsi="Times New Roman" w:cs="Times New Roman"/>
          <w:lang w:val="es-ES" w:eastAsia="es-ES" w:bidi="ar-SA"/>
        </w:rPr>
        <w:t>s</w:t>
      </w:r>
      <w:r w:rsidRPr="00A1537A">
        <w:rPr>
          <w:rFonts w:ascii="Times New Roman" w:eastAsia="Times New Roman" w:hAnsi="Times New Roman" w:cs="Times New Roman"/>
          <w:lang w:val="es-ES" w:eastAsia="es-ES" w:bidi="ar-SA"/>
        </w:rPr>
        <w:t xml:space="preserve"> de Directores de los Centros </w:t>
      </w:r>
      <w:r>
        <w:rPr>
          <w:rFonts w:ascii="Times New Roman" w:eastAsia="Times New Roman" w:hAnsi="Times New Roman" w:cs="Times New Roman"/>
          <w:lang w:val="es-ES" w:eastAsia="es-ES" w:bidi="ar-SA"/>
        </w:rPr>
        <w:t xml:space="preserve">de rehabilitación </w:t>
      </w:r>
      <w:r w:rsidRPr="00A1537A">
        <w:rPr>
          <w:rFonts w:ascii="Times New Roman" w:eastAsia="Times New Roman" w:hAnsi="Times New Roman" w:cs="Times New Roman"/>
          <w:lang w:val="es-ES" w:eastAsia="es-ES" w:bidi="ar-SA"/>
        </w:rPr>
        <w:t>y Directores</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Departamentales restringiendo el desarrollo de planes y programas</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de rehabilitación social basados en la educación y el trabajo en</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perjuicio de los internos.</w:t>
      </w:r>
    </w:p>
    <w:p w:rsidR="007377B9" w:rsidRPr="00A1537A"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 xml:space="preserve">La falta de </w:t>
      </w:r>
      <w:r w:rsidRPr="00A1537A">
        <w:rPr>
          <w:rFonts w:ascii="Times New Roman" w:eastAsia="Times New Roman" w:hAnsi="Times New Roman" w:cs="Times New Roman"/>
          <w:lang w:val="es-ES" w:eastAsia="es-ES" w:bidi="ar-SA"/>
        </w:rPr>
        <w:t>clasificación de los Centros de</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 xml:space="preserve">Rehabilitación Social del país, </w:t>
      </w:r>
      <w:r>
        <w:rPr>
          <w:rFonts w:ascii="Times New Roman" w:eastAsia="Times New Roman" w:hAnsi="Times New Roman" w:cs="Times New Roman"/>
          <w:lang w:val="es-ES" w:eastAsia="es-ES" w:bidi="ar-SA"/>
        </w:rPr>
        <w:t>dan lugar a</w:t>
      </w:r>
      <w:r w:rsidRPr="00A1537A">
        <w:rPr>
          <w:rFonts w:ascii="Times New Roman" w:eastAsia="Times New Roman" w:hAnsi="Times New Roman" w:cs="Times New Roman"/>
          <w:lang w:val="es-ES" w:eastAsia="es-ES" w:bidi="ar-SA"/>
        </w:rPr>
        <w:t xml:space="preserve"> que pernocten dentro</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de una misma instalación intern</w:t>
      </w:r>
      <w:r>
        <w:rPr>
          <w:rFonts w:ascii="Times New Roman" w:eastAsia="Times New Roman" w:hAnsi="Times New Roman" w:cs="Times New Roman"/>
          <w:lang w:val="es-ES" w:eastAsia="es-ES" w:bidi="ar-SA"/>
        </w:rPr>
        <w:t>o</w:t>
      </w:r>
      <w:r w:rsidRPr="00A1537A">
        <w:rPr>
          <w:rFonts w:ascii="Times New Roman" w:eastAsia="Times New Roman" w:hAnsi="Times New Roman" w:cs="Times New Roman"/>
          <w:lang w:val="es-ES" w:eastAsia="es-ES" w:bidi="ar-SA"/>
        </w:rPr>
        <w:t>s de todo nivel delictivo, de</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máxima, media y mínima peligrosidad, dificultando el proceso de</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rehabilitación y reinserción e incumpliendo la normativa del Código</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de Ejecución de Penas y Rehabilitación Social.</w:t>
      </w:r>
    </w:p>
    <w:p w:rsidR="007377B9" w:rsidRPr="00A1537A"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A1537A">
        <w:rPr>
          <w:rFonts w:ascii="Times New Roman" w:eastAsia="Times New Roman" w:hAnsi="Times New Roman" w:cs="Times New Roman"/>
          <w:lang w:val="es-ES" w:eastAsia="es-ES" w:bidi="ar-SA"/>
        </w:rPr>
        <w:t>Los Centros de Rehabilitación Social del país han rebasado su</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capacidad instalada atentando contra los derechos humanos e</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imposibilitando la implementación de la educación y trabajo como</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medio de rehabilitación tal como lo establece la Constitución</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Política de la República del Ecuador</w:t>
      </w:r>
      <w:r>
        <w:rPr>
          <w:rFonts w:ascii="Times New Roman" w:eastAsia="Times New Roman" w:hAnsi="Times New Roman" w:cs="Times New Roman"/>
          <w:lang w:val="es-ES" w:eastAsia="es-ES" w:bidi="ar-SA"/>
        </w:rPr>
        <w:t>, Pactos y Convenios Internacionales</w:t>
      </w:r>
      <w:r w:rsidRPr="00A1537A">
        <w:rPr>
          <w:rFonts w:ascii="Times New Roman" w:eastAsia="Times New Roman" w:hAnsi="Times New Roman" w:cs="Times New Roman"/>
          <w:lang w:val="es-ES" w:eastAsia="es-ES" w:bidi="ar-SA"/>
        </w:rPr>
        <w:t>.</w:t>
      </w:r>
    </w:p>
    <w:p w:rsidR="007377B9" w:rsidRPr="00A1537A"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A1537A">
        <w:rPr>
          <w:rFonts w:ascii="Times New Roman" w:eastAsia="Times New Roman" w:hAnsi="Times New Roman" w:cs="Times New Roman"/>
          <w:lang w:val="es-ES" w:eastAsia="es-ES" w:bidi="ar-SA"/>
        </w:rPr>
        <w:t xml:space="preserve">Los espacios dedicados a la </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capacitación</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y trabajo</w:t>
      </w:r>
      <w:r>
        <w:rPr>
          <w:rFonts w:ascii="Times New Roman" w:eastAsia="Times New Roman" w:hAnsi="Times New Roman" w:cs="Times New Roman"/>
          <w:lang w:val="es-ES" w:eastAsia="es-ES" w:bidi="ar-SA"/>
        </w:rPr>
        <w:t xml:space="preserve">, son </w:t>
      </w:r>
      <w:r w:rsidRPr="00A1537A">
        <w:rPr>
          <w:rFonts w:ascii="Times New Roman" w:eastAsia="Times New Roman" w:hAnsi="Times New Roman" w:cs="Times New Roman"/>
          <w:lang w:val="es-ES" w:eastAsia="es-ES" w:bidi="ar-SA"/>
        </w:rPr>
        <w:t>cada vez más reducidos para una creciente e imparable población carcelaria</w:t>
      </w:r>
      <w:r>
        <w:rPr>
          <w:rFonts w:ascii="Times New Roman" w:eastAsia="Times New Roman" w:hAnsi="Times New Roman" w:cs="Times New Roman"/>
          <w:lang w:val="es-ES" w:eastAsia="es-ES" w:bidi="ar-SA"/>
        </w:rPr>
        <w:t>, esto</w:t>
      </w:r>
      <w:r w:rsidRPr="00A1537A">
        <w:rPr>
          <w:rFonts w:ascii="Times New Roman" w:eastAsia="Times New Roman" w:hAnsi="Times New Roman" w:cs="Times New Roman"/>
          <w:lang w:val="es-ES" w:eastAsia="es-ES" w:bidi="ar-SA"/>
        </w:rPr>
        <w:t xml:space="preserve"> no</w:t>
      </w:r>
      <w:r>
        <w:rPr>
          <w:rFonts w:ascii="Times New Roman" w:eastAsia="Times New Roman" w:hAnsi="Times New Roman" w:cs="Times New Roman"/>
          <w:lang w:val="es-ES" w:eastAsia="es-ES" w:bidi="ar-SA"/>
        </w:rPr>
        <w:t xml:space="preserve"> presta </w:t>
      </w:r>
      <w:r w:rsidRPr="00A1537A">
        <w:rPr>
          <w:rFonts w:ascii="Times New Roman" w:eastAsia="Times New Roman" w:hAnsi="Times New Roman" w:cs="Times New Roman"/>
          <w:lang w:val="es-ES" w:eastAsia="es-ES" w:bidi="ar-SA"/>
        </w:rPr>
        <w:t>las condiciones para aplicar las Reglas mínimas para el</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t</w:t>
      </w:r>
      <w:r>
        <w:rPr>
          <w:rFonts w:ascii="Times New Roman" w:eastAsia="Times New Roman" w:hAnsi="Times New Roman" w:cs="Times New Roman"/>
          <w:lang w:val="es-ES" w:eastAsia="es-ES" w:bidi="ar-SA"/>
        </w:rPr>
        <w:t xml:space="preserve">ratamiento </w:t>
      </w:r>
      <w:r>
        <w:rPr>
          <w:rFonts w:ascii="Times New Roman" w:eastAsia="Times New Roman" w:hAnsi="Times New Roman" w:cs="Times New Roman"/>
          <w:lang w:val="es-ES" w:eastAsia="es-ES" w:bidi="ar-SA"/>
        </w:rPr>
        <w:lastRenderedPageBreak/>
        <w:t xml:space="preserve">de los internas y como consecuencia, </w:t>
      </w:r>
      <w:r w:rsidRPr="00A1537A">
        <w:rPr>
          <w:rFonts w:ascii="Times New Roman" w:eastAsia="Times New Roman" w:hAnsi="Times New Roman" w:cs="Times New Roman"/>
          <w:lang w:val="es-ES" w:eastAsia="es-ES" w:bidi="ar-SA"/>
        </w:rPr>
        <w:t>se produzcan</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más a menudo conflictos y violencia.</w:t>
      </w:r>
    </w:p>
    <w:p w:rsidR="007377B9" w:rsidRPr="00A1537A"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A1537A">
        <w:rPr>
          <w:rFonts w:ascii="Times New Roman" w:eastAsia="Times New Roman" w:hAnsi="Times New Roman" w:cs="Times New Roman"/>
          <w:lang w:val="es-ES" w:eastAsia="es-ES" w:bidi="ar-SA"/>
        </w:rPr>
        <w:t xml:space="preserve">El incremento de la desocupación en el Centro </w:t>
      </w:r>
      <w:r>
        <w:rPr>
          <w:rFonts w:ascii="Times New Roman" w:eastAsia="Times New Roman" w:hAnsi="Times New Roman" w:cs="Times New Roman"/>
          <w:lang w:val="es-ES" w:eastAsia="es-ES" w:bidi="ar-SA"/>
        </w:rPr>
        <w:t xml:space="preserve">de Rehabilitación Social de Varones Guayaquil </w:t>
      </w:r>
      <w:r w:rsidRPr="00A1537A">
        <w:rPr>
          <w:rFonts w:ascii="Times New Roman" w:eastAsia="Times New Roman" w:hAnsi="Times New Roman" w:cs="Times New Roman"/>
          <w:lang w:val="es-ES" w:eastAsia="es-ES" w:bidi="ar-SA"/>
        </w:rPr>
        <w:t>trae como consecuencia la proliferación del robo</w:t>
      </w:r>
      <w:r>
        <w:rPr>
          <w:rFonts w:ascii="Times New Roman" w:eastAsia="Times New Roman" w:hAnsi="Times New Roman" w:cs="Times New Roman"/>
          <w:lang w:val="es-ES" w:eastAsia="es-ES" w:bidi="ar-SA"/>
        </w:rPr>
        <w:t xml:space="preserve">, asesinatos, violaciones, riñas, </w:t>
      </w:r>
      <w:r w:rsidRPr="00A1537A">
        <w:rPr>
          <w:rFonts w:ascii="Times New Roman" w:eastAsia="Times New Roman" w:hAnsi="Times New Roman" w:cs="Times New Roman"/>
          <w:lang w:val="es-ES" w:eastAsia="es-ES" w:bidi="ar-SA"/>
        </w:rPr>
        <w:t>consumo de las drogas en desmedro al</w:t>
      </w:r>
      <w:r>
        <w:rPr>
          <w:rFonts w:ascii="Times New Roman" w:eastAsia="Times New Roman" w:hAnsi="Times New Roman" w:cs="Times New Roman"/>
          <w:lang w:val="es-ES" w:eastAsia="es-ES" w:bidi="ar-SA"/>
        </w:rPr>
        <w:t xml:space="preserve"> </w:t>
      </w:r>
      <w:r w:rsidRPr="00A1537A">
        <w:rPr>
          <w:rFonts w:ascii="Times New Roman" w:eastAsia="Times New Roman" w:hAnsi="Times New Roman" w:cs="Times New Roman"/>
          <w:lang w:val="es-ES" w:eastAsia="es-ES" w:bidi="ar-SA"/>
        </w:rPr>
        <w:t>cumplimiento del reglamento interno.</w:t>
      </w:r>
    </w:p>
    <w:p w:rsidR="007377B9"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552EB4">
        <w:rPr>
          <w:rFonts w:ascii="Times New Roman" w:eastAsia="Times New Roman" w:hAnsi="Times New Roman" w:cs="Times New Roman"/>
          <w:lang w:val="es-ES" w:eastAsia="es-ES" w:bidi="ar-SA"/>
        </w:rPr>
        <w:t xml:space="preserve">La situación legal de los internos del Centro de Rehabilitación Social de Varones Guayaquil sigue siendo un problema derivado de la lentitud con que se manejan los procesos judiciales. </w:t>
      </w:r>
    </w:p>
    <w:p w:rsidR="007377B9" w:rsidRPr="00552EB4"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sidRPr="00552EB4">
        <w:rPr>
          <w:rFonts w:ascii="Times New Roman" w:eastAsia="Times New Roman" w:hAnsi="Times New Roman" w:cs="Times New Roman"/>
          <w:lang w:val="es-ES" w:eastAsia="es-ES" w:bidi="ar-SA"/>
        </w:rPr>
        <w:t xml:space="preserve">El 82% de las personas privadas de la libertad que están en el Centro de Rehabilitación de Varones de Guayaquil no reciben rehabilitación, es decir de las 3800 ppl (procesados y sentenciados) solo una mínima parte recibe atención. </w:t>
      </w:r>
    </w:p>
    <w:p w:rsidR="007377B9" w:rsidRDefault="007377B9" w:rsidP="007377B9">
      <w:pPr>
        <w:pStyle w:val="Prrafodelista"/>
        <w:numPr>
          <w:ilvl w:val="0"/>
          <w:numId w:val="14"/>
        </w:numPr>
        <w:spacing w:before="480" w:after="480" w:line="360" w:lineRule="auto"/>
        <w:jc w:val="both"/>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 xml:space="preserve">Los programas de rehabilitación apenas cubre al28% de la población carcelaria, muchos de los cuales no continúan su proceso, debido a la falta de organización y recursos para su continuidad. </w:t>
      </w:r>
    </w:p>
    <w:p w:rsidR="007377B9" w:rsidRDefault="007377B9" w:rsidP="007377B9">
      <w:pPr>
        <w:pStyle w:val="Prrafodelista"/>
        <w:spacing w:before="480" w:after="480" w:line="360" w:lineRule="auto"/>
        <w:jc w:val="both"/>
        <w:rPr>
          <w:rFonts w:ascii="Times New Roman" w:eastAsia="Times New Roman" w:hAnsi="Times New Roman" w:cs="Times New Roman"/>
          <w:lang w:val="es-ES" w:eastAsia="es-ES" w:bidi="ar-SA"/>
        </w:rPr>
      </w:pPr>
    </w:p>
    <w:p w:rsidR="007377B9" w:rsidRPr="000565DD" w:rsidRDefault="007377B9" w:rsidP="007377B9">
      <w:pPr>
        <w:pStyle w:val="Prrafodelista"/>
        <w:spacing w:before="480" w:after="480" w:line="360" w:lineRule="auto"/>
        <w:jc w:val="both"/>
        <w:rPr>
          <w:rFonts w:ascii="Times New Roman" w:eastAsia="Times New Roman" w:hAnsi="Times New Roman" w:cs="Times New Roman"/>
          <w:lang w:val="es-ES" w:eastAsia="es-ES" w:bidi="ar-SA"/>
        </w:rPr>
      </w:pPr>
    </w:p>
    <w:p w:rsidR="007377B9" w:rsidRPr="00990A26" w:rsidRDefault="007377B9" w:rsidP="007377B9">
      <w:pPr>
        <w:pStyle w:val="Prrafodelista"/>
        <w:keepNext/>
        <w:numPr>
          <w:ilvl w:val="1"/>
          <w:numId w:val="19"/>
        </w:numPr>
        <w:spacing w:before="480" w:after="480" w:line="360" w:lineRule="auto"/>
        <w:contextualSpacing w:val="0"/>
        <w:jc w:val="both"/>
        <w:outlineLvl w:val="0"/>
        <w:rPr>
          <w:rFonts w:ascii="Times New Roman" w:eastAsia="Times New Roman" w:hAnsi="Times New Roman" w:cs="Times New Roman"/>
          <w:b/>
          <w:lang w:val="es-ES" w:eastAsia="es-ES" w:bidi="ar-SA"/>
        </w:rPr>
      </w:pPr>
      <w:bookmarkStart w:id="78" w:name="_Toc289878649"/>
      <w:r w:rsidRPr="00990A26">
        <w:rPr>
          <w:rFonts w:ascii="Times New Roman" w:hAnsi="Times New Roman" w:cs="Times New Roman"/>
          <w:b/>
          <w:lang w:val="es-ES"/>
        </w:rPr>
        <w:t>RECOMENDACIONES</w:t>
      </w:r>
      <w:bookmarkEnd w:id="78"/>
    </w:p>
    <w:p w:rsidR="007377B9" w:rsidRPr="00D77AA6" w:rsidRDefault="007377B9" w:rsidP="007377B9">
      <w:pPr>
        <w:spacing w:before="480" w:after="480" w:line="360" w:lineRule="auto"/>
        <w:jc w:val="both"/>
        <w:rPr>
          <w:rFonts w:ascii="Times New Roman" w:eastAsia="Times New Roman" w:hAnsi="Times New Roman" w:cs="Times New Roman"/>
          <w:lang w:val="es-ES" w:eastAsia="es-ES" w:bidi="ar-SA"/>
        </w:rPr>
      </w:pPr>
      <w:r w:rsidRPr="00D77AA6">
        <w:rPr>
          <w:rFonts w:ascii="Times New Roman" w:eastAsia="Times New Roman" w:hAnsi="Times New Roman" w:cs="Times New Roman"/>
          <w:lang w:val="es-ES" w:eastAsia="es-ES" w:bidi="ar-SA"/>
        </w:rPr>
        <w:t>Las recomendacione</w:t>
      </w:r>
      <w:r>
        <w:rPr>
          <w:rFonts w:ascii="Times New Roman" w:eastAsia="Times New Roman" w:hAnsi="Times New Roman" w:cs="Times New Roman"/>
          <w:lang w:val="es-ES" w:eastAsia="es-ES" w:bidi="ar-SA"/>
        </w:rPr>
        <w:t xml:space="preserve">s que se podrían plantear para </w:t>
      </w:r>
      <w:r w:rsidRPr="00D77AA6">
        <w:rPr>
          <w:rFonts w:ascii="Times New Roman" w:eastAsia="Times New Roman" w:hAnsi="Times New Roman" w:cs="Times New Roman"/>
          <w:lang w:val="es-ES" w:eastAsia="es-ES" w:bidi="ar-SA"/>
        </w:rPr>
        <w:t>solucionar los aspectos más emergentes de la problemática carcelaria serian:</w:t>
      </w:r>
    </w:p>
    <w:p w:rsidR="007377B9" w:rsidRPr="0031271A" w:rsidRDefault="007377B9" w:rsidP="007377B9">
      <w:pPr>
        <w:pStyle w:val="Prrafodelista"/>
        <w:numPr>
          <w:ilvl w:val="0"/>
          <w:numId w:val="15"/>
        </w:numPr>
        <w:spacing w:before="480" w:after="480" w:line="360" w:lineRule="auto"/>
        <w:jc w:val="both"/>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Hacer énfasis en</w:t>
      </w:r>
      <w:r w:rsidRPr="0031271A">
        <w:rPr>
          <w:rFonts w:ascii="Times New Roman" w:eastAsia="Times New Roman" w:hAnsi="Times New Roman" w:cs="Times New Roman"/>
          <w:lang w:val="es-ES" w:eastAsia="es-ES" w:bidi="ar-SA"/>
        </w:rPr>
        <w:t xml:space="preserve"> la capacitación y el trabajo</w:t>
      </w:r>
      <w:r>
        <w:rPr>
          <w:rFonts w:ascii="Times New Roman" w:eastAsia="Times New Roman" w:hAnsi="Times New Roman" w:cs="Times New Roman"/>
          <w:lang w:val="es-ES" w:eastAsia="es-ES" w:bidi="ar-SA"/>
        </w:rPr>
        <w:t xml:space="preserve"> firme de las personas privadas de la libertad,</w:t>
      </w:r>
      <w:r w:rsidRPr="0031271A">
        <w:rPr>
          <w:rFonts w:ascii="Times New Roman" w:eastAsia="Times New Roman" w:hAnsi="Times New Roman" w:cs="Times New Roman"/>
          <w:lang w:val="es-ES" w:eastAsia="es-ES" w:bidi="ar-SA"/>
        </w:rPr>
        <w:t xml:space="preserve"> como unas de las herramientas</w:t>
      </w:r>
      <w:r>
        <w:rPr>
          <w:rFonts w:ascii="Times New Roman" w:eastAsia="Times New Roman" w:hAnsi="Times New Roman" w:cs="Times New Roman"/>
          <w:lang w:val="es-ES" w:eastAsia="es-ES" w:bidi="ar-SA"/>
        </w:rPr>
        <w:t xml:space="preserve"> </w:t>
      </w:r>
      <w:r w:rsidRPr="00A26229">
        <w:rPr>
          <w:rFonts w:ascii="Times New Roman" w:eastAsia="Times New Roman" w:hAnsi="Times New Roman" w:cs="Times New Roman"/>
          <w:lang w:val="es-ES" w:eastAsia="es-ES" w:bidi="ar-SA"/>
        </w:rPr>
        <w:t>más importantes</w:t>
      </w:r>
      <w:r w:rsidRPr="0031271A">
        <w:rPr>
          <w:rFonts w:ascii="Times New Roman" w:eastAsia="Times New Roman" w:hAnsi="Times New Roman" w:cs="Times New Roman"/>
          <w:lang w:val="es-ES" w:eastAsia="es-ES" w:bidi="ar-SA"/>
        </w:rPr>
        <w:t xml:space="preserve"> de tratamiento penitenciario, tendient</w:t>
      </w:r>
      <w:r>
        <w:rPr>
          <w:rFonts w:ascii="Times New Roman" w:eastAsia="Times New Roman" w:hAnsi="Times New Roman" w:cs="Times New Roman"/>
          <w:lang w:val="es-ES" w:eastAsia="es-ES" w:bidi="ar-SA"/>
        </w:rPr>
        <w:t>e a incrementar las capacidades</w:t>
      </w:r>
      <w:r w:rsidRPr="0031271A">
        <w:rPr>
          <w:rFonts w:ascii="Times New Roman" w:eastAsia="Times New Roman" w:hAnsi="Times New Roman" w:cs="Times New Roman"/>
          <w:lang w:val="es-ES" w:eastAsia="es-ES" w:bidi="ar-SA"/>
        </w:rPr>
        <w:t xml:space="preserve"> de la población penal para integrarse positivamente a la vida en comunidad, una vez cumplida la pena.</w:t>
      </w:r>
    </w:p>
    <w:p w:rsidR="007377B9" w:rsidRPr="00AA3A4F" w:rsidRDefault="007377B9" w:rsidP="007377B9">
      <w:pPr>
        <w:pStyle w:val="Prrafodelista"/>
        <w:numPr>
          <w:ilvl w:val="0"/>
          <w:numId w:val="15"/>
        </w:numPr>
        <w:spacing w:before="480" w:after="480" w:line="360" w:lineRule="auto"/>
        <w:jc w:val="both"/>
        <w:rPr>
          <w:rFonts w:ascii="Times New Roman" w:eastAsia="Times New Roman" w:hAnsi="Times New Roman" w:cs="Times New Roman"/>
          <w:lang w:val="es-ES" w:eastAsia="es-ES" w:bidi="ar-SA"/>
        </w:rPr>
      </w:pPr>
      <w:r w:rsidRPr="00AA3A4F">
        <w:rPr>
          <w:rFonts w:ascii="Times New Roman" w:eastAsia="Times New Roman" w:hAnsi="Times New Roman" w:cs="Times New Roman"/>
          <w:lang w:val="es-ES" w:eastAsia="es-ES" w:bidi="ar-SA"/>
        </w:rPr>
        <w:t>Evitar la sobrepoblación (hacinamiento), el deterioro físico y psicológico que la prisión produce en los reclusos. Que la actividad laboral</w:t>
      </w:r>
      <w:r>
        <w:rPr>
          <w:rFonts w:ascii="Times New Roman" w:eastAsia="Times New Roman" w:hAnsi="Times New Roman" w:cs="Times New Roman"/>
          <w:lang w:val="es-ES" w:eastAsia="es-ES" w:bidi="ar-SA"/>
        </w:rPr>
        <w:t xml:space="preserve"> (pilar </w:t>
      </w:r>
      <w:r>
        <w:rPr>
          <w:rFonts w:ascii="Times New Roman" w:eastAsia="Times New Roman" w:hAnsi="Times New Roman" w:cs="Times New Roman"/>
          <w:lang w:val="es-ES" w:eastAsia="es-ES" w:bidi="ar-SA"/>
        </w:rPr>
        <w:lastRenderedPageBreak/>
        <w:t>fundamental del tratamiento penitenciario)</w:t>
      </w:r>
      <w:r w:rsidRPr="00AA3A4F">
        <w:rPr>
          <w:rFonts w:ascii="Times New Roman" w:eastAsia="Times New Roman" w:hAnsi="Times New Roman" w:cs="Times New Roman"/>
          <w:lang w:val="es-ES" w:eastAsia="es-ES" w:bidi="ar-SA"/>
        </w:rPr>
        <w:t>, educativa o cultural, ocupe el</w:t>
      </w:r>
      <w:r>
        <w:rPr>
          <w:rFonts w:ascii="Times New Roman" w:eastAsia="Times New Roman" w:hAnsi="Times New Roman" w:cs="Times New Roman"/>
          <w:lang w:val="es-ES" w:eastAsia="es-ES" w:bidi="ar-SA"/>
        </w:rPr>
        <w:t xml:space="preserve"> </w:t>
      </w:r>
      <w:r w:rsidRPr="00AA3A4F">
        <w:rPr>
          <w:rFonts w:ascii="Times New Roman" w:eastAsia="Times New Roman" w:hAnsi="Times New Roman" w:cs="Times New Roman"/>
          <w:lang w:val="es-ES" w:eastAsia="es-ES" w:bidi="ar-SA"/>
        </w:rPr>
        <w:t xml:space="preserve"> mayor número de internos posibles.</w:t>
      </w:r>
    </w:p>
    <w:p w:rsidR="007377B9" w:rsidRDefault="007377B9" w:rsidP="007377B9">
      <w:pPr>
        <w:pStyle w:val="Prrafodelista"/>
        <w:numPr>
          <w:ilvl w:val="0"/>
          <w:numId w:val="15"/>
        </w:numPr>
        <w:spacing w:before="480" w:after="480" w:line="360" w:lineRule="auto"/>
        <w:jc w:val="both"/>
        <w:rPr>
          <w:rFonts w:ascii="Times New Roman" w:eastAsia="Times New Roman" w:hAnsi="Times New Roman" w:cs="Times New Roman"/>
          <w:lang w:val="es-ES" w:eastAsia="es-ES" w:bidi="ar-SA"/>
        </w:rPr>
      </w:pPr>
      <w:r w:rsidRPr="00AA3A4F">
        <w:rPr>
          <w:rFonts w:ascii="Times New Roman" w:eastAsia="Times New Roman" w:hAnsi="Times New Roman" w:cs="Times New Roman"/>
          <w:lang w:val="es-ES" w:eastAsia="es-ES" w:bidi="ar-SA"/>
        </w:rPr>
        <w:t>Que el Consejo Nacional de rehabilitación Social, como organismo competente, conforme el Art. 5 CEP</w:t>
      </w:r>
      <w:r>
        <w:rPr>
          <w:rFonts w:ascii="Times New Roman" w:eastAsia="Times New Roman" w:hAnsi="Times New Roman" w:cs="Times New Roman"/>
          <w:lang w:val="es-ES" w:eastAsia="es-ES" w:bidi="ar-SA"/>
        </w:rPr>
        <w:t xml:space="preserve"> </w:t>
      </w:r>
      <w:r w:rsidRPr="00AA3A4F">
        <w:rPr>
          <w:rFonts w:ascii="Times New Roman" w:eastAsia="Times New Roman" w:hAnsi="Times New Roman" w:cs="Times New Roman"/>
          <w:lang w:val="es-ES" w:eastAsia="es-ES" w:bidi="ar-SA"/>
        </w:rPr>
        <w:t>en. Literal a), m) n).Defina y establezca políticas de penitenciarias que permitan</w:t>
      </w:r>
      <w:r>
        <w:rPr>
          <w:rFonts w:ascii="Times New Roman" w:eastAsia="Times New Roman" w:hAnsi="Times New Roman" w:cs="Times New Roman"/>
          <w:lang w:val="es-ES" w:eastAsia="es-ES" w:bidi="ar-SA"/>
        </w:rPr>
        <w:t xml:space="preserve"> </w:t>
      </w:r>
      <w:r w:rsidRPr="00AA3A4F">
        <w:rPr>
          <w:rFonts w:ascii="Times New Roman" w:eastAsia="Times New Roman" w:hAnsi="Times New Roman" w:cs="Times New Roman"/>
          <w:lang w:val="es-ES" w:eastAsia="es-ES" w:bidi="ar-SA"/>
        </w:rPr>
        <w:t>vincular a instituciones del Sector público (Ministerio de Relaciones Laborales, ministerio de Justicia y derechos Humanos) y privado.</w:t>
      </w:r>
      <w:r>
        <w:rPr>
          <w:rFonts w:ascii="Times New Roman" w:eastAsia="Times New Roman" w:hAnsi="Times New Roman" w:cs="Times New Roman"/>
          <w:lang w:val="es-ES" w:eastAsia="es-ES" w:bidi="ar-SA"/>
        </w:rPr>
        <w:t xml:space="preserve">  </w:t>
      </w:r>
      <w:r w:rsidRPr="00AA3A4F">
        <w:rPr>
          <w:rFonts w:ascii="Times New Roman" w:eastAsia="Times New Roman" w:hAnsi="Times New Roman" w:cs="Times New Roman"/>
          <w:lang w:val="es-ES" w:eastAsia="es-ES" w:bidi="ar-SA"/>
        </w:rPr>
        <w:t xml:space="preserve">Para que mediante ofertas de trabajo (brindarles un empleo)  a los internos que han cumplido el régimen progresivo y obtuvieron su certificado de rehabilitación, puedan </w:t>
      </w:r>
      <w:r>
        <w:rPr>
          <w:rFonts w:ascii="Times New Roman" w:eastAsia="Times New Roman" w:hAnsi="Times New Roman" w:cs="Times New Roman"/>
          <w:lang w:val="es-ES" w:eastAsia="es-ES" w:bidi="ar-SA"/>
        </w:rPr>
        <w:t xml:space="preserve">efectiva y positivamente </w:t>
      </w:r>
      <w:r w:rsidRPr="00AA3A4F">
        <w:rPr>
          <w:rFonts w:ascii="Times New Roman" w:eastAsia="Times New Roman" w:hAnsi="Times New Roman" w:cs="Times New Roman"/>
          <w:lang w:val="es-ES" w:eastAsia="es-ES" w:bidi="ar-SA"/>
        </w:rPr>
        <w:t>reincorporarse a la sociedad.</w:t>
      </w:r>
    </w:p>
    <w:p w:rsidR="007377B9" w:rsidRDefault="007377B9" w:rsidP="007377B9">
      <w:pPr>
        <w:pStyle w:val="Prrafodelista"/>
        <w:numPr>
          <w:ilvl w:val="0"/>
          <w:numId w:val="15"/>
        </w:numPr>
        <w:spacing w:before="480" w:after="480" w:line="360" w:lineRule="auto"/>
        <w:jc w:val="both"/>
        <w:rPr>
          <w:rFonts w:ascii="Times New Roman" w:eastAsia="Times New Roman" w:hAnsi="Times New Roman" w:cs="Times New Roman"/>
          <w:lang w:val="es-ES" w:eastAsia="es-ES" w:bidi="ar-SA"/>
        </w:rPr>
      </w:pPr>
      <w:r w:rsidRPr="0057571C">
        <w:rPr>
          <w:rFonts w:ascii="Times New Roman" w:eastAsia="Times New Roman" w:hAnsi="Times New Roman" w:cs="Times New Roman"/>
          <w:lang w:val="es-ES" w:eastAsia="es-ES" w:bidi="ar-SA"/>
        </w:rPr>
        <w:t>Realizar acuerdos de cooperación con empresas, instituciones y organizaciones, para</w:t>
      </w:r>
      <w:r>
        <w:rPr>
          <w:rFonts w:ascii="Times New Roman" w:eastAsia="Times New Roman" w:hAnsi="Times New Roman" w:cs="Times New Roman"/>
          <w:lang w:val="es-ES" w:eastAsia="es-ES" w:bidi="ar-SA"/>
        </w:rPr>
        <w:t xml:space="preserve"> de esta forma,</w:t>
      </w:r>
      <w:r w:rsidRPr="0057571C">
        <w:rPr>
          <w:rFonts w:ascii="Times New Roman" w:eastAsia="Times New Roman" w:hAnsi="Times New Roman" w:cs="Times New Roman"/>
          <w:lang w:val="es-ES" w:eastAsia="es-ES" w:bidi="ar-SA"/>
        </w:rPr>
        <w:t xml:space="preserve"> facilitar la c</w:t>
      </w:r>
      <w:r>
        <w:rPr>
          <w:rFonts w:ascii="Times New Roman" w:eastAsia="Times New Roman" w:hAnsi="Times New Roman" w:cs="Times New Roman"/>
          <w:lang w:val="es-ES" w:eastAsia="es-ES" w:bidi="ar-SA"/>
        </w:rPr>
        <w:t>omercialización de los productos</w:t>
      </w:r>
      <w:r w:rsidRPr="0057571C">
        <w:rPr>
          <w:rFonts w:ascii="Times New Roman" w:eastAsia="Times New Roman" w:hAnsi="Times New Roman" w:cs="Times New Roman"/>
          <w:lang w:val="es-ES" w:eastAsia="es-ES" w:bidi="ar-SA"/>
        </w:rPr>
        <w:t xml:space="preserve"> de los diversos talleres y cosecha</w:t>
      </w:r>
      <w:r>
        <w:rPr>
          <w:rFonts w:ascii="Times New Roman" w:eastAsia="Times New Roman" w:hAnsi="Times New Roman" w:cs="Times New Roman"/>
          <w:lang w:val="es-ES" w:eastAsia="es-ES" w:bidi="ar-SA"/>
        </w:rPr>
        <w:t>s</w:t>
      </w:r>
      <w:r w:rsidRPr="0057571C">
        <w:rPr>
          <w:rFonts w:ascii="Times New Roman" w:eastAsia="Times New Roman" w:hAnsi="Times New Roman" w:cs="Times New Roman"/>
          <w:lang w:val="es-ES" w:eastAsia="es-ES" w:bidi="ar-SA"/>
        </w:rPr>
        <w:t xml:space="preserve"> agrícolas</w:t>
      </w:r>
      <w:r>
        <w:rPr>
          <w:rFonts w:ascii="Times New Roman" w:eastAsia="Times New Roman" w:hAnsi="Times New Roman" w:cs="Times New Roman"/>
          <w:lang w:val="es-ES" w:eastAsia="es-ES" w:bidi="ar-SA"/>
        </w:rPr>
        <w:t xml:space="preserve"> que los internos en su periodo de rehabilitación producen, y así, poder solventar y sostener los mencionados programas, que benefician tanto ocupacionalmente y económicamente a los internos, para su subsistencia en el centro de rehabilitación, y poder ayudar a sus dependientes económicos fuera del centro, situación que incidirá en su equilibrio emocional.</w:t>
      </w:r>
    </w:p>
    <w:p w:rsidR="007377B9" w:rsidRDefault="007377B9" w:rsidP="007377B9">
      <w:pPr>
        <w:pStyle w:val="Prrafodelista"/>
        <w:numPr>
          <w:ilvl w:val="0"/>
          <w:numId w:val="15"/>
        </w:numPr>
        <w:spacing w:before="480" w:after="480" w:line="360" w:lineRule="auto"/>
        <w:jc w:val="both"/>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Impulsar procesos de capacitación en materia de derechos humanos y tratamiento de internos, al personal penitenciario y operadores de justicia.</w:t>
      </w:r>
    </w:p>
    <w:p w:rsidR="007377B9" w:rsidRPr="0057571C" w:rsidRDefault="007377B9" w:rsidP="007377B9">
      <w:pPr>
        <w:pStyle w:val="Prrafodelista"/>
        <w:numPr>
          <w:ilvl w:val="0"/>
          <w:numId w:val="15"/>
        </w:numPr>
        <w:spacing w:before="480" w:after="480" w:line="360" w:lineRule="auto"/>
        <w:jc w:val="both"/>
        <w:rPr>
          <w:rFonts w:ascii="Times New Roman" w:eastAsia="Times New Roman" w:hAnsi="Times New Roman" w:cs="Times New Roman"/>
          <w:lang w:val="es-ES" w:eastAsia="es-ES" w:bidi="ar-SA"/>
        </w:rPr>
      </w:pPr>
      <w:r>
        <w:rPr>
          <w:rFonts w:ascii="Times New Roman" w:eastAsia="Times New Roman" w:hAnsi="Times New Roman" w:cs="Times New Roman"/>
          <w:lang w:val="es-ES" w:eastAsia="es-ES" w:bidi="ar-SA"/>
        </w:rPr>
        <w:t>Sensibilizar a la sociedad en general sobre la situación de las personas privadas de la libertad y los derechos humanos, el tratamiento del delito y el delincuente.</w:t>
      </w: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bookmarkStart w:id="79" w:name="_Toc289878650"/>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Default="007377B9" w:rsidP="007377B9">
      <w:pPr>
        <w:keepNext/>
        <w:spacing w:before="480" w:after="480" w:line="360" w:lineRule="auto"/>
        <w:jc w:val="center"/>
        <w:outlineLvl w:val="0"/>
        <w:rPr>
          <w:rFonts w:ascii="Times New Roman" w:hAnsi="Times New Roman" w:cs="Times New Roman"/>
          <w:b/>
          <w:sz w:val="28"/>
          <w:lang w:val="es-ES"/>
        </w:rPr>
      </w:pPr>
    </w:p>
    <w:p w:rsidR="007377B9" w:rsidRPr="00AA48D5" w:rsidRDefault="007377B9" w:rsidP="007377B9">
      <w:pPr>
        <w:keepNext/>
        <w:spacing w:before="480" w:after="480" w:line="360" w:lineRule="auto"/>
        <w:jc w:val="center"/>
        <w:outlineLvl w:val="0"/>
        <w:rPr>
          <w:rFonts w:ascii="Times New Roman" w:hAnsi="Times New Roman" w:cs="Times New Roman"/>
          <w:b/>
          <w:sz w:val="28"/>
          <w:lang w:val="es-ES"/>
        </w:rPr>
      </w:pPr>
      <w:r w:rsidRPr="00865471">
        <w:rPr>
          <w:rFonts w:ascii="Times New Roman" w:hAnsi="Times New Roman" w:cs="Times New Roman"/>
          <w:b/>
          <w:sz w:val="28"/>
          <w:lang w:val="es-ES"/>
        </w:rPr>
        <w:t>BIBLIOGRAFÍA</w:t>
      </w:r>
      <w:bookmarkEnd w:id="79"/>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ÁLVAREZ RAMOS JAIME. (2003)  Justicia Penal y Administración de Prisiones. PRORRUA.S.A. México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BORJA RAÚL. (2004).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Violencia y Seguridad ciudadana. Ediciones Gallo Rojo. Artes Gráficas Silva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CABANELLAS GUILLERMO. (2005)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Diccionario Jurídico Elemental. Editorial </w:t>
      </w:r>
      <w:proofErr w:type="spellStart"/>
      <w:r w:rsidRPr="00144BA8">
        <w:rPr>
          <w:rFonts w:ascii="Times New Roman" w:eastAsia="Times New Roman" w:hAnsi="Times New Roman" w:cs="Times New Roman"/>
          <w:lang w:eastAsia="es-ES" w:bidi="ar-SA"/>
        </w:rPr>
        <w:t>Heliasta</w:t>
      </w:r>
      <w:proofErr w:type="spellEnd"/>
      <w:r w:rsidRPr="00144BA8">
        <w:rPr>
          <w:rFonts w:ascii="Times New Roman" w:eastAsia="Times New Roman" w:hAnsi="Times New Roman" w:cs="Times New Roman"/>
          <w:lang w:eastAsia="es-ES" w:bidi="ar-SA"/>
        </w:rPr>
        <w:t xml:space="preserve">. España.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CARRANZA, ELÍAS. </w:t>
      </w:r>
      <w:r>
        <w:rPr>
          <w:rFonts w:ascii="Times New Roman" w:eastAsia="Times New Roman" w:hAnsi="Times New Roman" w:cs="Times New Roman"/>
          <w:lang w:eastAsia="es-ES" w:bidi="ar-SA"/>
        </w:rPr>
        <w:t>(</w:t>
      </w:r>
      <w:r w:rsidRPr="00144BA8">
        <w:rPr>
          <w:rFonts w:ascii="Times New Roman" w:eastAsia="Times New Roman" w:hAnsi="Times New Roman" w:cs="Times New Roman"/>
          <w:lang w:eastAsia="es-ES" w:bidi="ar-SA"/>
        </w:rPr>
        <w:t>2003</w:t>
      </w:r>
      <w:r>
        <w:rPr>
          <w:rFonts w:ascii="Times New Roman" w:eastAsia="Times New Roman" w:hAnsi="Times New Roman" w:cs="Times New Roman"/>
          <w:lang w:eastAsia="es-ES" w:bidi="ar-SA"/>
        </w:rPr>
        <w:t>)</w:t>
      </w:r>
      <w:r w:rsidRPr="00144BA8">
        <w:rPr>
          <w:rFonts w:ascii="Times New Roman" w:eastAsia="Times New Roman" w:hAnsi="Times New Roman" w:cs="Times New Roman"/>
          <w:lang w:eastAsia="es-ES" w:bidi="ar-SA"/>
        </w:rPr>
        <w:t xml:space="preserve">.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Política Criminal y Penitenciaria en </w:t>
      </w:r>
      <w:proofErr w:type="spellStart"/>
      <w:r w:rsidRPr="00144BA8">
        <w:rPr>
          <w:rFonts w:ascii="Times New Roman" w:eastAsia="Times New Roman" w:hAnsi="Times New Roman" w:cs="Times New Roman"/>
          <w:lang w:eastAsia="es-ES" w:bidi="ar-SA"/>
        </w:rPr>
        <w:t>AméricaLatina</w:t>
      </w:r>
      <w:proofErr w:type="spellEnd"/>
      <w:r w:rsidRPr="00144BA8">
        <w:rPr>
          <w:rFonts w:ascii="Times New Roman" w:eastAsia="Times New Roman" w:hAnsi="Times New Roman" w:cs="Times New Roman"/>
          <w:lang w:eastAsia="es-ES" w:bidi="ar-SA"/>
        </w:rPr>
        <w:t>, http://www.flacso.cl/flacso/biblos.php?code=1219</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CENTRO DE REHABILITACIÓN SOCIAL DE VARONES DE GUAYAQUIL; abril 2005, reporte de detenidos nacionales y extranjeros.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CÓDIGO DE EJECUCIÓN DE PENAS Y REHABILITACIÓN SOCIAL. Corporación de Estudios y Publicaciones. Quito. Marzo (2010)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CÓDIGO PENAL. (2010)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Corporación de Estudios y Publicaciones. Quito. Marzo </w:t>
      </w:r>
    </w:p>
    <w:p w:rsidR="007377B9" w:rsidRPr="00865471" w:rsidRDefault="007377B9" w:rsidP="007377B9">
      <w:pPr>
        <w:spacing w:after="0" w:line="240" w:lineRule="auto"/>
        <w:ind w:left="4245" w:hanging="4245"/>
        <w:jc w:val="both"/>
        <w:rPr>
          <w:rFonts w:ascii="Times New Roman" w:eastAsia="Times New Roman" w:hAnsi="Times New Roman" w:cs="Times New Roman"/>
          <w:lang w:val="en-US" w:eastAsia="es-ES" w:bidi="ar-SA"/>
        </w:rPr>
      </w:pPr>
      <w:r w:rsidRPr="00144BA8">
        <w:rPr>
          <w:rFonts w:ascii="Times New Roman" w:eastAsia="Times New Roman" w:hAnsi="Times New Roman" w:cs="Times New Roman"/>
          <w:lang w:eastAsia="es-ES" w:bidi="ar-SA"/>
        </w:rPr>
        <w:t xml:space="preserve">CÓDIGO PROCEDIMIENTO PENAL. (2010)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Corporación de Estudios y Publicaciones. </w:t>
      </w:r>
      <w:r w:rsidRPr="00DF5A3E">
        <w:rPr>
          <w:rFonts w:ascii="Times New Roman" w:eastAsia="Times New Roman" w:hAnsi="Times New Roman" w:cs="Times New Roman"/>
          <w:lang w:eastAsia="es-ES" w:bidi="ar-SA"/>
        </w:rPr>
        <w:t xml:space="preserve">Quito. </w:t>
      </w:r>
      <w:proofErr w:type="spellStart"/>
      <w:r w:rsidRPr="00865471">
        <w:rPr>
          <w:rFonts w:ascii="Times New Roman" w:eastAsia="Times New Roman" w:hAnsi="Times New Roman" w:cs="Times New Roman"/>
          <w:lang w:val="en-US" w:eastAsia="es-ES" w:bidi="ar-SA"/>
        </w:rPr>
        <w:t>Marzo</w:t>
      </w:r>
      <w:proofErr w:type="spellEnd"/>
      <w:r w:rsidRPr="00865471">
        <w:rPr>
          <w:rFonts w:ascii="Times New Roman" w:eastAsia="Times New Roman" w:hAnsi="Times New Roman" w:cs="Times New Roman"/>
          <w:lang w:val="en-US" w:eastAsia="es-ES" w:bidi="ar-SA"/>
        </w:rPr>
        <w:t xml:space="preserve"> </w:t>
      </w:r>
    </w:p>
    <w:p w:rsidR="007377B9" w:rsidRPr="00144BA8" w:rsidRDefault="007377B9" w:rsidP="007377B9">
      <w:pPr>
        <w:spacing w:after="0" w:line="240" w:lineRule="auto"/>
        <w:ind w:left="4245" w:hanging="4245"/>
        <w:jc w:val="both"/>
        <w:rPr>
          <w:rFonts w:ascii="Times New Roman" w:eastAsia="Times New Roman" w:hAnsi="Times New Roman" w:cs="Times New Roman"/>
          <w:lang w:val="en-US" w:eastAsia="es-ES" w:bidi="ar-SA"/>
        </w:rPr>
      </w:pPr>
      <w:r w:rsidRPr="00144BA8">
        <w:rPr>
          <w:rFonts w:ascii="Times New Roman" w:eastAsia="Times New Roman" w:hAnsi="Times New Roman" w:cs="Times New Roman"/>
          <w:lang w:val="en-US" w:eastAsia="es-ES" w:bidi="ar-SA"/>
        </w:rPr>
        <w:t>COLLEGE OF AGRICULTURE NATIONAL TAIWAN UNIVERSITY,(1</w:t>
      </w:r>
      <w:r>
        <w:rPr>
          <w:rFonts w:ascii="Times New Roman" w:eastAsia="Times New Roman" w:hAnsi="Times New Roman" w:cs="Times New Roman"/>
          <w:lang w:val="en-US" w:eastAsia="es-ES" w:bidi="ar-SA"/>
        </w:rPr>
        <w:t>980)</w:t>
      </w:r>
      <w:r w:rsidRPr="00144BA8">
        <w:rPr>
          <w:rFonts w:ascii="Times New Roman" w:eastAsia="Times New Roman" w:hAnsi="Times New Roman" w:cs="Times New Roman"/>
          <w:lang w:val="en-US" w:eastAsia="es-ES" w:bidi="ar-SA"/>
        </w:rPr>
        <w:t xml:space="preserve"> The Experimental Forest, </w:t>
      </w:r>
      <w:proofErr w:type="spellStart"/>
      <w:r w:rsidRPr="00144BA8">
        <w:rPr>
          <w:rFonts w:ascii="Times New Roman" w:eastAsia="Times New Roman" w:hAnsi="Times New Roman" w:cs="Times New Roman"/>
          <w:lang w:val="en-US" w:eastAsia="es-ES" w:bidi="ar-SA"/>
        </w:rPr>
        <w:t>Muyuyo</w:t>
      </w:r>
      <w:proofErr w:type="spellEnd"/>
      <w:r w:rsidRPr="00144BA8">
        <w:rPr>
          <w:rFonts w:ascii="Times New Roman" w:eastAsia="Times New Roman" w:hAnsi="Times New Roman" w:cs="Times New Roman"/>
          <w:lang w:val="en-US" w:eastAsia="es-ES" w:bidi="ar-SA"/>
        </w:rPr>
        <w:t xml:space="preserve"> of the </w:t>
      </w:r>
      <w:proofErr w:type="spellStart"/>
      <w:r w:rsidRPr="00144BA8">
        <w:rPr>
          <w:rFonts w:ascii="Times New Roman" w:eastAsia="Times New Roman" w:hAnsi="Times New Roman" w:cs="Times New Roman"/>
          <w:lang w:val="en-US" w:eastAsia="es-ES" w:bidi="ar-SA"/>
        </w:rPr>
        <w:t>Chitou</w:t>
      </w:r>
      <w:proofErr w:type="spellEnd"/>
      <w:r w:rsidRPr="00144BA8">
        <w:rPr>
          <w:rFonts w:ascii="Times New Roman" w:eastAsia="Times New Roman" w:hAnsi="Times New Roman" w:cs="Times New Roman"/>
          <w:lang w:val="en-US" w:eastAsia="es-ES" w:bidi="ar-SA"/>
        </w:rPr>
        <w:t xml:space="preserve"> Forest Recreation Area, Taiwan, year 1980, 155p.</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COMISIÓN ECUMÉNICA DE DERECHOS HUMANOS (CEDHU); La CEDHU frente a la crisis carcelaria, </w:t>
      </w:r>
      <w:hyperlink r:id="rId22" w:history="1">
        <w:r w:rsidRPr="00144BA8">
          <w:rPr>
            <w:rFonts w:ascii="Times New Roman" w:eastAsia="Times New Roman" w:hAnsi="Times New Roman" w:cs="Times New Roman"/>
            <w:lang w:eastAsia="es-ES" w:bidi="ar-SA"/>
          </w:rPr>
          <w:t>http://cedhu@cedhu.org</w:t>
        </w:r>
      </w:hyperlink>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CONSEJO NACIONAL DE CONTROL DE ESTUPEFACIENTES Y SUSTANCIAS PSICOTRÓPICAS (CONSEP)</w:t>
      </w:r>
      <w:r>
        <w:rPr>
          <w:rFonts w:ascii="Times New Roman" w:eastAsia="Times New Roman" w:hAnsi="Times New Roman" w:cs="Times New Roman"/>
          <w:lang w:eastAsia="es-ES" w:bidi="ar-SA"/>
        </w:rPr>
        <w:t xml:space="preserve"> (2003)</w:t>
      </w:r>
      <w:r w:rsidRPr="00144BA8">
        <w:rPr>
          <w:rFonts w:ascii="Times New Roman" w:eastAsia="Times New Roman" w:hAnsi="Times New Roman" w:cs="Times New Roman"/>
          <w:lang w:eastAsia="es-ES" w:bidi="ar-SA"/>
        </w:rPr>
        <w:t>; información estadística sobre centros de detención 2003, http://</w:t>
      </w:r>
      <w:hyperlink r:id="rId23" w:history="1">
        <w:r w:rsidRPr="00144BA8">
          <w:rPr>
            <w:rFonts w:ascii="Times New Roman" w:eastAsia="Times New Roman" w:hAnsi="Times New Roman" w:cs="Times New Roman"/>
            <w:lang w:eastAsia="es-ES" w:bidi="ar-SA"/>
          </w:rPr>
          <w:t>www.consep.gov.ec/observatorio.html</w:t>
        </w:r>
      </w:hyperlink>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CONSEJO NACIONAL DE LA JUDICATURA</w:t>
      </w:r>
      <w:r>
        <w:rPr>
          <w:rFonts w:ascii="Times New Roman" w:eastAsia="Times New Roman" w:hAnsi="Times New Roman" w:cs="Times New Roman"/>
          <w:lang w:eastAsia="es-ES" w:bidi="ar-SA"/>
        </w:rPr>
        <w:t xml:space="preserve"> (2004). B</w:t>
      </w:r>
      <w:r w:rsidRPr="00144BA8">
        <w:rPr>
          <w:rFonts w:ascii="Times New Roman" w:eastAsia="Times New Roman" w:hAnsi="Times New Roman" w:cs="Times New Roman"/>
          <w:lang w:eastAsia="es-ES" w:bidi="ar-SA"/>
        </w:rPr>
        <w:t>oletín informativo, Agosto 2004, http.//www.justiciaecuador.gov.ec/boletines_informativos_cnj.htm</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lastRenderedPageBreak/>
        <w:t xml:space="preserve">CONSTITUCIÓN DE LA REPUBLICA DEL ECUADOR. (2008). Publicación oficial de la Asamblea Nacional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COYLE ANDREW. (2002)</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La Administración Penitenciaria en el contexto de los derechos humanos, manual para el personal penitenciario. Editado por el Centro Internacional de Estudios Penitenciarios.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DIRECCIÓN NACIONAL DE REHABILITACIÓN SOCIAL</w:t>
      </w:r>
      <w:r>
        <w:rPr>
          <w:rFonts w:ascii="Times New Roman" w:eastAsia="Times New Roman" w:hAnsi="Times New Roman" w:cs="Times New Roman"/>
          <w:lang w:eastAsia="es-ES" w:bidi="ar-SA"/>
        </w:rPr>
        <w:t xml:space="preserve"> (2003)</w:t>
      </w:r>
      <w:r w:rsidRPr="00144BA8">
        <w:rPr>
          <w:rFonts w:ascii="Times New Roman" w:eastAsia="Times New Roman" w:hAnsi="Times New Roman" w:cs="Times New Roman"/>
          <w:lang w:eastAsia="es-ES" w:bidi="ar-SA"/>
        </w:rPr>
        <w:t>, estadísticas de los centros carcelarios en el país.</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DIRECCIÓN NACIONAL DE REHABILITACIÓN SOCIAL. Boletín 2009.</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FEDERACIÓN INTERNACIONAL DE LOS DERECHOS HUMANOS; Junio 2000, Las cárceles del Ecuador, http://www.fidh.org/article.php3?id_article=572</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Pr>
          <w:rFonts w:ascii="Times New Roman" w:eastAsia="Times New Roman" w:hAnsi="Times New Roman" w:cs="Times New Roman"/>
          <w:lang w:eastAsia="es-ES" w:bidi="ar-SA"/>
        </w:rPr>
        <w:t>FISCALÍA GENERAL DEL ESTADO. (2010)</w:t>
      </w:r>
      <w:r>
        <w:rPr>
          <w:rFonts w:ascii="Times New Roman" w:eastAsia="Times New Roman" w:hAnsi="Times New Roman" w:cs="Times New Roman"/>
          <w:lang w:eastAsia="es-ES" w:bidi="ar-SA"/>
        </w:rPr>
        <w:tab/>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Revista de Estadísticas Criminológicas N. 2.  Dirección Nacional de Política Criminal. www.fiscalia.gov.ec. acceso 1 de marzo del 2010.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JÁCOME MERINO. ESTUARDO. DR. </w:t>
      </w:r>
      <w:r>
        <w:rPr>
          <w:rFonts w:ascii="Times New Roman" w:eastAsia="Times New Roman" w:hAnsi="Times New Roman" w:cs="Times New Roman"/>
          <w:lang w:eastAsia="es-ES" w:bidi="ar-SA"/>
        </w:rPr>
        <w:t xml:space="preserve">(2009)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Derecho Penitenciario. Editorial Universitaria. Primera edición (Junio 2009)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MONTOYA VIÑAMAGUA ÁNGEL. (2001)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Ciencia Penal. Universidad Técnica Particular de Loja. Tercera Edición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MOREIRA MARÍA ELENA DRA.</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 Problemática y soluciones del sistema penitenciario Ecuatoriano; </w:t>
      </w:r>
      <w:hyperlink r:id="rId24" w:history="1">
        <w:r w:rsidRPr="00144BA8">
          <w:rPr>
            <w:rFonts w:ascii="Times New Roman" w:eastAsia="Times New Roman" w:hAnsi="Times New Roman" w:cs="Times New Roman"/>
            <w:lang w:eastAsia="es-ES" w:bidi="ar-SA"/>
          </w:rPr>
          <w:t>http://www.humanrightsmoreira.com</w:t>
        </w:r>
      </w:hyperlink>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POSADA JUAN DAVID. (2008) </w:t>
      </w:r>
      <w:r>
        <w:rPr>
          <w:rFonts w:ascii="Times New Roman" w:eastAsia="Times New Roman" w:hAnsi="Times New Roman" w:cs="Times New Roman"/>
          <w:lang w:eastAsia="es-ES" w:bidi="ar-SA"/>
        </w:rPr>
        <w:tab/>
      </w:r>
      <w:r w:rsidRPr="00144BA8">
        <w:rPr>
          <w:rFonts w:ascii="Times New Roman" w:eastAsia="Times New Roman" w:hAnsi="Times New Roman" w:cs="Times New Roman"/>
          <w:lang w:eastAsia="es-ES" w:bidi="ar-SA"/>
        </w:rPr>
        <w:t xml:space="preserve">El Sistema Penitenciario. Imprenta LEGIS S.A. Impreso en Colombia.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PROTOCOLO FACULTATIVO A LA CONVENCIÓN CONTRA LA TORTURA Y OTROS TRATOS O PENAS CRUELES, INHUMANAS O DEGRADANTES. Dictamen 0010-09-DTI-CC</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REGLAMENTO SUSTITUTIVO DEL REGLAMENTO GENERAL DE APLICACIÓN DEL CÓDIGO DE EJECUCIÓN DE PENAS Y REHABILITACIÓN SOCIAL. Corporación de Estudios y Publicaciones. Quito. Marzo 2010.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RIVERA BEIRAS IÑAQUI. (2006) La Cuestión Carcelaria. Corporación gráfica Argentina, Buenos Aires </w:t>
      </w:r>
    </w:p>
    <w:p w:rsidR="007377B9" w:rsidRPr="00144BA8" w:rsidRDefault="007377B9" w:rsidP="007377B9">
      <w:pPr>
        <w:spacing w:after="0" w:line="240" w:lineRule="auto"/>
        <w:ind w:left="4245" w:hanging="4245"/>
        <w:jc w:val="both"/>
        <w:rPr>
          <w:rFonts w:ascii="Times New Roman" w:eastAsia="Times New Roman" w:hAnsi="Times New Roman" w:cs="Times New Roman"/>
          <w:lang w:eastAsia="es-ES" w:bidi="ar-SA"/>
        </w:rPr>
      </w:pPr>
      <w:r w:rsidRPr="00144BA8">
        <w:rPr>
          <w:rFonts w:ascii="Times New Roman" w:eastAsia="Times New Roman" w:hAnsi="Times New Roman" w:cs="Times New Roman"/>
          <w:lang w:eastAsia="es-ES" w:bidi="ar-SA"/>
        </w:rPr>
        <w:t xml:space="preserve">ZAMBRANO PASQUEL ALFONSO. (2005).Proceso Penal y Garantías Constitucionales. Corporación de Estudios y Publicaciones. </w:t>
      </w: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Pr="00A26229" w:rsidRDefault="007377B9" w:rsidP="007377B9">
      <w:pPr>
        <w:spacing w:before="480" w:after="480" w:line="360" w:lineRule="auto"/>
        <w:jc w:val="center"/>
        <w:rPr>
          <w:rFonts w:ascii="Times New Roman" w:eastAsia="Times New Roman" w:hAnsi="Times New Roman" w:cs="Times New Roman"/>
          <w:b/>
          <w:sz w:val="96"/>
          <w:szCs w:val="96"/>
          <w:lang w:val="es-ES" w:eastAsia="es-ES" w:bidi="ar-SA"/>
        </w:rPr>
      </w:pPr>
      <w:r w:rsidRPr="00A26229">
        <w:rPr>
          <w:rFonts w:ascii="Times New Roman" w:eastAsia="Times New Roman" w:hAnsi="Times New Roman" w:cs="Times New Roman"/>
          <w:b/>
          <w:sz w:val="96"/>
          <w:szCs w:val="96"/>
          <w:lang w:val="es-ES" w:eastAsia="es-ES" w:bidi="ar-SA"/>
        </w:rPr>
        <w:t>ANEXOS</w:t>
      </w:r>
    </w:p>
    <w:p w:rsidR="007377B9" w:rsidRDefault="007377B9" w:rsidP="007377B9">
      <w:pPr>
        <w:spacing w:before="480" w:after="480" w:line="360" w:lineRule="auto"/>
        <w:jc w:val="center"/>
        <w:rPr>
          <w:rFonts w:ascii="Times New Roman" w:eastAsia="Times New Roman" w:hAnsi="Times New Roman" w:cs="Times New Roman"/>
          <w:b/>
          <w:sz w:val="28"/>
          <w:lang w:val="es-ES" w:eastAsia="es-ES" w:bidi="ar-SA"/>
        </w:rPr>
      </w:pPr>
    </w:p>
    <w:p w:rsidR="007377B9" w:rsidRDefault="007377B9" w:rsidP="007377B9">
      <w:pPr>
        <w:spacing w:before="480" w:after="480" w:line="360" w:lineRule="auto"/>
        <w:jc w:val="center"/>
        <w:rPr>
          <w:rFonts w:ascii="Times New Roman" w:eastAsia="Times New Roman" w:hAnsi="Times New Roman" w:cs="Times New Roman"/>
          <w:b/>
          <w:sz w:val="28"/>
          <w:lang w:val="es-ES" w:eastAsia="es-ES" w:bidi="ar-SA"/>
        </w:rPr>
      </w:pPr>
    </w:p>
    <w:p w:rsidR="007377B9" w:rsidRDefault="007377B9" w:rsidP="007377B9">
      <w:pPr>
        <w:spacing w:before="480" w:after="480" w:line="360" w:lineRule="auto"/>
        <w:rPr>
          <w:rFonts w:ascii="Times New Roman" w:eastAsia="Times New Roman" w:hAnsi="Times New Roman" w:cs="Times New Roman"/>
          <w:b/>
          <w:sz w:val="28"/>
          <w:lang w:val="es-ES" w:eastAsia="es-ES" w:bidi="ar-SA"/>
        </w:rPr>
      </w:pPr>
    </w:p>
    <w:p w:rsidR="007377B9" w:rsidRDefault="007377B9" w:rsidP="007377B9">
      <w:pPr>
        <w:spacing w:before="480" w:after="480" w:line="360" w:lineRule="auto"/>
        <w:rPr>
          <w:rFonts w:ascii="Times New Roman" w:eastAsia="Times New Roman" w:hAnsi="Times New Roman" w:cs="Times New Roman"/>
          <w:b/>
          <w:sz w:val="28"/>
          <w:lang w:val="es-ES" w:eastAsia="es-ES" w:bidi="ar-SA"/>
        </w:rPr>
      </w:pPr>
    </w:p>
    <w:p w:rsidR="007377B9" w:rsidRDefault="007377B9" w:rsidP="007377B9">
      <w:pPr>
        <w:spacing w:before="480" w:after="480" w:line="360" w:lineRule="auto"/>
        <w:rPr>
          <w:rFonts w:ascii="Times New Roman" w:eastAsia="Times New Roman" w:hAnsi="Times New Roman" w:cs="Times New Roman"/>
          <w:b/>
          <w:sz w:val="28"/>
          <w:lang w:val="es-ES" w:eastAsia="es-ES" w:bidi="ar-SA"/>
        </w:rPr>
      </w:pPr>
    </w:p>
    <w:p w:rsidR="007377B9" w:rsidRDefault="007377B9" w:rsidP="007377B9">
      <w:pPr>
        <w:spacing w:before="480" w:after="480" w:line="360" w:lineRule="auto"/>
        <w:rPr>
          <w:rFonts w:ascii="Times New Roman" w:eastAsia="Times New Roman" w:hAnsi="Times New Roman" w:cs="Times New Roman"/>
          <w:b/>
          <w:sz w:val="28"/>
          <w:lang w:val="es-ES" w:eastAsia="es-ES" w:bidi="ar-SA"/>
        </w:rPr>
      </w:pPr>
    </w:p>
    <w:p w:rsidR="007377B9" w:rsidRDefault="007377B9" w:rsidP="007377B9">
      <w:pPr>
        <w:pStyle w:val="Estilo1"/>
        <w:rPr>
          <w:sz w:val="36"/>
          <w:szCs w:val="36"/>
        </w:rPr>
      </w:pPr>
      <w:bookmarkStart w:id="80" w:name="_Toc289878651"/>
    </w:p>
    <w:p w:rsidR="007377B9" w:rsidRDefault="007377B9" w:rsidP="007377B9">
      <w:pPr>
        <w:pStyle w:val="Estilo1"/>
        <w:rPr>
          <w:sz w:val="36"/>
          <w:szCs w:val="36"/>
        </w:rPr>
      </w:pPr>
    </w:p>
    <w:p w:rsidR="007377B9" w:rsidRDefault="007377B9" w:rsidP="007377B9">
      <w:pPr>
        <w:pStyle w:val="Estilo1"/>
        <w:rPr>
          <w:sz w:val="36"/>
          <w:szCs w:val="36"/>
        </w:rPr>
      </w:pPr>
    </w:p>
    <w:p w:rsidR="007377B9" w:rsidRDefault="007377B9" w:rsidP="007377B9">
      <w:pPr>
        <w:pStyle w:val="Estilo1"/>
        <w:rPr>
          <w:sz w:val="36"/>
          <w:szCs w:val="36"/>
        </w:rPr>
      </w:pPr>
    </w:p>
    <w:p w:rsidR="007377B9" w:rsidRDefault="007377B9" w:rsidP="007377B9">
      <w:pPr>
        <w:pStyle w:val="Estilo1"/>
      </w:pPr>
      <w:r w:rsidRPr="00376B95">
        <w:rPr>
          <w:sz w:val="36"/>
          <w:szCs w:val="36"/>
        </w:rPr>
        <w:t xml:space="preserve">ANEXO </w:t>
      </w:r>
      <w:r>
        <w:rPr>
          <w:sz w:val="36"/>
          <w:szCs w:val="36"/>
        </w:rPr>
        <w:t>1</w:t>
      </w:r>
      <w:r w:rsidRPr="00376B95">
        <w:t>.</w:t>
      </w:r>
      <w:bookmarkEnd w:id="80"/>
    </w:p>
    <w:p w:rsidR="007377B9" w:rsidRPr="00376B95" w:rsidRDefault="007377B9" w:rsidP="007377B9">
      <w:pPr>
        <w:pStyle w:val="Estilo1"/>
      </w:pPr>
    </w:p>
    <w:p w:rsidR="007377B9" w:rsidRDefault="007377B9" w:rsidP="007377B9">
      <w:pPr>
        <w:jc w:val="center"/>
        <w:rPr>
          <w:b/>
          <w:lang w:val="es-ES_tradnl"/>
        </w:rPr>
      </w:pPr>
      <w:r>
        <w:rPr>
          <w:b/>
          <w:lang w:val="es-ES_tradnl"/>
        </w:rPr>
        <w:t>Carta al director del Centro de Rehabilitación Social Varones N°1 de Guayaquil.</w:t>
      </w:r>
    </w:p>
    <w:p w:rsidR="007377B9" w:rsidRPr="00FD4636" w:rsidRDefault="007377B9" w:rsidP="007377B9">
      <w:pPr>
        <w:jc w:val="right"/>
        <w:rPr>
          <w:rFonts w:ascii="Arial" w:hAnsi="Arial" w:cs="Arial"/>
          <w:lang w:val="es-ES_tradnl"/>
        </w:rPr>
      </w:pPr>
      <w:r>
        <w:rPr>
          <w:rFonts w:ascii="Arial" w:hAnsi="Arial" w:cs="Arial"/>
          <w:lang w:val="es-ES_tradnl"/>
        </w:rPr>
        <w:t>Guayaquil, 12  de mayo</w:t>
      </w:r>
      <w:r w:rsidRPr="00FD4636">
        <w:rPr>
          <w:rFonts w:ascii="Arial" w:hAnsi="Arial" w:cs="Arial"/>
          <w:lang w:val="es-ES_tradnl"/>
        </w:rPr>
        <w:t xml:space="preserve"> de</w:t>
      </w:r>
      <w:r>
        <w:rPr>
          <w:rFonts w:ascii="Arial" w:hAnsi="Arial" w:cs="Arial"/>
          <w:lang w:val="es-ES_tradnl"/>
        </w:rPr>
        <w:t>l</w:t>
      </w:r>
      <w:r w:rsidRPr="00FD4636">
        <w:rPr>
          <w:rFonts w:ascii="Arial" w:hAnsi="Arial" w:cs="Arial"/>
          <w:lang w:val="es-ES_tradnl"/>
        </w:rPr>
        <w:t xml:space="preserve"> 2010</w:t>
      </w:r>
    </w:p>
    <w:p w:rsidR="007377B9" w:rsidRPr="005A79C2" w:rsidRDefault="007377B9" w:rsidP="007377B9">
      <w:pPr>
        <w:pStyle w:val="Sinespaciado"/>
        <w:rPr>
          <w:lang w:val="es-ES_tradnl"/>
        </w:rPr>
      </w:pPr>
      <w:r w:rsidRPr="005A79C2">
        <w:rPr>
          <w:lang w:val="es-ES_tradnl"/>
        </w:rPr>
        <w:t>Sr. Ab.</w:t>
      </w:r>
    </w:p>
    <w:p w:rsidR="007377B9" w:rsidRPr="005A79C2" w:rsidRDefault="007377B9" w:rsidP="007377B9">
      <w:pPr>
        <w:pStyle w:val="Sinespaciado"/>
      </w:pPr>
      <w:r w:rsidRPr="005A79C2">
        <w:t>Edgar Escobar Zambrano</w:t>
      </w:r>
    </w:p>
    <w:p w:rsidR="007377B9" w:rsidRPr="005A79C2" w:rsidRDefault="007377B9" w:rsidP="007377B9">
      <w:pPr>
        <w:pStyle w:val="Sinespaciado"/>
        <w:rPr>
          <w:b/>
          <w:lang w:val="es-ES_tradnl"/>
        </w:rPr>
      </w:pPr>
      <w:r w:rsidRPr="005A79C2">
        <w:rPr>
          <w:b/>
          <w:lang w:val="es-ES_tradnl"/>
        </w:rPr>
        <w:t xml:space="preserve">DIRECTOR DEL </w:t>
      </w:r>
      <w:r w:rsidRPr="005A79C2">
        <w:rPr>
          <w:b/>
        </w:rPr>
        <w:t>CENTRO DE RE</w:t>
      </w:r>
      <w:r>
        <w:rPr>
          <w:b/>
        </w:rPr>
        <w:t xml:space="preserve">HABILITACIÓN SOCIAL DE VARONES  </w:t>
      </w:r>
      <w:r w:rsidRPr="005A79C2">
        <w:rPr>
          <w:b/>
        </w:rPr>
        <w:t>NO.1 DE GUAYAQUIL.</w:t>
      </w:r>
    </w:p>
    <w:p w:rsidR="007377B9" w:rsidRPr="005A79C2" w:rsidRDefault="007377B9" w:rsidP="007377B9">
      <w:pPr>
        <w:pStyle w:val="Sinespaciado"/>
        <w:rPr>
          <w:lang w:val="es-ES_tradnl"/>
        </w:rPr>
      </w:pPr>
      <w:r w:rsidRPr="005A79C2">
        <w:rPr>
          <w:lang w:val="es-ES_tradnl"/>
        </w:rPr>
        <w:t>Ciudad.-</w:t>
      </w:r>
    </w:p>
    <w:p w:rsidR="007377B9" w:rsidRDefault="007377B9" w:rsidP="007377B9">
      <w:pPr>
        <w:rPr>
          <w:lang w:val="es-ES_tradnl"/>
        </w:rPr>
      </w:pPr>
    </w:p>
    <w:p w:rsidR="007377B9" w:rsidRPr="005A79C2" w:rsidRDefault="007377B9" w:rsidP="007377B9">
      <w:pPr>
        <w:rPr>
          <w:lang w:val="es-ES_tradnl"/>
        </w:rPr>
      </w:pPr>
      <w:r w:rsidRPr="005A79C2">
        <w:rPr>
          <w:lang w:val="es-ES_tradnl"/>
        </w:rPr>
        <w:t>De mis consideraciones:</w:t>
      </w:r>
    </w:p>
    <w:p w:rsidR="007377B9" w:rsidRPr="00FD4636" w:rsidRDefault="007377B9" w:rsidP="007377B9">
      <w:pPr>
        <w:jc w:val="both"/>
        <w:rPr>
          <w:rFonts w:ascii="Arial" w:hAnsi="Arial" w:cs="Arial"/>
          <w:lang w:val="es-ES"/>
        </w:rPr>
      </w:pPr>
      <w:r w:rsidRPr="00FD4636">
        <w:rPr>
          <w:rFonts w:ascii="Arial" w:hAnsi="Arial" w:cs="Arial"/>
          <w:lang w:val="es-ES_tradnl"/>
        </w:rPr>
        <w:t>Por medio de</w:t>
      </w:r>
      <w:r>
        <w:rPr>
          <w:rFonts w:ascii="Arial" w:hAnsi="Arial" w:cs="Arial"/>
          <w:lang w:val="es-ES_tradnl"/>
        </w:rPr>
        <w:t xml:space="preserve"> </w:t>
      </w:r>
      <w:r w:rsidRPr="00FD4636">
        <w:rPr>
          <w:rFonts w:ascii="Arial" w:hAnsi="Arial" w:cs="Arial"/>
          <w:lang w:val="es-ES_tradnl"/>
        </w:rPr>
        <w:t>l</w:t>
      </w:r>
      <w:r>
        <w:rPr>
          <w:rFonts w:ascii="Arial" w:hAnsi="Arial" w:cs="Arial"/>
          <w:lang w:val="es-ES_tradnl"/>
        </w:rPr>
        <w:t>a</w:t>
      </w:r>
      <w:r w:rsidRPr="00FD4636">
        <w:rPr>
          <w:rFonts w:ascii="Arial" w:hAnsi="Arial" w:cs="Arial"/>
          <w:lang w:val="es-ES_tradnl"/>
        </w:rPr>
        <w:t xml:space="preserve"> presente, </w:t>
      </w:r>
      <w:r w:rsidRPr="00FD4636">
        <w:rPr>
          <w:rFonts w:ascii="Arial" w:hAnsi="Arial" w:cs="Arial"/>
          <w:lang w:val="es-ES"/>
        </w:rPr>
        <w:t xml:space="preserve">solicito a usted muy respetuosamente, se sirva autorizarme el ingreso a las instalaciones de la institución que usted a bien dirige. </w:t>
      </w:r>
    </w:p>
    <w:p w:rsidR="007377B9" w:rsidRDefault="007377B9" w:rsidP="007377B9">
      <w:pPr>
        <w:jc w:val="both"/>
        <w:rPr>
          <w:rFonts w:ascii="Arial" w:hAnsi="Arial" w:cs="Arial"/>
          <w:lang w:val="es-ES"/>
        </w:rPr>
      </w:pPr>
      <w:r w:rsidRPr="00FD4636">
        <w:rPr>
          <w:rFonts w:ascii="Arial" w:hAnsi="Arial" w:cs="Arial"/>
          <w:lang w:val="es-ES"/>
        </w:rPr>
        <w:t>El motivo de mi solicitud obedece a</w:t>
      </w:r>
      <w:r>
        <w:rPr>
          <w:rFonts w:ascii="Arial" w:hAnsi="Arial" w:cs="Arial"/>
          <w:lang w:val="es-ES"/>
        </w:rPr>
        <w:t xml:space="preserve"> que me encuentro realizando el trabajo investigativo de mi tesis de grado con el tema; </w:t>
      </w:r>
      <w:r w:rsidRPr="00FD4636">
        <w:rPr>
          <w:rFonts w:ascii="Arial" w:hAnsi="Arial" w:cs="Arial"/>
        </w:rPr>
        <w:t>“</w:t>
      </w:r>
      <w:r w:rsidRPr="00FD4636">
        <w:rPr>
          <w:rFonts w:ascii="Arial" w:hAnsi="Arial" w:cs="Arial"/>
          <w:b/>
          <w:lang w:val="es-ES"/>
        </w:rPr>
        <w:t>DETERMINACIÓN DE UN PROGRAMA DE REHABILITACIÓN SOCIAL ORIENTADO AL DESARROLLO DE LAS CAPACIDADES DE LOS SENTENCIADOS PENALMENTE EN EL CENTRO DE REHABILITACIÓN SOCIAL DE VARONES DE GUAYAQUIL (CRSV-G), COMO UNA INICIATIVA PARA UNA REHABILITACIÓN INTEGRAL”</w:t>
      </w:r>
      <w:r>
        <w:rPr>
          <w:rFonts w:ascii="Arial" w:hAnsi="Arial" w:cs="Arial"/>
          <w:lang w:val="es-ES"/>
        </w:rPr>
        <w:t xml:space="preserve">, </w:t>
      </w:r>
      <w:r w:rsidRPr="00FD4636">
        <w:rPr>
          <w:rFonts w:ascii="Arial" w:hAnsi="Arial" w:cs="Arial"/>
          <w:lang w:val="es-ES"/>
        </w:rPr>
        <w:t>como requerimiento</w:t>
      </w:r>
      <w:r>
        <w:rPr>
          <w:rFonts w:ascii="Arial" w:hAnsi="Arial" w:cs="Arial"/>
          <w:lang w:val="es-ES"/>
        </w:rPr>
        <w:t xml:space="preserve"> académico necesario previo a</w:t>
      </w:r>
      <w:r w:rsidRPr="00FD4636">
        <w:rPr>
          <w:rFonts w:ascii="Arial" w:hAnsi="Arial" w:cs="Arial"/>
          <w:lang w:val="es-ES"/>
        </w:rPr>
        <w:t xml:space="preserve"> Obtener el Título de Abogado de los Tribunales de la República del Ecuador</w:t>
      </w:r>
      <w:r w:rsidRPr="00A53616">
        <w:rPr>
          <w:rFonts w:ascii="Arial" w:hAnsi="Arial" w:cs="Arial"/>
          <w:b/>
          <w:lang w:val="es-ES"/>
        </w:rPr>
        <w:t xml:space="preserve">, </w:t>
      </w:r>
      <w:r w:rsidRPr="00A53616">
        <w:rPr>
          <w:rFonts w:ascii="Arial" w:hAnsi="Arial" w:cs="Arial"/>
          <w:lang w:val="es-ES"/>
        </w:rPr>
        <w:t>y</w:t>
      </w:r>
      <w:r>
        <w:rPr>
          <w:rFonts w:ascii="Arial" w:hAnsi="Arial" w:cs="Arial"/>
          <w:lang w:val="es-ES"/>
        </w:rPr>
        <w:t xml:space="preserve"> </w:t>
      </w:r>
      <w:r w:rsidRPr="00FD4636">
        <w:rPr>
          <w:rFonts w:ascii="Arial" w:hAnsi="Arial" w:cs="Arial"/>
          <w:lang w:val="es-ES"/>
        </w:rPr>
        <w:t>como</w:t>
      </w:r>
      <w:r>
        <w:rPr>
          <w:rFonts w:ascii="Arial" w:hAnsi="Arial" w:cs="Arial"/>
          <w:lang w:val="es-ES"/>
        </w:rPr>
        <w:t xml:space="preserve"> aporte para el desarrollo penitenciario y la sociedad</w:t>
      </w:r>
      <w:r w:rsidRPr="00FD4636">
        <w:rPr>
          <w:rFonts w:ascii="Arial" w:hAnsi="Arial" w:cs="Arial"/>
          <w:lang w:val="es-ES"/>
        </w:rPr>
        <w:t>.</w:t>
      </w:r>
    </w:p>
    <w:p w:rsidR="007377B9" w:rsidRPr="00FD4636" w:rsidRDefault="007377B9" w:rsidP="007377B9">
      <w:pPr>
        <w:jc w:val="both"/>
        <w:rPr>
          <w:rFonts w:ascii="Arial" w:hAnsi="Arial" w:cs="Arial"/>
          <w:lang w:val="es-ES"/>
        </w:rPr>
      </w:pPr>
      <w:r>
        <w:rPr>
          <w:rFonts w:ascii="Arial" w:hAnsi="Arial" w:cs="Arial"/>
          <w:lang w:val="es-ES"/>
        </w:rPr>
        <w:lastRenderedPageBreak/>
        <w:t>Adjunto a la presente, el ante proyecto realizado  y aprobado por la Universidad, y el certificado de egresado correspondiente.</w:t>
      </w:r>
    </w:p>
    <w:p w:rsidR="007377B9" w:rsidRPr="00FD4636" w:rsidRDefault="007377B9" w:rsidP="007377B9">
      <w:pPr>
        <w:jc w:val="both"/>
        <w:rPr>
          <w:rFonts w:ascii="Arial" w:hAnsi="Arial" w:cs="Arial"/>
          <w:lang w:val="es-ES"/>
        </w:rPr>
      </w:pPr>
      <w:r>
        <w:rPr>
          <w:rFonts w:ascii="Arial" w:hAnsi="Arial" w:cs="Arial"/>
          <w:lang w:val="es-ES"/>
        </w:rPr>
        <w:t>Conocedor</w:t>
      </w:r>
      <w:r w:rsidRPr="00FD4636">
        <w:rPr>
          <w:rFonts w:ascii="Arial" w:hAnsi="Arial" w:cs="Arial"/>
          <w:lang w:val="es-ES"/>
        </w:rPr>
        <w:t xml:space="preserve"> de su altruismo y apoyo a futuros profesionales</w:t>
      </w:r>
      <w:r>
        <w:rPr>
          <w:rFonts w:ascii="Arial" w:hAnsi="Arial" w:cs="Arial"/>
          <w:lang w:val="es-ES"/>
        </w:rPr>
        <w:t xml:space="preserve"> del derecho, apelo a</w:t>
      </w:r>
      <w:r w:rsidRPr="00FD4636">
        <w:rPr>
          <w:rFonts w:ascii="Arial" w:hAnsi="Arial" w:cs="Arial"/>
          <w:lang w:val="es-ES"/>
        </w:rPr>
        <w:t xml:space="preserve"> su sentido de colaboración para el desarrollo de la presente tesis. </w:t>
      </w:r>
    </w:p>
    <w:p w:rsidR="007377B9" w:rsidRPr="00A66223" w:rsidRDefault="007377B9" w:rsidP="007377B9">
      <w:pPr>
        <w:pStyle w:val="Estilo2"/>
        <w:rPr>
          <w:lang w:val="es-ES"/>
        </w:rPr>
      </w:pPr>
      <w:r w:rsidRPr="00A66223">
        <w:rPr>
          <w:lang w:val="es-ES"/>
        </w:rPr>
        <w:t>Atentamente,</w:t>
      </w:r>
    </w:p>
    <w:p w:rsidR="007377B9" w:rsidRPr="00A66223" w:rsidRDefault="007377B9" w:rsidP="007377B9">
      <w:pPr>
        <w:pStyle w:val="Estilo1"/>
        <w:rPr>
          <w:lang w:val="es-ES"/>
        </w:rPr>
      </w:pPr>
    </w:p>
    <w:p w:rsidR="007377B9" w:rsidRDefault="007377B9" w:rsidP="007377B9">
      <w:pPr>
        <w:pStyle w:val="Sinespaciado"/>
        <w:jc w:val="center"/>
        <w:rPr>
          <w:rFonts w:ascii="Arial" w:hAnsi="Arial" w:cs="Arial"/>
        </w:rPr>
      </w:pPr>
      <w:r w:rsidRPr="00A66223">
        <w:rPr>
          <w:rFonts w:ascii="Arial" w:hAnsi="Arial" w:cs="Arial"/>
        </w:rPr>
        <w:t>Sr. Guillermo Sebastián Pintado Morales</w:t>
      </w:r>
      <w:r>
        <w:rPr>
          <w:rFonts w:ascii="Arial" w:hAnsi="Arial" w:cs="Arial"/>
        </w:rPr>
        <w:t>.</w:t>
      </w:r>
    </w:p>
    <w:p w:rsidR="007377B9" w:rsidRPr="00E44710" w:rsidRDefault="007377B9" w:rsidP="007377B9">
      <w:pPr>
        <w:pStyle w:val="Sinespaciado"/>
        <w:jc w:val="center"/>
        <w:rPr>
          <w:rFonts w:ascii="Arial" w:hAnsi="Arial" w:cs="Arial"/>
        </w:rPr>
      </w:pPr>
      <w:r w:rsidRPr="00A66223">
        <w:rPr>
          <w:rFonts w:ascii="Arial" w:hAnsi="Arial" w:cs="Arial"/>
          <w:b/>
        </w:rPr>
        <w:t>EGRESADO “UPSE”</w:t>
      </w:r>
    </w:p>
    <w:p w:rsidR="007377B9" w:rsidRDefault="007377B9" w:rsidP="007377B9">
      <w:pPr>
        <w:pStyle w:val="Estilo1"/>
        <w:rPr>
          <w:sz w:val="36"/>
          <w:szCs w:val="36"/>
        </w:rPr>
      </w:pPr>
      <w:bookmarkStart w:id="81" w:name="_Toc289878652"/>
    </w:p>
    <w:p w:rsidR="007377B9" w:rsidRDefault="007377B9" w:rsidP="007377B9">
      <w:pPr>
        <w:pStyle w:val="Estilo1"/>
        <w:rPr>
          <w:sz w:val="36"/>
          <w:szCs w:val="36"/>
        </w:rPr>
      </w:pPr>
    </w:p>
    <w:p w:rsidR="007377B9" w:rsidRDefault="007377B9" w:rsidP="007377B9">
      <w:pPr>
        <w:pStyle w:val="Estilo1"/>
      </w:pPr>
      <w:r w:rsidRPr="00376B95">
        <w:rPr>
          <w:sz w:val="36"/>
          <w:szCs w:val="36"/>
        </w:rPr>
        <w:t xml:space="preserve">ANEXO </w:t>
      </w:r>
      <w:r>
        <w:rPr>
          <w:sz w:val="36"/>
          <w:szCs w:val="36"/>
        </w:rPr>
        <w:t>2</w:t>
      </w:r>
      <w:r w:rsidRPr="00376B95">
        <w:t>.</w:t>
      </w:r>
      <w:bookmarkEnd w:id="81"/>
    </w:p>
    <w:p w:rsidR="007377B9" w:rsidRPr="00376B95" w:rsidRDefault="007377B9" w:rsidP="007377B9">
      <w:pPr>
        <w:pStyle w:val="Estilo1"/>
      </w:pPr>
    </w:p>
    <w:p w:rsidR="007377B9" w:rsidRDefault="007377B9" w:rsidP="007377B9">
      <w:pPr>
        <w:jc w:val="center"/>
        <w:rPr>
          <w:b/>
          <w:lang w:val="es-ES_tradnl"/>
        </w:rPr>
      </w:pPr>
      <w:r w:rsidRPr="0039707A">
        <w:rPr>
          <w:b/>
          <w:lang w:val="es-ES_tradnl"/>
        </w:rPr>
        <w:t>Modelo de la encuesta</w:t>
      </w:r>
      <w:r>
        <w:rPr>
          <w:b/>
          <w:lang w:val="es-ES_tradnl"/>
        </w:rPr>
        <w:t xml:space="preserve"> realizada a los Internos del Centro de Rehabilitación Social Varones n°1 Guayaquil.</w:t>
      </w:r>
    </w:p>
    <w:p w:rsidR="007377B9" w:rsidRPr="0039707A" w:rsidRDefault="007377B9" w:rsidP="007377B9">
      <w:pPr>
        <w:jc w:val="center"/>
        <w:rPr>
          <w:b/>
          <w:lang w:val="es-ES_tradnl"/>
        </w:rPr>
      </w:pPr>
    </w:p>
    <w:p w:rsidR="007377B9" w:rsidRPr="00A64F10" w:rsidRDefault="007377B9" w:rsidP="007377B9">
      <w:pPr>
        <w:spacing w:line="240" w:lineRule="auto"/>
        <w:jc w:val="center"/>
        <w:rPr>
          <w:rFonts w:eastAsia="Times New Roman"/>
          <w:b/>
          <w:lang w:val="es-ES"/>
        </w:rPr>
      </w:pPr>
      <w:r w:rsidRPr="00A64F10">
        <w:rPr>
          <w:rFonts w:eastAsia="Times New Roman"/>
          <w:b/>
          <w:lang w:val="es-ES"/>
        </w:rPr>
        <w:t>UNIVERSIDAD ESTATAL PENÍNSULA DE SANTA ELENA</w:t>
      </w:r>
    </w:p>
    <w:p w:rsidR="007377B9" w:rsidRPr="00A64F10" w:rsidRDefault="007377B9" w:rsidP="007377B9">
      <w:pPr>
        <w:spacing w:line="240" w:lineRule="auto"/>
        <w:ind w:left="2832"/>
        <w:jc w:val="both"/>
        <w:rPr>
          <w:rFonts w:eastAsia="Times New Roman"/>
          <w:b/>
          <w:lang w:val="es-ES"/>
        </w:rPr>
      </w:pPr>
      <w:r>
        <w:rPr>
          <w:rFonts w:eastAsia="Times New Roman"/>
          <w:b/>
          <w:noProof/>
          <w:lang w:eastAsia="es-EC" w:bidi="ar-SA"/>
        </w:rPr>
        <w:drawing>
          <wp:anchor distT="0" distB="0" distL="114300" distR="114300" simplePos="0" relativeHeight="251726848" behindDoc="1" locked="0" layoutInCell="1" allowOverlap="1">
            <wp:simplePos x="0" y="0"/>
            <wp:positionH relativeFrom="margin">
              <wp:posOffset>-20955</wp:posOffset>
            </wp:positionH>
            <wp:positionV relativeFrom="margin">
              <wp:posOffset>1893570</wp:posOffset>
            </wp:positionV>
            <wp:extent cx="1600200" cy="1295400"/>
            <wp:effectExtent l="19050" t="0" r="0" b="0"/>
            <wp:wrapNone/>
            <wp:docPr id="34" name="Imagen 1" descr="http://farm3.static.flickr.com/2552/4128542327_ffc82ff9fc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arm3.static.flickr.com/2552/4128542327_ffc82ff9fc_m.jpg"/>
                    <pic:cNvPicPr>
                      <a:picLocks noChangeAspect="1" noChangeArrowheads="1"/>
                    </pic:cNvPicPr>
                  </pic:nvPicPr>
                  <pic:blipFill>
                    <a:blip r:embed="rId25" cstate="print"/>
                    <a:srcRect/>
                    <a:stretch>
                      <a:fillRect/>
                    </a:stretch>
                  </pic:blipFill>
                  <pic:spPr bwMode="auto">
                    <a:xfrm>
                      <a:off x="0" y="0"/>
                      <a:ext cx="1600200" cy="1295400"/>
                    </a:xfrm>
                    <a:prstGeom prst="rect">
                      <a:avLst/>
                    </a:prstGeom>
                    <a:noFill/>
                    <a:ln w="9525">
                      <a:noFill/>
                      <a:miter lim="800000"/>
                      <a:headEnd/>
                      <a:tailEnd/>
                    </a:ln>
                  </pic:spPr>
                </pic:pic>
              </a:graphicData>
            </a:graphic>
          </wp:anchor>
        </w:drawing>
      </w:r>
      <w:r w:rsidRPr="00A64F10">
        <w:rPr>
          <w:rFonts w:eastAsia="Times New Roman"/>
          <w:b/>
          <w:lang w:val="es-ES"/>
        </w:rPr>
        <w:t xml:space="preserve">Tesis: </w:t>
      </w:r>
      <w:r>
        <w:rPr>
          <w:rFonts w:eastAsia="Times New Roman"/>
          <w:b/>
          <w:lang w:val="es-ES"/>
        </w:rPr>
        <w:t>“</w:t>
      </w:r>
      <w:r w:rsidRPr="00A64F10">
        <w:rPr>
          <w:rFonts w:eastAsia="Times New Roman"/>
          <w:b/>
          <w:lang w:val="es-ES"/>
        </w:rPr>
        <w:t>DETERMINACIÓN DE UN PROGRAMA DE REHABILITACIÓN SOCIAL ORIENTADO AL DESARROLLO DE LAS CAPACIDADES DE LOS SENTENCIADOS PENALMENTE EN EL CENTRO DE REHABILITACIÓN SOCIAL DE VARONES DE GUAYAQUIL (CRSV-G), COMO UNA INICIATIVA PARA UNA REHABILITACIÓN INTEGRAL.</w:t>
      </w:r>
      <w:r>
        <w:rPr>
          <w:rFonts w:eastAsia="Times New Roman"/>
          <w:b/>
          <w:lang w:val="es-ES"/>
        </w:rPr>
        <w:t>”</w:t>
      </w:r>
    </w:p>
    <w:p w:rsidR="007377B9" w:rsidRDefault="007377B9" w:rsidP="007377B9">
      <w:pPr>
        <w:spacing w:after="0" w:line="240" w:lineRule="auto"/>
        <w:rPr>
          <w:rFonts w:eastAsia="Times New Roman"/>
          <w:b/>
          <w:lang w:val="es-ES"/>
        </w:rPr>
      </w:pPr>
    </w:p>
    <w:p w:rsidR="007377B9" w:rsidRDefault="007377B9" w:rsidP="007377B9">
      <w:pPr>
        <w:spacing w:after="0" w:line="240" w:lineRule="auto"/>
        <w:rPr>
          <w:rFonts w:eastAsia="Times New Roman"/>
          <w:b/>
          <w:lang w:val="es-ES"/>
        </w:rPr>
      </w:pPr>
    </w:p>
    <w:p w:rsidR="007377B9" w:rsidRPr="00A64F10" w:rsidRDefault="007377B9" w:rsidP="007377B9">
      <w:pPr>
        <w:spacing w:after="0" w:line="240" w:lineRule="auto"/>
        <w:rPr>
          <w:rFonts w:eastAsia="Times New Roman"/>
          <w:b/>
          <w:lang w:val="es-ES"/>
        </w:rPr>
      </w:pPr>
      <w:r w:rsidRPr="00A64F10">
        <w:rPr>
          <w:rFonts w:eastAsia="Times New Roman"/>
          <w:b/>
          <w:lang w:val="es-ES"/>
        </w:rPr>
        <w:t>Encuesta a sentenciados</w:t>
      </w:r>
      <w:r>
        <w:rPr>
          <w:rFonts w:eastAsia="Times New Roman"/>
          <w:b/>
          <w:lang w:val="es-ES"/>
        </w:rPr>
        <w:t>.</w:t>
      </w:r>
    </w:p>
    <w:p w:rsidR="007377B9" w:rsidRPr="00A64F10" w:rsidRDefault="007377B9" w:rsidP="007377B9">
      <w:pPr>
        <w:spacing w:before="100" w:beforeAutospacing="1" w:after="100" w:afterAutospacing="1" w:line="240" w:lineRule="auto"/>
        <w:rPr>
          <w:rFonts w:eastAsia="Times New Roman"/>
          <w:lang w:val="es-ES"/>
        </w:rPr>
      </w:pPr>
      <w:r w:rsidRPr="00A64F10">
        <w:rPr>
          <w:rFonts w:eastAsia="Times New Roman"/>
          <w:b/>
          <w:lang w:val="es-ES"/>
        </w:rPr>
        <w:t>Edad:</w:t>
      </w:r>
    </w:p>
    <w:p w:rsidR="007377B9" w:rsidRPr="00A64F10" w:rsidRDefault="007377B9" w:rsidP="007377B9">
      <w:pPr>
        <w:spacing w:before="100" w:beforeAutospacing="1" w:after="100" w:afterAutospacing="1" w:line="240" w:lineRule="auto"/>
        <w:rPr>
          <w:rFonts w:eastAsia="Times New Roman"/>
          <w:lang w:val="es-ES"/>
        </w:rPr>
      </w:pPr>
      <w:r w:rsidRPr="00A64F10">
        <w:rPr>
          <w:rFonts w:eastAsia="Times New Roman"/>
          <w:lang w:val="es-ES"/>
        </w:rPr>
        <w:tab/>
        <w:t xml:space="preserve">18 A 25 años  </w:t>
      </w:r>
      <w:r w:rsidRPr="00A64F10">
        <w:rPr>
          <w:rFonts w:eastAsia="Times New Roman"/>
          <w:lang w:val="es-ES"/>
        </w:rPr>
        <w:tab/>
      </w:r>
      <w:r>
        <w:rPr>
          <w:rFonts w:eastAsia="Times New Roman"/>
          <w:lang w:val="es-ES"/>
        </w:rPr>
        <w:tab/>
      </w:r>
      <w:r w:rsidRPr="00A64F10">
        <w:rPr>
          <w:rFonts w:eastAsia="Times New Roman"/>
          <w:lang w:val="es-ES"/>
        </w:rPr>
        <w:tab/>
        <w:t>26 a 33 años</w:t>
      </w:r>
    </w:p>
    <w:p w:rsidR="007377B9" w:rsidRPr="00A64F10" w:rsidRDefault="007377B9" w:rsidP="007377B9">
      <w:pPr>
        <w:spacing w:before="100" w:beforeAutospacing="1" w:after="100" w:afterAutospacing="1" w:line="240" w:lineRule="auto"/>
        <w:rPr>
          <w:rFonts w:eastAsia="Times New Roman"/>
          <w:lang w:val="es-ES"/>
        </w:rPr>
      </w:pPr>
      <w:r w:rsidRPr="00A64F10">
        <w:rPr>
          <w:rFonts w:eastAsia="Times New Roman"/>
          <w:lang w:val="es-ES"/>
        </w:rPr>
        <w:tab/>
        <w:t>34 a 41 años</w:t>
      </w:r>
      <w:r w:rsidRPr="00A64F10">
        <w:rPr>
          <w:rFonts w:eastAsia="Times New Roman"/>
          <w:lang w:val="es-ES"/>
        </w:rPr>
        <w:tab/>
      </w:r>
      <w:r w:rsidRPr="00A64F10">
        <w:rPr>
          <w:rFonts w:eastAsia="Times New Roman"/>
          <w:lang w:val="es-ES"/>
        </w:rPr>
        <w:tab/>
      </w:r>
      <w:r w:rsidRPr="00A64F10">
        <w:rPr>
          <w:rFonts w:eastAsia="Times New Roman"/>
          <w:lang w:val="es-ES"/>
        </w:rPr>
        <w:tab/>
        <w:t>42 y más años</w:t>
      </w:r>
    </w:p>
    <w:p w:rsidR="007377B9" w:rsidRDefault="007377B9" w:rsidP="007377B9">
      <w:pPr>
        <w:spacing w:before="100" w:beforeAutospacing="1" w:after="100" w:afterAutospacing="1" w:line="240" w:lineRule="auto"/>
        <w:rPr>
          <w:rFonts w:eastAsia="Times New Roman"/>
          <w:lang w:val="es-ES"/>
        </w:rPr>
      </w:pPr>
      <w:r>
        <w:rPr>
          <w:rFonts w:eastAsia="Times New Roman"/>
          <w:b/>
          <w:lang w:val="es-ES"/>
        </w:rPr>
        <w:lastRenderedPageBreak/>
        <w:t>Situación jurídica en que se encuentra</w:t>
      </w:r>
      <w:r w:rsidRPr="00A64F10">
        <w:rPr>
          <w:rFonts w:eastAsia="Times New Roman"/>
          <w:b/>
          <w:lang w:val="es-ES"/>
        </w:rPr>
        <w:t>:</w:t>
      </w:r>
    </w:p>
    <w:p w:rsidR="007377B9" w:rsidRPr="00A64F10" w:rsidRDefault="007377B9" w:rsidP="007377B9">
      <w:pPr>
        <w:spacing w:before="100" w:beforeAutospacing="1" w:after="100" w:afterAutospacing="1" w:line="240" w:lineRule="auto"/>
        <w:rPr>
          <w:rFonts w:eastAsia="Times New Roman"/>
          <w:lang w:val="es-ES"/>
        </w:rPr>
      </w:pPr>
      <w:r>
        <w:rPr>
          <w:rFonts w:eastAsia="Times New Roman"/>
          <w:lang w:val="es-ES"/>
        </w:rPr>
        <w:tab/>
        <w:t>Con sentencia:</w:t>
      </w:r>
      <w:r>
        <w:rPr>
          <w:rFonts w:eastAsia="Times New Roman"/>
          <w:lang w:val="es-ES"/>
        </w:rPr>
        <w:tab/>
      </w:r>
      <w:r>
        <w:rPr>
          <w:rFonts w:eastAsia="Times New Roman"/>
          <w:lang w:val="es-ES"/>
        </w:rPr>
        <w:tab/>
        <w:t>Procesados:</w:t>
      </w:r>
    </w:p>
    <w:p w:rsidR="007377B9" w:rsidRPr="00A64F10" w:rsidRDefault="007377B9" w:rsidP="007377B9">
      <w:pPr>
        <w:spacing w:before="100" w:beforeAutospacing="1" w:after="100" w:afterAutospacing="1" w:line="240" w:lineRule="auto"/>
        <w:rPr>
          <w:rFonts w:eastAsia="Times New Roman"/>
          <w:b/>
          <w:lang w:val="es-ES"/>
        </w:rPr>
      </w:pPr>
      <w:r w:rsidRPr="00A64F10">
        <w:rPr>
          <w:rFonts w:eastAsia="Times New Roman"/>
          <w:b/>
          <w:lang w:val="es-ES"/>
        </w:rPr>
        <w:t>Tipo de delito:</w:t>
      </w:r>
    </w:p>
    <w:p w:rsidR="007377B9" w:rsidRDefault="007377B9" w:rsidP="007377B9">
      <w:pPr>
        <w:spacing w:before="100" w:beforeAutospacing="1" w:after="100" w:afterAutospacing="1" w:line="240" w:lineRule="auto"/>
        <w:ind w:left="708"/>
        <w:rPr>
          <w:rFonts w:eastAsia="Times New Roman"/>
          <w:lang w:val="es-ES"/>
        </w:rPr>
      </w:pPr>
      <w:r w:rsidRPr="00A64F10">
        <w:rPr>
          <w:rFonts w:eastAsia="Times New Roman"/>
          <w:lang w:val="es-ES"/>
        </w:rPr>
        <w:t>Contra las personas:</w:t>
      </w:r>
      <w:r w:rsidRPr="00A64F10">
        <w:rPr>
          <w:rFonts w:eastAsia="Times New Roman"/>
          <w:lang w:val="es-ES"/>
        </w:rPr>
        <w:tab/>
      </w:r>
      <w:r>
        <w:rPr>
          <w:rFonts w:eastAsia="Times New Roman"/>
          <w:lang w:val="es-ES"/>
        </w:rPr>
        <w:tab/>
        <w:t>Contra la propiedad:</w:t>
      </w:r>
      <w:r>
        <w:rPr>
          <w:rFonts w:eastAsia="Times New Roman"/>
          <w:lang w:val="es-ES"/>
        </w:rPr>
        <w:tab/>
      </w:r>
    </w:p>
    <w:p w:rsidR="007377B9" w:rsidRPr="00A64F10" w:rsidRDefault="007377B9" w:rsidP="007377B9">
      <w:pPr>
        <w:spacing w:before="100" w:beforeAutospacing="1" w:after="100" w:afterAutospacing="1" w:line="240" w:lineRule="auto"/>
        <w:ind w:left="708"/>
        <w:rPr>
          <w:rFonts w:eastAsia="Times New Roman"/>
          <w:lang w:val="es-ES"/>
        </w:rPr>
      </w:pPr>
      <w:r w:rsidRPr="00A64F10">
        <w:rPr>
          <w:rFonts w:eastAsia="Times New Roman"/>
          <w:lang w:val="es-ES"/>
        </w:rPr>
        <w:t>Estupefacientes:</w:t>
      </w:r>
      <w:r>
        <w:rPr>
          <w:rFonts w:eastAsia="Times New Roman"/>
          <w:lang w:val="es-ES"/>
        </w:rPr>
        <w:tab/>
      </w:r>
      <w:r>
        <w:rPr>
          <w:rFonts w:eastAsia="Times New Roman"/>
          <w:lang w:val="es-ES"/>
        </w:rPr>
        <w:tab/>
      </w:r>
      <w:r w:rsidRPr="00A64F10">
        <w:rPr>
          <w:rFonts w:eastAsia="Times New Roman"/>
          <w:lang w:val="es-ES"/>
        </w:rPr>
        <w:t>Otros:</w:t>
      </w:r>
    </w:p>
    <w:p w:rsidR="007377B9" w:rsidRPr="00A64F10" w:rsidRDefault="007377B9" w:rsidP="007377B9">
      <w:pPr>
        <w:spacing w:before="100" w:beforeAutospacing="1" w:after="100" w:afterAutospacing="1" w:line="240" w:lineRule="auto"/>
        <w:rPr>
          <w:rFonts w:eastAsia="Times New Roman"/>
          <w:b/>
          <w:lang w:val="es-ES"/>
        </w:rPr>
      </w:pPr>
      <w:r w:rsidRPr="00A64F10">
        <w:rPr>
          <w:rFonts w:eastAsia="Times New Roman"/>
          <w:b/>
          <w:lang w:val="es-ES"/>
        </w:rPr>
        <w:t xml:space="preserve">Procedencia: </w:t>
      </w:r>
      <w:r w:rsidRPr="00A64F10">
        <w:rPr>
          <w:rFonts w:eastAsia="Times New Roman"/>
          <w:b/>
          <w:lang w:val="es-ES"/>
        </w:rPr>
        <w:tab/>
      </w:r>
      <w:r w:rsidRPr="00A64F10">
        <w:rPr>
          <w:rFonts w:eastAsia="Times New Roman"/>
          <w:b/>
          <w:lang w:val="es-ES"/>
        </w:rPr>
        <w:tab/>
      </w:r>
    </w:p>
    <w:p w:rsidR="007377B9" w:rsidRPr="00A64F10" w:rsidRDefault="007377B9" w:rsidP="007377B9">
      <w:pPr>
        <w:spacing w:before="100" w:beforeAutospacing="1" w:after="100" w:afterAutospacing="1" w:line="240" w:lineRule="auto"/>
        <w:rPr>
          <w:rFonts w:eastAsia="Times New Roman"/>
          <w:b/>
          <w:lang w:val="es-ES"/>
        </w:rPr>
      </w:pPr>
      <w:r w:rsidRPr="00A64F10">
        <w:rPr>
          <w:rFonts w:eastAsia="Times New Roman"/>
          <w:b/>
          <w:lang w:val="es-ES"/>
        </w:rPr>
        <w:t xml:space="preserve">Estado Civil: </w:t>
      </w:r>
    </w:p>
    <w:p w:rsidR="007377B9" w:rsidRDefault="007377B9" w:rsidP="007377B9">
      <w:pPr>
        <w:spacing w:before="100" w:beforeAutospacing="1" w:after="100" w:afterAutospacing="1" w:line="240" w:lineRule="auto"/>
        <w:ind w:left="708"/>
        <w:rPr>
          <w:rFonts w:eastAsia="Times New Roman"/>
          <w:lang w:val="es-ES"/>
        </w:rPr>
      </w:pPr>
      <w:r w:rsidRPr="00A64F10">
        <w:rPr>
          <w:rFonts w:eastAsia="Times New Roman"/>
          <w:lang w:val="es-ES"/>
        </w:rPr>
        <w:t xml:space="preserve">Soltero </w:t>
      </w:r>
      <w:r w:rsidRPr="00A64F10">
        <w:rPr>
          <w:rFonts w:eastAsia="Times New Roman"/>
          <w:lang w:val="es-ES"/>
        </w:rPr>
        <w:tab/>
      </w:r>
      <w:r>
        <w:rPr>
          <w:rFonts w:eastAsia="Times New Roman"/>
          <w:lang w:val="es-ES"/>
        </w:rPr>
        <w:tab/>
      </w:r>
      <w:r>
        <w:rPr>
          <w:rFonts w:eastAsia="Times New Roman"/>
          <w:lang w:val="es-ES"/>
        </w:rPr>
        <w:tab/>
      </w:r>
      <w:r w:rsidRPr="00A64F10">
        <w:rPr>
          <w:rFonts w:eastAsia="Times New Roman"/>
          <w:lang w:val="es-ES"/>
        </w:rPr>
        <w:t>Unido</w:t>
      </w:r>
      <w:r w:rsidRPr="00A64F10">
        <w:rPr>
          <w:rFonts w:eastAsia="Times New Roman"/>
          <w:lang w:val="es-ES"/>
        </w:rPr>
        <w:tab/>
      </w:r>
      <w:r w:rsidRPr="00A64F10">
        <w:rPr>
          <w:rFonts w:eastAsia="Times New Roman"/>
          <w:lang w:val="es-ES"/>
        </w:rPr>
        <w:tab/>
      </w:r>
    </w:p>
    <w:p w:rsidR="007377B9" w:rsidRDefault="007377B9" w:rsidP="007377B9">
      <w:pPr>
        <w:spacing w:before="100" w:beforeAutospacing="1" w:after="100" w:afterAutospacing="1" w:line="240" w:lineRule="auto"/>
        <w:ind w:left="708"/>
        <w:rPr>
          <w:rFonts w:eastAsia="Times New Roman"/>
          <w:lang w:val="es-ES"/>
        </w:rPr>
      </w:pPr>
      <w:r w:rsidRPr="00A64F10">
        <w:rPr>
          <w:rFonts w:eastAsia="Times New Roman"/>
          <w:lang w:val="es-ES"/>
        </w:rPr>
        <w:t>Casado</w:t>
      </w:r>
      <w:r w:rsidRPr="00A64F10">
        <w:rPr>
          <w:rFonts w:eastAsia="Times New Roman"/>
          <w:lang w:val="es-ES"/>
        </w:rPr>
        <w:tab/>
      </w:r>
      <w:r>
        <w:rPr>
          <w:rFonts w:eastAsia="Times New Roman"/>
          <w:lang w:val="es-ES"/>
        </w:rPr>
        <w:tab/>
      </w:r>
      <w:r>
        <w:rPr>
          <w:rFonts w:eastAsia="Times New Roman"/>
          <w:lang w:val="es-ES"/>
        </w:rPr>
        <w:tab/>
      </w:r>
      <w:r>
        <w:rPr>
          <w:rFonts w:eastAsia="Times New Roman"/>
          <w:lang w:val="es-ES"/>
        </w:rPr>
        <w:tab/>
      </w:r>
      <w:r w:rsidRPr="00A64F10">
        <w:rPr>
          <w:rFonts w:eastAsia="Times New Roman"/>
          <w:lang w:val="es-ES"/>
        </w:rPr>
        <w:t>Divorciado</w:t>
      </w:r>
      <w:r w:rsidRPr="00A64F10">
        <w:rPr>
          <w:rFonts w:eastAsia="Times New Roman"/>
          <w:lang w:val="es-ES"/>
        </w:rPr>
        <w:tab/>
      </w:r>
      <w:r>
        <w:rPr>
          <w:rFonts w:eastAsia="Times New Roman"/>
          <w:lang w:val="es-ES"/>
        </w:rPr>
        <w:tab/>
      </w:r>
      <w:r w:rsidRPr="00A64F10">
        <w:rPr>
          <w:rFonts w:eastAsia="Times New Roman"/>
          <w:lang w:val="es-ES"/>
        </w:rPr>
        <w:t xml:space="preserve">     Separado</w:t>
      </w:r>
    </w:p>
    <w:p w:rsidR="007377B9" w:rsidRPr="00A64F10" w:rsidRDefault="007377B9" w:rsidP="007377B9">
      <w:pPr>
        <w:spacing w:before="100" w:beforeAutospacing="1" w:after="100" w:afterAutospacing="1" w:line="240" w:lineRule="auto"/>
        <w:ind w:left="708"/>
        <w:rPr>
          <w:rFonts w:eastAsia="Times New Roman"/>
          <w:lang w:val="es-ES"/>
        </w:rPr>
      </w:pPr>
    </w:p>
    <w:p w:rsidR="007377B9" w:rsidRDefault="007377B9" w:rsidP="007377B9">
      <w:pPr>
        <w:spacing w:before="100" w:beforeAutospacing="1" w:after="100" w:afterAutospacing="1" w:line="240" w:lineRule="auto"/>
        <w:rPr>
          <w:rFonts w:eastAsia="Times New Roman"/>
          <w:lang w:val="es-ES"/>
        </w:rPr>
      </w:pPr>
      <w:r w:rsidRPr="008463E0">
        <w:rPr>
          <w:rFonts w:eastAsia="Times New Roman"/>
          <w:b/>
          <w:lang w:val="es-ES"/>
        </w:rPr>
        <w:t>Número de hijos:</w:t>
      </w:r>
      <w:r w:rsidRPr="00A64F10">
        <w:rPr>
          <w:rFonts w:eastAsia="Times New Roman"/>
          <w:lang w:val="es-ES"/>
        </w:rPr>
        <w:tab/>
      </w:r>
    </w:p>
    <w:p w:rsidR="007377B9" w:rsidRPr="00A64F10" w:rsidRDefault="007377B9" w:rsidP="007377B9">
      <w:pPr>
        <w:spacing w:before="100" w:beforeAutospacing="1" w:after="100" w:afterAutospacing="1" w:line="240" w:lineRule="auto"/>
        <w:ind w:firstLine="708"/>
        <w:rPr>
          <w:rFonts w:eastAsia="Times New Roman"/>
          <w:lang w:val="es-ES"/>
        </w:rPr>
      </w:pPr>
      <w:r w:rsidRPr="00A64F10">
        <w:rPr>
          <w:rFonts w:eastAsia="Times New Roman"/>
          <w:lang w:val="es-ES"/>
        </w:rPr>
        <w:t xml:space="preserve">1 o 2 hijos </w:t>
      </w:r>
      <w:r w:rsidRPr="00A64F10">
        <w:rPr>
          <w:rFonts w:eastAsia="Times New Roman"/>
          <w:lang w:val="es-ES"/>
        </w:rPr>
        <w:tab/>
      </w:r>
      <w:r w:rsidRPr="00A64F10">
        <w:rPr>
          <w:rFonts w:eastAsia="Times New Roman"/>
          <w:lang w:val="es-ES"/>
        </w:rPr>
        <w:tab/>
      </w:r>
      <w:r>
        <w:rPr>
          <w:rFonts w:eastAsia="Times New Roman"/>
          <w:lang w:val="es-ES"/>
        </w:rPr>
        <w:tab/>
        <w:t xml:space="preserve">más de 3  </w:t>
      </w:r>
      <w:r>
        <w:rPr>
          <w:rFonts w:eastAsia="Times New Roman"/>
          <w:lang w:val="es-ES"/>
        </w:rPr>
        <w:tab/>
      </w:r>
      <w:r>
        <w:rPr>
          <w:rFonts w:eastAsia="Times New Roman"/>
          <w:lang w:val="es-ES"/>
        </w:rPr>
        <w:tab/>
        <w:t>sin</w:t>
      </w:r>
      <w:r w:rsidRPr="00A64F10">
        <w:rPr>
          <w:rFonts w:eastAsia="Times New Roman"/>
          <w:lang w:val="es-ES"/>
        </w:rPr>
        <w:t xml:space="preserve"> hijos </w:t>
      </w:r>
    </w:p>
    <w:p w:rsidR="007377B9" w:rsidRPr="00A64F10" w:rsidRDefault="007377B9" w:rsidP="007377B9">
      <w:pPr>
        <w:spacing w:before="100" w:beforeAutospacing="1" w:after="100" w:afterAutospacing="1" w:line="240" w:lineRule="auto"/>
        <w:rPr>
          <w:rFonts w:eastAsia="Times New Roman"/>
          <w:b/>
          <w:lang w:val="es-ES"/>
        </w:rPr>
      </w:pPr>
      <w:r w:rsidRPr="00A64F10">
        <w:rPr>
          <w:rFonts w:eastAsia="Times New Roman"/>
          <w:b/>
          <w:lang w:val="es-ES"/>
        </w:rPr>
        <w:t xml:space="preserve">Nivel de Instrucción </w:t>
      </w:r>
    </w:p>
    <w:p w:rsidR="007377B9" w:rsidRPr="00A64F10" w:rsidRDefault="007377B9" w:rsidP="007377B9">
      <w:pPr>
        <w:spacing w:before="100" w:beforeAutospacing="1" w:after="100" w:afterAutospacing="1" w:line="240" w:lineRule="auto"/>
        <w:rPr>
          <w:rFonts w:eastAsia="Times New Roman"/>
          <w:lang w:val="es-ES"/>
        </w:rPr>
      </w:pPr>
      <w:r w:rsidRPr="00A64F10">
        <w:rPr>
          <w:rFonts w:eastAsia="Times New Roman"/>
          <w:lang w:val="es-ES"/>
        </w:rPr>
        <w:tab/>
        <w:t xml:space="preserve">Primaria </w:t>
      </w:r>
      <w:r w:rsidRPr="00A64F10">
        <w:rPr>
          <w:rFonts w:eastAsia="Times New Roman"/>
          <w:lang w:val="es-ES"/>
        </w:rPr>
        <w:tab/>
        <w:t xml:space="preserve">Secundaria </w:t>
      </w:r>
      <w:r w:rsidRPr="00A64F10">
        <w:rPr>
          <w:rFonts w:eastAsia="Times New Roman"/>
          <w:lang w:val="es-ES"/>
        </w:rPr>
        <w:tab/>
      </w:r>
      <w:r w:rsidRPr="00A64F10">
        <w:rPr>
          <w:rFonts w:eastAsia="Times New Roman"/>
          <w:lang w:val="es-ES"/>
        </w:rPr>
        <w:tab/>
        <w:t xml:space="preserve">Superior </w:t>
      </w:r>
      <w:r w:rsidRPr="00A64F10">
        <w:rPr>
          <w:rFonts w:eastAsia="Times New Roman"/>
          <w:lang w:val="es-ES"/>
        </w:rPr>
        <w:tab/>
        <w:t xml:space="preserve">Analfabetos </w:t>
      </w:r>
    </w:p>
    <w:p w:rsidR="007377B9" w:rsidRDefault="007377B9" w:rsidP="007377B9">
      <w:pPr>
        <w:spacing w:before="100" w:beforeAutospacing="1" w:after="100" w:afterAutospacing="1" w:line="240" w:lineRule="auto"/>
        <w:rPr>
          <w:rFonts w:eastAsia="Times New Roman"/>
          <w:lang w:val="es-ES"/>
        </w:rPr>
      </w:pPr>
      <w:r w:rsidRPr="00A64F10">
        <w:rPr>
          <w:rFonts w:eastAsia="Times New Roman"/>
          <w:b/>
          <w:lang w:val="es-ES"/>
        </w:rPr>
        <w:t>¿Cuál fue su ocupación anterior?</w:t>
      </w:r>
    </w:p>
    <w:p w:rsidR="007377B9" w:rsidRDefault="007377B9" w:rsidP="007377B9">
      <w:pPr>
        <w:spacing w:before="100" w:beforeAutospacing="1" w:after="100" w:afterAutospacing="1" w:line="240" w:lineRule="auto"/>
        <w:rPr>
          <w:rFonts w:eastAsia="Times New Roman"/>
          <w:lang w:val="es-ES"/>
        </w:rPr>
      </w:pPr>
      <w:r w:rsidRPr="00A64F10">
        <w:rPr>
          <w:rFonts w:eastAsia="Times New Roman"/>
          <w:lang w:val="es-ES"/>
        </w:rPr>
        <w:t>____________________________</w:t>
      </w:r>
    </w:p>
    <w:p w:rsidR="007377B9" w:rsidRPr="00A64F10" w:rsidRDefault="007377B9" w:rsidP="007377B9">
      <w:pPr>
        <w:spacing w:before="100" w:beforeAutospacing="1" w:after="100" w:afterAutospacing="1" w:line="240" w:lineRule="auto"/>
        <w:rPr>
          <w:rFonts w:eastAsia="Times New Roman"/>
          <w:lang w:val="es-ES"/>
        </w:rPr>
      </w:pPr>
    </w:p>
    <w:p w:rsidR="007377B9" w:rsidRDefault="007377B9" w:rsidP="007377B9">
      <w:pPr>
        <w:spacing w:before="100" w:beforeAutospacing="1" w:after="100" w:afterAutospacing="1" w:line="240" w:lineRule="auto"/>
        <w:rPr>
          <w:rFonts w:eastAsia="Times New Roman"/>
          <w:b/>
          <w:lang w:val="es-ES"/>
        </w:rPr>
      </w:pPr>
      <w:r w:rsidRPr="008463E0">
        <w:rPr>
          <w:rFonts w:eastAsia="Times New Roman"/>
          <w:b/>
          <w:lang w:val="es-ES"/>
        </w:rPr>
        <w:t xml:space="preserve">Mencione que área de interés estaría usted dispuesto a participar </w:t>
      </w:r>
    </w:p>
    <w:p w:rsidR="007377B9" w:rsidRPr="008463E0" w:rsidRDefault="007377B9" w:rsidP="007377B9">
      <w:pPr>
        <w:spacing w:before="100" w:beforeAutospacing="1" w:after="100" w:afterAutospacing="1" w:line="240" w:lineRule="auto"/>
        <w:rPr>
          <w:rFonts w:eastAsia="Times New Roman"/>
          <w:b/>
          <w:lang w:val="es-ES"/>
        </w:rPr>
      </w:pPr>
    </w:p>
    <w:tbl>
      <w:tblPr>
        <w:tblStyle w:val="Tablaconcuadrcula"/>
        <w:tblW w:w="3650" w:type="pct"/>
        <w:tblInd w:w="1101" w:type="dxa"/>
        <w:tblLook w:val="04A0"/>
      </w:tblPr>
      <w:tblGrid>
        <w:gridCol w:w="3188"/>
        <w:gridCol w:w="2764"/>
      </w:tblGrid>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Áreas de interés</w:t>
            </w:r>
          </w:p>
        </w:tc>
        <w:tc>
          <w:tcPr>
            <w:tcW w:w="2322" w:type="pct"/>
            <w:hideMark/>
          </w:tcPr>
          <w:p w:rsidR="007377B9" w:rsidRPr="00A64F10" w:rsidRDefault="007377B9" w:rsidP="007377B9">
            <w:pPr>
              <w:jc w:val="center"/>
              <w:rPr>
                <w:rFonts w:eastAsia="Times New Roman"/>
              </w:rPr>
            </w:pPr>
            <w:r w:rsidRPr="00A64F10">
              <w:rPr>
                <w:rFonts w:eastAsia="Times New Roman"/>
              </w:rPr>
              <w:t>Personas privadas de libertad</w:t>
            </w: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 xml:space="preserve">Metalmecánica </w:t>
            </w:r>
          </w:p>
        </w:tc>
        <w:tc>
          <w:tcPr>
            <w:tcW w:w="2322" w:type="pct"/>
            <w:noWrap/>
            <w:hideMark/>
          </w:tcPr>
          <w:p w:rsidR="007377B9" w:rsidRPr="00A64F10" w:rsidRDefault="007377B9" w:rsidP="007377B9">
            <w:pPr>
              <w:jc w:val="center"/>
              <w:rPr>
                <w:rFonts w:eastAsia="Times New Roman"/>
              </w:rPr>
            </w:pP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 xml:space="preserve">Carpintería </w:t>
            </w:r>
          </w:p>
        </w:tc>
        <w:tc>
          <w:tcPr>
            <w:tcW w:w="2322" w:type="pct"/>
            <w:noWrap/>
            <w:hideMark/>
          </w:tcPr>
          <w:p w:rsidR="007377B9" w:rsidRPr="00A64F10" w:rsidRDefault="007377B9" w:rsidP="007377B9">
            <w:pPr>
              <w:jc w:val="center"/>
              <w:rPr>
                <w:rFonts w:eastAsia="Times New Roman"/>
              </w:rPr>
            </w:pP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Radio y Tv</w:t>
            </w:r>
          </w:p>
        </w:tc>
        <w:tc>
          <w:tcPr>
            <w:tcW w:w="2322" w:type="pct"/>
            <w:noWrap/>
            <w:hideMark/>
          </w:tcPr>
          <w:p w:rsidR="007377B9" w:rsidRPr="00A64F10" w:rsidRDefault="007377B9" w:rsidP="007377B9">
            <w:pPr>
              <w:jc w:val="center"/>
              <w:rPr>
                <w:rFonts w:eastAsia="Times New Roman"/>
              </w:rPr>
            </w:pP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Diseño gráfico</w:t>
            </w:r>
          </w:p>
        </w:tc>
        <w:tc>
          <w:tcPr>
            <w:tcW w:w="2322" w:type="pct"/>
            <w:noWrap/>
            <w:hideMark/>
          </w:tcPr>
          <w:p w:rsidR="007377B9" w:rsidRPr="00A64F10" w:rsidRDefault="007377B9" w:rsidP="007377B9">
            <w:pPr>
              <w:jc w:val="center"/>
              <w:rPr>
                <w:rFonts w:eastAsia="Times New Roman"/>
              </w:rPr>
            </w:pP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 xml:space="preserve">Soldadura </w:t>
            </w:r>
          </w:p>
        </w:tc>
        <w:tc>
          <w:tcPr>
            <w:tcW w:w="2322" w:type="pct"/>
            <w:noWrap/>
            <w:hideMark/>
          </w:tcPr>
          <w:p w:rsidR="007377B9" w:rsidRPr="00A64F10" w:rsidRDefault="007377B9" w:rsidP="007377B9">
            <w:pPr>
              <w:jc w:val="center"/>
              <w:rPr>
                <w:rFonts w:eastAsia="Times New Roman"/>
              </w:rPr>
            </w:pP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lastRenderedPageBreak/>
              <w:t xml:space="preserve">Huertos </w:t>
            </w:r>
          </w:p>
        </w:tc>
        <w:tc>
          <w:tcPr>
            <w:tcW w:w="2322" w:type="pct"/>
            <w:noWrap/>
            <w:hideMark/>
          </w:tcPr>
          <w:p w:rsidR="007377B9" w:rsidRPr="00A64F10" w:rsidRDefault="007377B9" w:rsidP="007377B9">
            <w:pPr>
              <w:jc w:val="center"/>
              <w:rPr>
                <w:rFonts w:eastAsia="Times New Roman"/>
              </w:rPr>
            </w:pPr>
          </w:p>
        </w:tc>
      </w:tr>
      <w:tr w:rsidR="007377B9" w:rsidRPr="00A64F10" w:rsidTr="007377B9">
        <w:trPr>
          <w:trHeight w:val="283"/>
        </w:trPr>
        <w:tc>
          <w:tcPr>
            <w:tcW w:w="2678" w:type="pct"/>
            <w:hideMark/>
          </w:tcPr>
          <w:p w:rsidR="007377B9" w:rsidRPr="00A64F10" w:rsidRDefault="007377B9" w:rsidP="007377B9">
            <w:pPr>
              <w:rPr>
                <w:rFonts w:eastAsia="Times New Roman"/>
              </w:rPr>
            </w:pPr>
            <w:r w:rsidRPr="00A64F10">
              <w:rPr>
                <w:rFonts w:eastAsia="Times New Roman"/>
              </w:rPr>
              <w:t xml:space="preserve">Total </w:t>
            </w:r>
          </w:p>
        </w:tc>
        <w:tc>
          <w:tcPr>
            <w:tcW w:w="2322" w:type="pct"/>
            <w:noWrap/>
            <w:hideMark/>
          </w:tcPr>
          <w:p w:rsidR="007377B9" w:rsidRPr="00A64F10" w:rsidRDefault="007377B9" w:rsidP="007377B9">
            <w:pPr>
              <w:jc w:val="center"/>
              <w:rPr>
                <w:rFonts w:eastAsia="Times New Roman"/>
              </w:rPr>
            </w:pPr>
          </w:p>
        </w:tc>
      </w:tr>
    </w:tbl>
    <w:p w:rsidR="007377B9" w:rsidRDefault="007377B9" w:rsidP="007377B9">
      <w:pPr>
        <w:spacing w:before="100" w:beforeAutospacing="1" w:after="100" w:afterAutospacing="1" w:line="240" w:lineRule="auto"/>
        <w:rPr>
          <w:rFonts w:eastAsia="Times New Roman"/>
          <w:b/>
          <w:lang w:val="es-ES"/>
        </w:rPr>
      </w:pPr>
    </w:p>
    <w:p w:rsidR="007377B9" w:rsidRDefault="007377B9" w:rsidP="007377B9">
      <w:pPr>
        <w:spacing w:before="100" w:beforeAutospacing="1" w:after="100" w:afterAutospacing="1" w:line="240" w:lineRule="auto"/>
        <w:rPr>
          <w:rFonts w:eastAsia="Times New Roman"/>
          <w:b/>
          <w:lang w:val="es-ES"/>
        </w:rPr>
      </w:pPr>
      <w:r w:rsidRPr="008463E0">
        <w:rPr>
          <w:rFonts w:eastAsia="Times New Roman"/>
          <w:b/>
          <w:lang w:val="es-ES"/>
        </w:rPr>
        <w:t xml:space="preserve">Nivel de ocupación dentro del interior del Centro de Rehabilitación </w:t>
      </w:r>
    </w:p>
    <w:p w:rsidR="007377B9" w:rsidRPr="008463E0" w:rsidRDefault="007377B9" w:rsidP="007377B9">
      <w:pPr>
        <w:spacing w:before="100" w:beforeAutospacing="1" w:after="100" w:afterAutospacing="1" w:line="240" w:lineRule="auto"/>
        <w:rPr>
          <w:rFonts w:eastAsia="Times New Roman"/>
          <w:b/>
          <w:lang w:val="es-ES"/>
        </w:rPr>
      </w:pPr>
    </w:p>
    <w:tbl>
      <w:tblPr>
        <w:tblStyle w:val="Tablaconcuadrcula1"/>
        <w:tblW w:w="0" w:type="auto"/>
        <w:jc w:val="center"/>
        <w:tblLook w:val="04A0"/>
      </w:tblPr>
      <w:tblGrid>
        <w:gridCol w:w="2943"/>
        <w:gridCol w:w="3022"/>
      </w:tblGrid>
      <w:tr w:rsidR="007377B9" w:rsidRPr="00A64F10" w:rsidTr="007377B9">
        <w:trPr>
          <w:trHeight w:val="20"/>
          <w:jc w:val="center"/>
        </w:trPr>
        <w:tc>
          <w:tcPr>
            <w:tcW w:w="0" w:type="auto"/>
            <w:hideMark/>
          </w:tcPr>
          <w:p w:rsidR="007377B9" w:rsidRPr="00A64F10" w:rsidRDefault="007377B9" w:rsidP="007377B9">
            <w:pPr>
              <w:rPr>
                <w:rFonts w:eastAsia="Times New Roman"/>
              </w:rPr>
            </w:pPr>
            <w:r w:rsidRPr="00A64F10">
              <w:rPr>
                <w:rFonts w:eastAsia="Times New Roman"/>
              </w:rPr>
              <w:t>Participación de los internos</w:t>
            </w:r>
          </w:p>
        </w:tc>
        <w:tc>
          <w:tcPr>
            <w:tcW w:w="0" w:type="auto"/>
            <w:hideMark/>
          </w:tcPr>
          <w:p w:rsidR="007377B9" w:rsidRPr="00A64F10" w:rsidRDefault="007377B9" w:rsidP="007377B9">
            <w:pPr>
              <w:rPr>
                <w:rFonts w:eastAsia="Times New Roman"/>
              </w:rPr>
            </w:pPr>
            <w:r w:rsidRPr="00A64F10">
              <w:rPr>
                <w:rFonts w:eastAsia="Times New Roman"/>
              </w:rPr>
              <w:t>Personas privadas de libertad</w:t>
            </w:r>
          </w:p>
        </w:tc>
      </w:tr>
      <w:tr w:rsidR="007377B9" w:rsidRPr="00A64F10" w:rsidTr="007377B9">
        <w:trPr>
          <w:trHeight w:val="20"/>
          <w:jc w:val="center"/>
        </w:trPr>
        <w:tc>
          <w:tcPr>
            <w:tcW w:w="0" w:type="auto"/>
            <w:hideMark/>
          </w:tcPr>
          <w:p w:rsidR="007377B9" w:rsidRPr="00A64F10" w:rsidRDefault="007377B9" w:rsidP="007377B9">
            <w:pPr>
              <w:rPr>
                <w:rFonts w:eastAsia="Times New Roman"/>
              </w:rPr>
            </w:pPr>
            <w:r w:rsidRPr="00A64F10">
              <w:rPr>
                <w:rFonts w:eastAsia="Times New Roman"/>
              </w:rPr>
              <w:t xml:space="preserve">Actividades Laborales </w:t>
            </w:r>
          </w:p>
        </w:tc>
        <w:tc>
          <w:tcPr>
            <w:tcW w:w="0" w:type="auto"/>
            <w:noWrap/>
            <w:hideMark/>
          </w:tcPr>
          <w:p w:rsidR="007377B9" w:rsidRPr="00A64F10" w:rsidRDefault="007377B9" w:rsidP="007377B9">
            <w:pPr>
              <w:jc w:val="center"/>
              <w:rPr>
                <w:rFonts w:eastAsia="Times New Roman"/>
              </w:rPr>
            </w:pPr>
          </w:p>
        </w:tc>
      </w:tr>
      <w:tr w:rsidR="007377B9" w:rsidRPr="00A64F10" w:rsidTr="007377B9">
        <w:trPr>
          <w:trHeight w:val="20"/>
          <w:jc w:val="center"/>
        </w:trPr>
        <w:tc>
          <w:tcPr>
            <w:tcW w:w="0" w:type="auto"/>
            <w:hideMark/>
          </w:tcPr>
          <w:p w:rsidR="007377B9" w:rsidRPr="00A64F10" w:rsidRDefault="007377B9" w:rsidP="007377B9">
            <w:pPr>
              <w:rPr>
                <w:rFonts w:eastAsia="Times New Roman"/>
              </w:rPr>
            </w:pPr>
            <w:r w:rsidRPr="00A64F10">
              <w:rPr>
                <w:rFonts w:eastAsia="Times New Roman"/>
              </w:rPr>
              <w:t xml:space="preserve">Talleres Laborales </w:t>
            </w:r>
          </w:p>
        </w:tc>
        <w:tc>
          <w:tcPr>
            <w:tcW w:w="0" w:type="auto"/>
            <w:noWrap/>
            <w:hideMark/>
          </w:tcPr>
          <w:p w:rsidR="007377B9" w:rsidRPr="00A64F10" w:rsidRDefault="007377B9" w:rsidP="007377B9">
            <w:pPr>
              <w:jc w:val="center"/>
              <w:rPr>
                <w:rFonts w:eastAsia="Times New Roman"/>
              </w:rPr>
            </w:pPr>
          </w:p>
        </w:tc>
      </w:tr>
      <w:tr w:rsidR="007377B9" w:rsidRPr="00A64F10" w:rsidTr="007377B9">
        <w:trPr>
          <w:trHeight w:val="20"/>
          <w:jc w:val="center"/>
        </w:trPr>
        <w:tc>
          <w:tcPr>
            <w:tcW w:w="0" w:type="auto"/>
            <w:hideMark/>
          </w:tcPr>
          <w:p w:rsidR="007377B9" w:rsidRPr="00A64F10" w:rsidRDefault="007377B9" w:rsidP="007377B9">
            <w:pPr>
              <w:rPr>
                <w:rFonts w:eastAsia="Times New Roman"/>
              </w:rPr>
            </w:pPr>
            <w:r w:rsidRPr="00A64F10">
              <w:rPr>
                <w:rFonts w:eastAsia="Times New Roman"/>
              </w:rPr>
              <w:t xml:space="preserve">Educativas </w:t>
            </w:r>
          </w:p>
        </w:tc>
        <w:tc>
          <w:tcPr>
            <w:tcW w:w="0" w:type="auto"/>
            <w:noWrap/>
            <w:hideMark/>
          </w:tcPr>
          <w:p w:rsidR="007377B9" w:rsidRPr="00A64F10" w:rsidRDefault="007377B9" w:rsidP="007377B9">
            <w:pPr>
              <w:jc w:val="center"/>
              <w:rPr>
                <w:rFonts w:eastAsia="Times New Roman"/>
              </w:rPr>
            </w:pPr>
          </w:p>
        </w:tc>
      </w:tr>
      <w:tr w:rsidR="007377B9" w:rsidRPr="00A64F10" w:rsidTr="007377B9">
        <w:trPr>
          <w:trHeight w:val="20"/>
          <w:jc w:val="center"/>
        </w:trPr>
        <w:tc>
          <w:tcPr>
            <w:tcW w:w="0" w:type="auto"/>
            <w:hideMark/>
          </w:tcPr>
          <w:p w:rsidR="007377B9" w:rsidRPr="00A64F10" w:rsidRDefault="007377B9" w:rsidP="007377B9">
            <w:pPr>
              <w:rPr>
                <w:rFonts w:eastAsia="Times New Roman"/>
              </w:rPr>
            </w:pPr>
            <w:r w:rsidRPr="00A64F10">
              <w:rPr>
                <w:rFonts w:eastAsia="Times New Roman"/>
              </w:rPr>
              <w:t xml:space="preserve">No participan </w:t>
            </w:r>
          </w:p>
        </w:tc>
        <w:tc>
          <w:tcPr>
            <w:tcW w:w="0" w:type="auto"/>
            <w:noWrap/>
            <w:hideMark/>
          </w:tcPr>
          <w:p w:rsidR="007377B9" w:rsidRPr="00A64F10" w:rsidRDefault="007377B9" w:rsidP="007377B9">
            <w:pPr>
              <w:jc w:val="center"/>
              <w:rPr>
                <w:rFonts w:eastAsia="Times New Roman"/>
              </w:rPr>
            </w:pPr>
          </w:p>
        </w:tc>
      </w:tr>
      <w:tr w:rsidR="007377B9" w:rsidRPr="00A64F10" w:rsidTr="007377B9">
        <w:trPr>
          <w:trHeight w:val="20"/>
          <w:jc w:val="center"/>
        </w:trPr>
        <w:tc>
          <w:tcPr>
            <w:tcW w:w="0" w:type="auto"/>
            <w:hideMark/>
          </w:tcPr>
          <w:p w:rsidR="007377B9" w:rsidRPr="00A64F10" w:rsidRDefault="007377B9" w:rsidP="007377B9">
            <w:pPr>
              <w:rPr>
                <w:rFonts w:eastAsia="Times New Roman"/>
              </w:rPr>
            </w:pPr>
            <w:r w:rsidRPr="00A64F10">
              <w:rPr>
                <w:rFonts w:eastAsia="Times New Roman"/>
              </w:rPr>
              <w:t xml:space="preserve">Total </w:t>
            </w:r>
          </w:p>
        </w:tc>
        <w:tc>
          <w:tcPr>
            <w:tcW w:w="0" w:type="auto"/>
            <w:noWrap/>
            <w:hideMark/>
          </w:tcPr>
          <w:p w:rsidR="007377B9" w:rsidRPr="00A64F10" w:rsidRDefault="007377B9" w:rsidP="007377B9">
            <w:pPr>
              <w:jc w:val="center"/>
              <w:rPr>
                <w:rFonts w:eastAsia="Times New Roman"/>
              </w:rPr>
            </w:pPr>
          </w:p>
        </w:tc>
      </w:tr>
    </w:tbl>
    <w:p w:rsidR="007377B9" w:rsidRPr="00AE6FF7" w:rsidRDefault="007377B9" w:rsidP="007377B9">
      <w:pPr>
        <w:pStyle w:val="Estilo3"/>
        <w:numPr>
          <w:ilvl w:val="0"/>
          <w:numId w:val="0"/>
        </w:numPr>
        <w:ind w:left="864"/>
        <w:rPr>
          <w:rFonts w:eastAsia="Times New Roman"/>
        </w:rPr>
      </w:pPr>
    </w:p>
    <w:p w:rsidR="007377B9" w:rsidRDefault="007377B9" w:rsidP="007377B9">
      <w:pPr>
        <w:pStyle w:val="Estilo1"/>
        <w:rPr>
          <w:sz w:val="36"/>
          <w:szCs w:val="36"/>
        </w:rPr>
      </w:pPr>
      <w:bookmarkStart w:id="82" w:name="_Toc289878653"/>
    </w:p>
    <w:p w:rsidR="007377B9" w:rsidRDefault="007377B9" w:rsidP="007377B9">
      <w:pPr>
        <w:pStyle w:val="Estilo1"/>
        <w:rPr>
          <w:sz w:val="36"/>
          <w:szCs w:val="36"/>
        </w:rPr>
      </w:pPr>
    </w:p>
    <w:p w:rsidR="007377B9" w:rsidRDefault="007377B9" w:rsidP="007377B9">
      <w:pPr>
        <w:pStyle w:val="Estilo1"/>
        <w:rPr>
          <w:sz w:val="36"/>
          <w:szCs w:val="36"/>
        </w:rPr>
      </w:pPr>
    </w:p>
    <w:p w:rsidR="007377B9" w:rsidRDefault="007377B9" w:rsidP="007377B9">
      <w:pPr>
        <w:pStyle w:val="Estilo1"/>
        <w:rPr>
          <w:sz w:val="36"/>
          <w:szCs w:val="36"/>
        </w:rPr>
      </w:pPr>
    </w:p>
    <w:p w:rsidR="007377B9" w:rsidRPr="00376B95" w:rsidRDefault="007377B9" w:rsidP="007377B9">
      <w:pPr>
        <w:pStyle w:val="Estilo1"/>
      </w:pPr>
      <w:r w:rsidRPr="00376B95">
        <w:rPr>
          <w:sz w:val="36"/>
          <w:szCs w:val="36"/>
        </w:rPr>
        <w:t xml:space="preserve">ANEXO </w:t>
      </w:r>
      <w:r>
        <w:rPr>
          <w:sz w:val="36"/>
          <w:szCs w:val="36"/>
        </w:rPr>
        <w:t>3</w:t>
      </w:r>
      <w:r w:rsidRPr="00376B95">
        <w:t>.</w:t>
      </w:r>
      <w:bookmarkEnd w:id="82"/>
    </w:p>
    <w:p w:rsidR="007377B9" w:rsidRDefault="007377B9" w:rsidP="007377B9">
      <w:pPr>
        <w:spacing w:before="100" w:beforeAutospacing="1" w:after="100" w:afterAutospacing="1" w:line="240" w:lineRule="auto"/>
        <w:jc w:val="center"/>
        <w:rPr>
          <w:rFonts w:asciiTheme="majorHAnsi" w:hAnsiTheme="majorHAnsi" w:cstheme="majorHAnsi"/>
          <w:b/>
          <w:lang w:val="es-ES_tradnl"/>
        </w:rPr>
      </w:pPr>
      <w:r>
        <w:rPr>
          <w:rFonts w:asciiTheme="majorHAnsi" w:hAnsiTheme="majorHAnsi" w:cstheme="majorHAnsi"/>
          <w:b/>
          <w:lang w:val="es-ES_tradnl"/>
        </w:rPr>
        <w:t xml:space="preserve">Fotografías Del Centro De Rehabilitación Social </w:t>
      </w:r>
      <w:r w:rsidRPr="00A53616">
        <w:rPr>
          <w:rFonts w:asciiTheme="majorHAnsi" w:hAnsiTheme="majorHAnsi" w:cstheme="majorHAnsi"/>
          <w:b/>
          <w:lang w:val="es-ES_tradnl"/>
        </w:rPr>
        <w:t xml:space="preserve">y </w:t>
      </w:r>
      <w:r>
        <w:rPr>
          <w:rFonts w:asciiTheme="majorHAnsi" w:hAnsiTheme="majorHAnsi" w:cstheme="majorHAnsi"/>
          <w:b/>
          <w:lang w:val="es-ES_tradnl"/>
        </w:rPr>
        <w:t>Actividades Que Se Realizan Dentro Del Mismo.</w:t>
      </w:r>
    </w:p>
    <w:p w:rsidR="007377B9" w:rsidRDefault="007377B9" w:rsidP="007377B9">
      <w:pPr>
        <w:spacing w:before="100" w:beforeAutospacing="1" w:after="100" w:afterAutospacing="1" w:line="240" w:lineRule="auto"/>
        <w:jc w:val="center"/>
        <w:rPr>
          <w:rFonts w:asciiTheme="majorHAnsi" w:hAnsiTheme="majorHAnsi" w:cstheme="majorHAnsi"/>
          <w:b/>
          <w:lang w:val="es-ES_tradnl"/>
        </w:rPr>
      </w:pPr>
    </w:p>
    <w:p w:rsidR="007377B9" w:rsidRPr="00DB776F" w:rsidRDefault="007377B9" w:rsidP="007377B9">
      <w:pPr>
        <w:spacing w:before="100" w:beforeAutospacing="1" w:after="100" w:afterAutospacing="1" w:line="240" w:lineRule="auto"/>
        <w:ind w:left="705" w:hanging="705"/>
        <w:jc w:val="center"/>
        <w:rPr>
          <w:rFonts w:asciiTheme="majorHAnsi" w:hAnsiTheme="majorHAnsi" w:cstheme="majorHAnsi"/>
          <w:b/>
          <w:lang w:val="es-ES_tradnl"/>
        </w:rPr>
      </w:pPr>
      <w:r w:rsidRPr="00DB776F">
        <w:rPr>
          <w:rFonts w:asciiTheme="majorHAnsi" w:hAnsiTheme="majorHAnsi" w:cstheme="majorHAnsi"/>
          <w:b/>
          <w:lang w:val="es-ES_tradnl"/>
        </w:rPr>
        <w:t>FOTOS DEL CENTRO DE REHABILITACIÓN DEVARONES</w:t>
      </w:r>
    </w:p>
    <w:p w:rsidR="007377B9" w:rsidRDefault="007377B9" w:rsidP="007377B9">
      <w:pPr>
        <w:keepNext/>
        <w:jc w:val="center"/>
      </w:pPr>
      <w:r>
        <w:rPr>
          <w:noProof/>
          <w:lang w:eastAsia="es-EC" w:bidi="ar-SA"/>
        </w:rPr>
        <w:lastRenderedPageBreak/>
        <w:drawing>
          <wp:inline distT="0" distB="0" distL="0" distR="0">
            <wp:extent cx="4248150" cy="2362200"/>
            <wp:effectExtent l="171450" t="133350" r="361950" b="304800"/>
            <wp:docPr id="35" name="Imagen 1" descr="http://src.eluniverso.com/data/recursos/imagenes/penitenciaria_456_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c.eluniverso.com/data/recursos/imagenes/penitenciaria_456_336.jpg"/>
                    <pic:cNvPicPr>
                      <a:picLocks noChangeAspect="1" noChangeArrowheads="1"/>
                    </pic:cNvPicPr>
                  </pic:nvPicPr>
                  <pic:blipFill>
                    <a:blip r:embed="rId26" cstate="print"/>
                    <a:srcRect/>
                    <a:stretch>
                      <a:fillRect/>
                    </a:stretch>
                  </pic:blipFill>
                  <pic:spPr bwMode="auto">
                    <a:xfrm>
                      <a:off x="0" y="0"/>
                      <a:ext cx="4250933" cy="2363748"/>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Pr="00A53616" w:rsidRDefault="007377B9" w:rsidP="007377B9">
      <w:pPr>
        <w:pStyle w:val="Epgrafe"/>
        <w:jc w:val="center"/>
        <w:rPr>
          <w:sz w:val="20"/>
          <w:szCs w:val="20"/>
        </w:rPr>
      </w:pPr>
      <w:r w:rsidRPr="004C6C45">
        <w:rPr>
          <w:sz w:val="20"/>
          <w:szCs w:val="20"/>
        </w:rPr>
        <w:t xml:space="preserve">Ilustración </w:t>
      </w:r>
      <w:r w:rsidR="00F22DF2" w:rsidRPr="004C6C45">
        <w:rPr>
          <w:sz w:val="20"/>
          <w:szCs w:val="20"/>
        </w:rPr>
        <w:fldChar w:fldCharType="begin"/>
      </w:r>
      <w:r w:rsidRPr="004C6C45">
        <w:rPr>
          <w:sz w:val="20"/>
          <w:szCs w:val="20"/>
        </w:rPr>
        <w:instrText xml:space="preserve"> SEQ Ilustración \* ARABIC </w:instrText>
      </w:r>
      <w:r w:rsidR="00F22DF2" w:rsidRPr="004C6C45">
        <w:rPr>
          <w:sz w:val="20"/>
          <w:szCs w:val="20"/>
        </w:rPr>
        <w:fldChar w:fldCharType="separate"/>
      </w:r>
      <w:r w:rsidRPr="004C6C45">
        <w:rPr>
          <w:noProof/>
          <w:sz w:val="20"/>
          <w:szCs w:val="20"/>
        </w:rPr>
        <w:t>1</w:t>
      </w:r>
      <w:r w:rsidR="00F22DF2" w:rsidRPr="004C6C45">
        <w:rPr>
          <w:sz w:val="20"/>
          <w:szCs w:val="20"/>
        </w:rPr>
        <w:fldChar w:fldCharType="end"/>
      </w:r>
      <w:r>
        <w:rPr>
          <w:sz w:val="20"/>
          <w:szCs w:val="20"/>
        </w:rPr>
        <w:t xml:space="preserve"> Y 2 garita y </w:t>
      </w:r>
      <w:r w:rsidRPr="004C6C45">
        <w:rPr>
          <w:sz w:val="20"/>
          <w:szCs w:val="20"/>
        </w:rPr>
        <w:t>fachada frontal del crsvN°1</w:t>
      </w:r>
    </w:p>
    <w:p w:rsidR="007377B9" w:rsidRDefault="007377B9" w:rsidP="007377B9">
      <w:pPr>
        <w:jc w:val="center"/>
        <w:rPr>
          <w:lang w:val="es-ES_tradnl"/>
        </w:rPr>
      </w:pPr>
      <w:r w:rsidRPr="00521D1D">
        <w:rPr>
          <w:noProof/>
          <w:lang w:eastAsia="es-EC" w:bidi="ar-SA"/>
        </w:rPr>
        <w:drawing>
          <wp:inline distT="0" distB="0" distL="0" distR="0">
            <wp:extent cx="4152900" cy="2552700"/>
            <wp:effectExtent l="171450" t="133350" r="361950" b="304800"/>
            <wp:docPr id="36" name="Imagen 13" descr="censo penitenci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nso penitenciario"/>
                    <pic:cNvPicPr>
                      <a:picLocks noChangeAspect="1" noChangeArrowheads="1"/>
                    </pic:cNvPicPr>
                  </pic:nvPicPr>
                  <pic:blipFill>
                    <a:blip r:embed="rId27" cstate="print"/>
                    <a:srcRect/>
                    <a:stretch>
                      <a:fillRect/>
                    </a:stretch>
                  </pic:blipFill>
                  <pic:spPr bwMode="auto">
                    <a:xfrm>
                      <a:off x="0" y="0"/>
                      <a:ext cx="4152313" cy="2552339"/>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Default="007377B9" w:rsidP="007377B9">
      <w:pPr>
        <w:jc w:val="center"/>
        <w:rPr>
          <w:lang w:val="es-ES_tradnl"/>
        </w:rPr>
      </w:pPr>
    </w:p>
    <w:p w:rsidR="007377B9" w:rsidRDefault="007377B9" w:rsidP="007377B9">
      <w:pPr>
        <w:keepNext/>
        <w:jc w:val="center"/>
      </w:pPr>
      <w:r w:rsidRPr="00521D1D">
        <w:rPr>
          <w:noProof/>
          <w:lang w:eastAsia="es-EC" w:bidi="ar-SA"/>
        </w:rPr>
        <w:lastRenderedPageBreak/>
        <w:drawing>
          <wp:inline distT="0" distB="0" distL="0" distR="0">
            <wp:extent cx="4286250" cy="2571750"/>
            <wp:effectExtent l="171450" t="133350" r="361950" b="304800"/>
            <wp:docPr id="37" name="Imagen 5" descr="casas de confian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sas de confianza"/>
                    <pic:cNvPicPr>
                      <a:picLocks noChangeAspect="1" noChangeArrowheads="1"/>
                    </pic:cNvPicPr>
                  </pic:nvPicPr>
                  <pic:blipFill>
                    <a:blip r:embed="rId28" cstate="print"/>
                    <a:srcRect/>
                    <a:stretch>
                      <a:fillRect/>
                    </a:stretch>
                  </pic:blipFill>
                  <pic:spPr bwMode="auto">
                    <a:xfrm>
                      <a:off x="0" y="0"/>
                      <a:ext cx="4279085" cy="2567451"/>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Default="007377B9" w:rsidP="007377B9">
      <w:pPr>
        <w:pStyle w:val="Epgrafe"/>
        <w:jc w:val="center"/>
        <w:rPr>
          <w:sz w:val="20"/>
          <w:szCs w:val="20"/>
        </w:rPr>
      </w:pPr>
      <w:r w:rsidRPr="004C6C45">
        <w:rPr>
          <w:sz w:val="20"/>
          <w:szCs w:val="20"/>
        </w:rPr>
        <w:t xml:space="preserve">Ilustración </w:t>
      </w:r>
      <w:r>
        <w:rPr>
          <w:sz w:val="20"/>
          <w:szCs w:val="20"/>
        </w:rPr>
        <w:t xml:space="preserve">3 casas </w:t>
      </w:r>
      <w:r w:rsidRPr="004C6C45">
        <w:rPr>
          <w:sz w:val="20"/>
          <w:szCs w:val="20"/>
        </w:rPr>
        <w:t>de confianza</w:t>
      </w:r>
    </w:p>
    <w:p w:rsidR="007377B9" w:rsidRPr="004E7E75" w:rsidRDefault="007377B9" w:rsidP="007377B9"/>
    <w:p w:rsidR="007377B9" w:rsidRPr="00777A7B" w:rsidRDefault="007377B9" w:rsidP="007377B9"/>
    <w:p w:rsidR="007377B9" w:rsidRPr="00A64F10" w:rsidRDefault="007377B9" w:rsidP="007377B9">
      <w:pPr>
        <w:jc w:val="center"/>
      </w:pPr>
      <w:r>
        <w:rPr>
          <w:noProof/>
          <w:lang w:eastAsia="es-EC" w:bidi="ar-SA"/>
        </w:rPr>
        <w:drawing>
          <wp:inline distT="0" distB="0" distL="0" distR="0">
            <wp:extent cx="4210050" cy="2914650"/>
            <wp:effectExtent l="19050" t="0" r="0" b="0"/>
            <wp:docPr id="38" name="Imagen 29" descr="C:\Users\usuario\AppData\Local\Temp\Rar$DI15.1291\Foto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uario\AppData\Local\Temp\Rar$DI15.1291\Foto0006.jpg"/>
                    <pic:cNvPicPr>
                      <a:picLocks noChangeAspect="1" noChangeArrowheads="1"/>
                    </pic:cNvPicPr>
                  </pic:nvPicPr>
                  <pic:blipFill>
                    <a:blip r:embed="rId29" cstate="print"/>
                    <a:srcRect/>
                    <a:stretch>
                      <a:fillRect/>
                    </a:stretch>
                  </pic:blipFill>
                  <pic:spPr bwMode="auto">
                    <a:xfrm>
                      <a:off x="0" y="0"/>
                      <a:ext cx="4210050" cy="2914650"/>
                    </a:xfrm>
                    <a:prstGeom prst="rect">
                      <a:avLst/>
                    </a:prstGeom>
                    <a:noFill/>
                    <a:ln w="9525">
                      <a:noFill/>
                      <a:miter lim="800000"/>
                      <a:headEnd/>
                      <a:tailEnd/>
                    </a:ln>
                  </pic:spPr>
                </pic:pic>
              </a:graphicData>
            </a:graphic>
          </wp:inline>
        </w:drawing>
      </w:r>
    </w:p>
    <w:p w:rsidR="007377B9" w:rsidRPr="004C6C45" w:rsidRDefault="007377B9" w:rsidP="007377B9">
      <w:pPr>
        <w:pStyle w:val="Epgrafe"/>
        <w:jc w:val="center"/>
        <w:rPr>
          <w:sz w:val="20"/>
          <w:szCs w:val="20"/>
        </w:rPr>
      </w:pPr>
      <w:r>
        <w:rPr>
          <w:sz w:val="20"/>
          <w:szCs w:val="20"/>
        </w:rPr>
        <w:t>Ilustración 4</w:t>
      </w:r>
      <w:r w:rsidRPr="004C6C45">
        <w:rPr>
          <w:sz w:val="20"/>
          <w:szCs w:val="20"/>
        </w:rPr>
        <w:t xml:space="preserve"> rindiendo versiones</w:t>
      </w:r>
    </w:p>
    <w:p w:rsidR="007377B9" w:rsidRDefault="007377B9" w:rsidP="007377B9">
      <w:pPr>
        <w:rPr>
          <w:b/>
          <w:lang w:val="es-ES_tradnl"/>
        </w:rPr>
      </w:pPr>
    </w:p>
    <w:p w:rsidR="007377B9" w:rsidRDefault="007377B9" w:rsidP="007377B9">
      <w:pPr>
        <w:jc w:val="center"/>
        <w:rPr>
          <w:b/>
          <w:lang w:val="es-ES_tradnl"/>
        </w:rPr>
      </w:pPr>
    </w:p>
    <w:p w:rsidR="007377B9" w:rsidRDefault="007377B9" w:rsidP="007377B9">
      <w:pPr>
        <w:jc w:val="center"/>
        <w:rPr>
          <w:b/>
          <w:lang w:val="es-ES_tradnl"/>
        </w:rPr>
      </w:pPr>
    </w:p>
    <w:p w:rsidR="007377B9" w:rsidRDefault="007377B9" w:rsidP="007377B9">
      <w:pPr>
        <w:jc w:val="center"/>
        <w:rPr>
          <w:b/>
          <w:lang w:val="es-ES_tradnl"/>
        </w:rPr>
      </w:pPr>
    </w:p>
    <w:p w:rsidR="007377B9" w:rsidRDefault="007377B9" w:rsidP="007377B9">
      <w:pPr>
        <w:jc w:val="center"/>
        <w:rPr>
          <w:b/>
          <w:lang w:val="es-ES_tradnl"/>
        </w:rPr>
      </w:pPr>
    </w:p>
    <w:p w:rsidR="007377B9" w:rsidRDefault="007377B9" w:rsidP="007377B9">
      <w:pPr>
        <w:jc w:val="center"/>
        <w:rPr>
          <w:b/>
          <w:lang w:val="es-ES_tradnl"/>
        </w:rPr>
      </w:pPr>
      <w:r w:rsidRPr="0039707A">
        <w:rPr>
          <w:b/>
          <w:lang w:val="es-ES_tradnl"/>
        </w:rPr>
        <w:t xml:space="preserve"> Actividades De Rehabilitación</w:t>
      </w:r>
    </w:p>
    <w:p w:rsidR="007377B9" w:rsidRPr="0039707A" w:rsidRDefault="007377B9" w:rsidP="007377B9">
      <w:pPr>
        <w:jc w:val="center"/>
        <w:rPr>
          <w:b/>
          <w:lang w:val="es-ES_tradnl"/>
        </w:rPr>
      </w:pPr>
    </w:p>
    <w:p w:rsidR="007377B9" w:rsidRDefault="007377B9" w:rsidP="007377B9">
      <w:pPr>
        <w:keepNext/>
      </w:pPr>
      <w:r>
        <w:rPr>
          <w:noProof/>
          <w:lang w:eastAsia="es-EC" w:bidi="ar-SA"/>
        </w:rPr>
        <w:drawing>
          <wp:inline distT="0" distB="0" distL="0" distR="0">
            <wp:extent cx="4305300" cy="2705100"/>
            <wp:effectExtent l="171450" t="133350" r="361950" b="304800"/>
            <wp:docPr id="39" name="Imagen 4" descr="http://farm5.static.flickr.com/4087/5037805060_229aa32165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farm5.static.flickr.com/4087/5037805060_229aa32165_m.jpg"/>
                    <pic:cNvPicPr>
                      <a:picLocks noChangeAspect="1" noChangeArrowheads="1"/>
                    </pic:cNvPicPr>
                  </pic:nvPicPr>
                  <pic:blipFill>
                    <a:blip r:embed="rId30" cstate="print"/>
                    <a:srcRect/>
                    <a:stretch>
                      <a:fillRect/>
                    </a:stretch>
                  </pic:blipFill>
                  <pic:spPr bwMode="auto">
                    <a:xfrm>
                      <a:off x="0" y="0"/>
                      <a:ext cx="4296653" cy="2699667"/>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Default="007377B9" w:rsidP="007377B9">
      <w:pPr>
        <w:pStyle w:val="Epgrafe"/>
        <w:jc w:val="center"/>
      </w:pPr>
      <w:r>
        <w:t xml:space="preserve">Ilustración 5  talleres de ebanistería </w:t>
      </w:r>
    </w:p>
    <w:p w:rsidR="007377B9" w:rsidRPr="004E7E75" w:rsidRDefault="007377B9" w:rsidP="007377B9"/>
    <w:p w:rsidR="007377B9" w:rsidRDefault="007377B9" w:rsidP="007377B9">
      <w:pPr>
        <w:keepNext/>
      </w:pPr>
      <w:r w:rsidRPr="00D50EAD">
        <w:rPr>
          <w:noProof/>
          <w:lang w:eastAsia="es-EC" w:bidi="ar-SA"/>
        </w:rPr>
        <w:lastRenderedPageBreak/>
        <w:drawing>
          <wp:inline distT="0" distB="0" distL="0" distR="0">
            <wp:extent cx="4305300" cy="2838450"/>
            <wp:effectExtent l="171450" t="133350" r="361950" b="304800"/>
            <wp:docPr id="40" name="Imagen 10" descr="Personas privadas de libertad participarán en la Exponeni por las fiestas de Guayaqu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ersonas privadas de libertad participarán en la Exponeni por las fiestas de Guayaquil "/>
                    <pic:cNvPicPr>
                      <a:picLocks noChangeAspect="1" noChangeArrowheads="1"/>
                    </pic:cNvPicPr>
                  </pic:nvPicPr>
                  <pic:blipFill>
                    <a:blip r:embed="rId31" cstate="print"/>
                    <a:srcRect/>
                    <a:stretch>
                      <a:fillRect/>
                    </a:stretch>
                  </pic:blipFill>
                  <pic:spPr bwMode="auto">
                    <a:xfrm>
                      <a:off x="0" y="0"/>
                      <a:ext cx="4305300" cy="2838450"/>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Pr="00D50EAD" w:rsidRDefault="007377B9" w:rsidP="007377B9">
      <w:pPr>
        <w:pStyle w:val="Epgrafe"/>
        <w:jc w:val="center"/>
      </w:pPr>
      <w:r>
        <w:t>Ilustración 6  artículos fabricados por las personas privadas de la libertad</w:t>
      </w:r>
    </w:p>
    <w:p w:rsidR="007377B9" w:rsidRDefault="007377B9" w:rsidP="007377B9">
      <w:pPr>
        <w:keepNext/>
        <w:jc w:val="center"/>
      </w:pPr>
      <w:r>
        <w:rPr>
          <w:noProof/>
          <w:lang w:eastAsia="es-EC" w:bidi="ar-SA"/>
        </w:rPr>
        <w:drawing>
          <wp:inline distT="0" distB="0" distL="0" distR="0">
            <wp:extent cx="4410075" cy="2895600"/>
            <wp:effectExtent l="171450" t="133350" r="371475" b="304800"/>
            <wp:docPr id="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a:stretch>
                      <a:fillRect/>
                    </a:stretch>
                  </pic:blipFill>
                  <pic:spPr bwMode="auto">
                    <a:xfrm>
                      <a:off x="0" y="0"/>
                      <a:ext cx="4423651" cy="2904514"/>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Default="007377B9" w:rsidP="007377B9">
      <w:pPr>
        <w:pStyle w:val="Epgrafe"/>
        <w:jc w:val="center"/>
      </w:pPr>
      <w:r>
        <w:t>Ilustración 7  proyectos huertos orgánicos</w:t>
      </w:r>
    </w:p>
    <w:p w:rsidR="007377B9" w:rsidRDefault="007377B9" w:rsidP="007377B9"/>
    <w:p w:rsidR="007377B9" w:rsidRDefault="007377B9" w:rsidP="007377B9"/>
    <w:p w:rsidR="007377B9" w:rsidRPr="00DB776F" w:rsidRDefault="007377B9" w:rsidP="007377B9">
      <w:pPr>
        <w:spacing w:after="120"/>
        <w:jc w:val="center"/>
        <w:rPr>
          <w:b/>
        </w:rPr>
      </w:pPr>
      <w:r w:rsidRPr="00DB776F">
        <w:rPr>
          <w:b/>
        </w:rPr>
        <w:lastRenderedPageBreak/>
        <w:t>Croquis Y Áreas De</w:t>
      </w:r>
      <w:r>
        <w:rPr>
          <w:b/>
        </w:rPr>
        <w:t>l CRSV-G. (Ex</w:t>
      </w:r>
      <w:r w:rsidRPr="00DB776F">
        <w:rPr>
          <w:b/>
        </w:rPr>
        <w:t xml:space="preserve"> Penitenciaria Del Litoral</w:t>
      </w:r>
      <w:r>
        <w:rPr>
          <w:b/>
        </w:rPr>
        <w:t>)</w:t>
      </w:r>
    </w:p>
    <w:p w:rsidR="007377B9" w:rsidRDefault="007377B9" w:rsidP="007377B9">
      <w:pPr>
        <w:keepNext/>
        <w:spacing w:before="120" w:after="120"/>
        <w:jc w:val="center"/>
      </w:pPr>
      <w:r w:rsidRPr="0039707A">
        <w:rPr>
          <w:noProof/>
          <w:lang w:eastAsia="es-EC" w:bidi="ar-SA"/>
        </w:rPr>
        <w:drawing>
          <wp:inline distT="0" distB="0" distL="0" distR="0">
            <wp:extent cx="4400550" cy="2752725"/>
            <wp:effectExtent l="171450" t="133350" r="361950" b="314325"/>
            <wp:docPr id="4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a:off x="0" y="0"/>
                      <a:ext cx="4411101" cy="2759325"/>
                    </a:xfrm>
                    <a:prstGeom prst="rect">
                      <a:avLst/>
                    </a:prstGeom>
                    <a:ln>
                      <a:noFill/>
                    </a:ln>
                    <a:effectLst>
                      <a:outerShdw blurRad="292100" dist="139700" dir="2700000" algn="tl" rotWithShape="0">
                        <a:srgbClr val="333333">
                          <a:alpha val="65000"/>
                        </a:srgbClr>
                      </a:outerShdw>
                    </a:effectLst>
                  </pic:spPr>
                </pic:pic>
              </a:graphicData>
            </a:graphic>
          </wp:inline>
        </w:drawing>
      </w:r>
    </w:p>
    <w:p w:rsidR="007377B9" w:rsidRDefault="007377B9" w:rsidP="007377B9">
      <w:pPr>
        <w:pStyle w:val="Epgrafe"/>
        <w:jc w:val="center"/>
      </w:pPr>
      <w:r>
        <w:t>Ilustración 8 croquis del centro de rehabilitación social N°1 (EX PENITENCIARIA del litoral)</w:t>
      </w:r>
    </w:p>
    <w:p w:rsidR="007377B9" w:rsidRDefault="007377B9" w:rsidP="007377B9">
      <w:pPr>
        <w:pStyle w:val="Estilo1"/>
        <w:rPr>
          <w:sz w:val="36"/>
          <w:szCs w:val="36"/>
        </w:rPr>
      </w:pPr>
      <w:bookmarkStart w:id="83" w:name="_Toc289878654"/>
    </w:p>
    <w:p w:rsidR="007377B9" w:rsidRDefault="007377B9" w:rsidP="007377B9">
      <w:pPr>
        <w:pStyle w:val="Estilo1"/>
        <w:rPr>
          <w:sz w:val="36"/>
          <w:szCs w:val="36"/>
        </w:rPr>
      </w:pPr>
    </w:p>
    <w:p w:rsidR="007377B9" w:rsidRDefault="007377B9" w:rsidP="007377B9">
      <w:pPr>
        <w:pStyle w:val="Estilo1"/>
        <w:rPr>
          <w:sz w:val="36"/>
          <w:szCs w:val="36"/>
        </w:rPr>
      </w:pPr>
    </w:p>
    <w:p w:rsidR="007377B9" w:rsidRPr="00566F35" w:rsidRDefault="007377B9" w:rsidP="007377B9">
      <w:pPr>
        <w:pStyle w:val="Estilo1"/>
      </w:pPr>
      <w:r w:rsidRPr="00376B95">
        <w:rPr>
          <w:sz w:val="36"/>
          <w:szCs w:val="36"/>
        </w:rPr>
        <w:t xml:space="preserve">ANEXO </w:t>
      </w:r>
      <w:r>
        <w:rPr>
          <w:sz w:val="36"/>
          <w:szCs w:val="36"/>
        </w:rPr>
        <w:t>4</w:t>
      </w:r>
      <w:r w:rsidRPr="00376B95">
        <w:t>.</w:t>
      </w:r>
      <w:bookmarkEnd w:id="83"/>
    </w:p>
    <w:p w:rsidR="007377B9" w:rsidRPr="00DB776F" w:rsidRDefault="007377B9" w:rsidP="007377B9">
      <w:pPr>
        <w:jc w:val="center"/>
        <w:rPr>
          <w:b/>
          <w:lang w:val="es-ES_tradnl"/>
        </w:rPr>
      </w:pPr>
      <w:r w:rsidRPr="00DB776F">
        <w:rPr>
          <w:b/>
          <w:lang w:val="es-ES_tradnl"/>
        </w:rPr>
        <w:t>Centros De Rehabilitación Social</w:t>
      </w:r>
      <w:r>
        <w:rPr>
          <w:b/>
          <w:lang w:val="es-ES_tradnl"/>
        </w:rPr>
        <w:t xml:space="preserve"> Del Ecuador</w:t>
      </w:r>
    </w:p>
    <w:tbl>
      <w:tblPr>
        <w:tblW w:w="8820" w:type="dxa"/>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882"/>
        <w:gridCol w:w="1695"/>
        <w:gridCol w:w="3264"/>
        <w:gridCol w:w="1979"/>
      </w:tblGrid>
      <w:tr w:rsidR="007377B9" w:rsidRPr="00A42A7B" w:rsidTr="007377B9">
        <w:trPr>
          <w:tblCellSpacing w:w="0" w:type="dxa"/>
          <w:jc w:val="center"/>
        </w:trPr>
        <w:tc>
          <w:tcPr>
            <w:tcW w:w="1949" w:type="dxa"/>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ind w:left="432"/>
              <w:rPr>
                <w:b/>
                <w:sz w:val="20"/>
                <w:szCs w:val="20"/>
              </w:rPr>
            </w:pPr>
            <w:r w:rsidRPr="001C569D">
              <w:rPr>
                <w:b/>
                <w:bCs/>
                <w:sz w:val="20"/>
                <w:szCs w:val="20"/>
              </w:rPr>
              <w:t>PROVINCIA</w:t>
            </w:r>
          </w:p>
        </w:tc>
        <w:tc>
          <w:tcPr>
            <w:tcW w:w="1776" w:type="dxa"/>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ind w:left="432"/>
              <w:rPr>
                <w:b/>
                <w:sz w:val="20"/>
                <w:szCs w:val="20"/>
              </w:rPr>
            </w:pPr>
            <w:r w:rsidRPr="001C569D">
              <w:rPr>
                <w:b/>
                <w:bCs/>
                <w:sz w:val="20"/>
                <w:szCs w:val="20"/>
              </w:rPr>
              <w:t>CIUDAD CRS)</w:t>
            </w:r>
          </w:p>
        </w:tc>
        <w:tc>
          <w:tcPr>
            <w:tcW w:w="3010" w:type="dxa"/>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ind w:left="432"/>
              <w:rPr>
                <w:b/>
                <w:sz w:val="20"/>
                <w:szCs w:val="20"/>
              </w:rPr>
            </w:pPr>
            <w:r w:rsidRPr="001C569D">
              <w:rPr>
                <w:b/>
                <w:bCs/>
                <w:sz w:val="20"/>
                <w:szCs w:val="20"/>
              </w:rPr>
              <w:t>DIRECCIÓN</w:t>
            </w:r>
          </w:p>
        </w:tc>
        <w:tc>
          <w:tcPr>
            <w:tcW w:w="2085" w:type="dxa"/>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ind w:left="432"/>
              <w:rPr>
                <w:b/>
                <w:sz w:val="20"/>
                <w:szCs w:val="20"/>
              </w:rPr>
            </w:pPr>
            <w:r w:rsidRPr="001C569D">
              <w:rPr>
                <w:b/>
                <w:bCs/>
                <w:sz w:val="20"/>
                <w:szCs w:val="20"/>
              </w:rPr>
              <w:t>TELÉFONO</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Carchi</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Tulcán</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Manabí Argentina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06-2-980-082 </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Imbabura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Ibarra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Salinas, entre Grijalva y Borrero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06-2-950-068 </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Pichincha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Quito Varones #1</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Rocafuerte y Cumandá #26-66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2-281-298</w:t>
            </w:r>
            <w:r w:rsidRPr="007128D1">
              <w:rPr>
                <w:bCs/>
                <w:sz w:val="20"/>
                <w:szCs w:val="20"/>
              </w:rPr>
              <w:br/>
              <w:t>2-281-623</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Quito Varones #2</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Rocafuerte y Cumandá #26-66</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2-285-764</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F22DF2" w:rsidP="007377B9">
            <w:pPr>
              <w:spacing w:after="0" w:line="240" w:lineRule="auto"/>
              <w:rPr>
                <w:sz w:val="20"/>
                <w:szCs w:val="20"/>
              </w:rPr>
            </w:pPr>
            <w:hyperlink r:id="rId34" w:history="1">
              <w:r w:rsidR="007377B9" w:rsidRPr="007128D1">
                <w:rPr>
                  <w:rStyle w:val="Hipervnculo"/>
                  <w:bCs/>
                  <w:sz w:val="20"/>
                  <w:szCs w:val="20"/>
                </w:rPr>
                <w:t>Quito Varones #3</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Rocafuerte y Cumandá #26-66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2-959-108</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Quito Varones #4</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de la Prensa #73-43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2-491-329</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Quito Femenino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Las Toronjas N47-220 y Av. El Inca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2-950-250</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Quito C.D.P.</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Rocafuerte y Cumandá #26-66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2-414-593</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Sto. Domingo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Sto. Domingo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Vía Quevedo-Quito km 3.5 - Sitio Bellavista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2-700-613 </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Cotopaxi</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F22DF2" w:rsidP="007377B9">
            <w:pPr>
              <w:spacing w:after="0" w:line="240" w:lineRule="auto"/>
              <w:rPr>
                <w:sz w:val="20"/>
                <w:szCs w:val="20"/>
              </w:rPr>
            </w:pPr>
            <w:hyperlink r:id="rId35" w:history="1">
              <w:r w:rsidR="007377B9" w:rsidRPr="007128D1">
                <w:rPr>
                  <w:rStyle w:val="Hipervnculo"/>
                  <w:bCs/>
                  <w:sz w:val="20"/>
                  <w:szCs w:val="20"/>
                </w:rPr>
                <w:t>Latacunga</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Calle 2 de Mayo #202 y Márquez de </w:t>
            </w:r>
            <w:proofErr w:type="spellStart"/>
            <w:r w:rsidRPr="007128D1">
              <w:rPr>
                <w:bCs/>
                <w:sz w:val="20"/>
                <w:szCs w:val="20"/>
              </w:rPr>
              <w:t>Maenza</w:t>
            </w:r>
            <w:proofErr w:type="spellEnd"/>
            <w:r w:rsidRPr="007128D1">
              <w:rPr>
                <w:bCs/>
                <w:sz w:val="20"/>
                <w:szCs w:val="20"/>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03-2-801-426</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lastRenderedPageBreak/>
              <w:t>Tungurahua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F22DF2" w:rsidP="007377B9">
            <w:pPr>
              <w:spacing w:after="0" w:line="240" w:lineRule="auto"/>
              <w:rPr>
                <w:sz w:val="20"/>
                <w:szCs w:val="20"/>
              </w:rPr>
            </w:pPr>
            <w:hyperlink r:id="rId36" w:history="1">
              <w:r w:rsidR="007377B9" w:rsidRPr="007128D1">
                <w:rPr>
                  <w:rStyle w:val="Hipervnculo"/>
                  <w:bCs/>
                  <w:sz w:val="20"/>
                  <w:szCs w:val="20"/>
                </w:rPr>
                <w:t>Ambato</w:t>
              </w:r>
            </w:hyperlink>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Av. Cóndor y </w:t>
            </w:r>
            <w:proofErr w:type="spellStart"/>
            <w:r w:rsidRPr="007128D1">
              <w:rPr>
                <w:bCs/>
                <w:sz w:val="20"/>
                <w:szCs w:val="20"/>
              </w:rPr>
              <w:t>Tangaichi</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03-2-840-551 </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Chimborazo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Riobamba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Leopoldo Freire vía a Chambo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03-2-961-604 </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proofErr w:type="spellStart"/>
            <w:r w:rsidRPr="007128D1">
              <w:rPr>
                <w:bCs/>
                <w:sz w:val="20"/>
                <w:szCs w:val="20"/>
              </w:rPr>
              <w:t>Alausí</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Calle Sucre #165 y García Moreno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03-2-930-283</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Bolívar</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Guaranda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Elisa Mariana de Carvajal #111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03-2-980-171</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Cañar</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Cañar</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Colón #085 y 3 de Noviembre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07-2-235-026 </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Azogues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Sector El Tablón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07-2-240-487</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Azuay</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Cuenca Varones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Nicanor Merchán #230 Y Eugenio Espejo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07-2-822-433</w:t>
            </w:r>
            <w:r w:rsidRPr="007128D1">
              <w:rPr>
                <w:bCs/>
                <w:sz w:val="20"/>
                <w:szCs w:val="20"/>
              </w:rPr>
              <w:br/>
              <w:t>07-2-831-506</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proofErr w:type="spellStart"/>
            <w:r w:rsidRPr="007128D1">
              <w:rPr>
                <w:bCs/>
                <w:sz w:val="20"/>
                <w:szCs w:val="20"/>
              </w:rPr>
              <w:t>CuencaMujeres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Padre Aguirre #11-67 y Lamar</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07-2-842-969 </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Loja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Loja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Emiliano Ortega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07-2-574-757</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Esmeraldas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Esmeraldas Varones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Kilómetro 7 1/2 vía </w:t>
            </w:r>
            <w:proofErr w:type="spellStart"/>
            <w:r w:rsidRPr="007128D1">
              <w:rPr>
                <w:bCs/>
                <w:sz w:val="20"/>
                <w:szCs w:val="20"/>
              </w:rPr>
              <w:t>Atacames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06-2-703-601</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Esmeraldas Femenino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Pr>
                <w:bCs/>
                <w:sz w:val="20"/>
                <w:szCs w:val="20"/>
              </w:rPr>
              <w:t xml:space="preserve">Río Cayapas y </w:t>
            </w:r>
            <w:r w:rsidRPr="007128D1">
              <w:rPr>
                <w:bCs/>
                <w:sz w:val="20"/>
                <w:szCs w:val="20"/>
              </w:rPr>
              <w:t>Santa Vainas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06-2-726-235</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Manabí</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Jipijapa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Vía Guayaquil Km 1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05-2-600-443 </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Bahía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Kilómetro 10, </w:t>
            </w:r>
            <w:proofErr w:type="spellStart"/>
            <w:r w:rsidRPr="007128D1">
              <w:rPr>
                <w:bCs/>
                <w:sz w:val="20"/>
                <w:szCs w:val="20"/>
              </w:rPr>
              <w:t>VíaRio</w:t>
            </w:r>
            <w:proofErr w:type="spellEnd"/>
            <w:r w:rsidRPr="007128D1">
              <w:rPr>
                <w:bCs/>
                <w:sz w:val="20"/>
                <w:szCs w:val="20"/>
              </w:rPr>
              <w:t xml:space="preserve"> chico. Sitio El Rodeo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05-2-399-200 </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Portoviejo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Guayaquil y Mariscal Ayacucho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05-2-650-840 </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El Rodeo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 xml:space="preserve">Kilómetro 10, </w:t>
            </w:r>
            <w:proofErr w:type="spellStart"/>
            <w:r w:rsidRPr="007128D1">
              <w:rPr>
                <w:bCs/>
                <w:sz w:val="20"/>
                <w:szCs w:val="20"/>
              </w:rPr>
              <w:t>VíaRio</w:t>
            </w:r>
            <w:proofErr w:type="spellEnd"/>
            <w:r w:rsidRPr="007128D1">
              <w:rPr>
                <w:bCs/>
                <w:sz w:val="20"/>
                <w:szCs w:val="20"/>
              </w:rPr>
              <w:t xml:space="preserve"> chico. Sitio El Rodeo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05-2-652-646</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Los Ríos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Quevedo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Quito Km 1 1/2 vía a Sto. Domingo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05-2-754-832</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proofErr w:type="spellStart"/>
            <w:r w:rsidRPr="007128D1">
              <w:rPr>
                <w:bCs/>
                <w:sz w:val="20"/>
                <w:szCs w:val="20"/>
              </w:rPr>
              <w:t>Vinces</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24 de Mayo y Malecón #405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05-2-790-194</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Babahoyo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Malecón #1107 y Mejía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05-2-730-332</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Guayas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Guayaquil Varones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Kilómetro 17 vía Daule</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04-2-893-428</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Guayaquil Mujeres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Kilómetro 17 vía Daule</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04-2-893-279</w:t>
            </w:r>
          </w:p>
        </w:tc>
      </w:tr>
      <w:tr w:rsidR="007377B9" w:rsidRPr="00A42A7B" w:rsidTr="007377B9">
        <w:trPr>
          <w:tblCellSpacing w:w="0"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El Oro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Machala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Pr>
                <w:bCs/>
                <w:sz w:val="20"/>
                <w:szCs w:val="20"/>
              </w:rPr>
              <w:t>9 de Mayo y Manuel T</w:t>
            </w:r>
            <w:r w:rsidRPr="007128D1">
              <w:rPr>
                <w:bCs/>
                <w:sz w:val="20"/>
                <w:szCs w:val="20"/>
              </w:rPr>
              <w:t>ambo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07-2-961-099</w:t>
            </w:r>
          </w:p>
        </w:tc>
      </w:tr>
      <w:tr w:rsidR="007377B9" w:rsidRPr="00A42A7B" w:rsidTr="007377B9">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proofErr w:type="spellStart"/>
            <w:r w:rsidRPr="007128D1">
              <w:rPr>
                <w:bCs/>
                <w:sz w:val="20"/>
                <w:szCs w:val="20"/>
              </w:rPr>
              <w:t>Zaruma</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La Colina #363 y Pichincha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07-2-972-211 </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Napo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Tena</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Barrio Terere (El Camal)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06-2-887-263</w:t>
            </w:r>
          </w:p>
        </w:tc>
      </w:tr>
      <w:tr w:rsidR="007377B9" w:rsidRPr="00A42A7B" w:rsidTr="007377B9">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1C569D" w:rsidRDefault="007377B9" w:rsidP="007377B9">
            <w:pPr>
              <w:spacing w:after="0" w:line="240" w:lineRule="auto"/>
              <w:rPr>
                <w:b/>
                <w:sz w:val="20"/>
                <w:szCs w:val="20"/>
              </w:rPr>
            </w:pPr>
            <w:r w:rsidRPr="001C569D">
              <w:rPr>
                <w:b/>
                <w:bCs/>
                <w:sz w:val="20"/>
                <w:szCs w:val="20"/>
              </w:rPr>
              <w:t>Morona Santiago</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Macas</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Av. 29 de Marzo </w:t>
            </w:r>
          </w:p>
        </w:tc>
        <w:tc>
          <w:tcPr>
            <w:tcW w:w="0" w:type="auto"/>
            <w:tcBorders>
              <w:top w:val="outset" w:sz="6" w:space="0" w:color="auto"/>
              <w:left w:val="outset" w:sz="6" w:space="0" w:color="auto"/>
              <w:bottom w:val="outset" w:sz="6" w:space="0" w:color="auto"/>
              <w:right w:val="outset" w:sz="6" w:space="0" w:color="auto"/>
            </w:tcBorders>
            <w:vAlign w:val="center"/>
            <w:hideMark/>
          </w:tcPr>
          <w:p w:rsidR="007377B9" w:rsidRPr="007128D1" w:rsidRDefault="007377B9" w:rsidP="007377B9">
            <w:pPr>
              <w:spacing w:after="0" w:line="240" w:lineRule="auto"/>
              <w:rPr>
                <w:sz w:val="20"/>
                <w:szCs w:val="20"/>
              </w:rPr>
            </w:pPr>
            <w:r w:rsidRPr="007128D1">
              <w:rPr>
                <w:bCs/>
                <w:sz w:val="20"/>
                <w:szCs w:val="20"/>
              </w:rPr>
              <w:t>07-2-461-099</w:t>
            </w:r>
          </w:p>
        </w:tc>
      </w:tr>
    </w:tbl>
    <w:p w:rsidR="007377B9" w:rsidRPr="001C569D" w:rsidRDefault="007377B9" w:rsidP="007377B9">
      <w:pPr>
        <w:pStyle w:val="Estilo3"/>
        <w:numPr>
          <w:ilvl w:val="0"/>
          <w:numId w:val="0"/>
        </w:numPr>
      </w:pPr>
      <w:r>
        <w:t>Fuente: www.dnrs.gob.ec</w:t>
      </w:r>
    </w:p>
    <w:p w:rsidR="007377B9" w:rsidRDefault="007377B9" w:rsidP="007377B9">
      <w:pPr>
        <w:pStyle w:val="Estilo1"/>
        <w:rPr>
          <w:sz w:val="36"/>
          <w:szCs w:val="36"/>
        </w:rPr>
      </w:pPr>
      <w:bookmarkStart w:id="84" w:name="_Toc289878655"/>
    </w:p>
    <w:p w:rsidR="007377B9" w:rsidRPr="00376B95" w:rsidRDefault="007377B9" w:rsidP="007377B9">
      <w:pPr>
        <w:pStyle w:val="Estilo1"/>
      </w:pPr>
      <w:r w:rsidRPr="00376B95">
        <w:rPr>
          <w:sz w:val="36"/>
          <w:szCs w:val="36"/>
        </w:rPr>
        <w:t>ANEXO 5</w:t>
      </w:r>
      <w:r w:rsidRPr="00376B95">
        <w:t>.</w:t>
      </w:r>
      <w:bookmarkEnd w:id="84"/>
    </w:p>
    <w:p w:rsidR="007377B9" w:rsidRPr="00376B95" w:rsidRDefault="007377B9" w:rsidP="007377B9">
      <w:pPr>
        <w:pStyle w:val="Estilo6"/>
      </w:pPr>
    </w:p>
    <w:p w:rsidR="007377B9" w:rsidRPr="00566F35" w:rsidRDefault="007377B9" w:rsidP="007377B9">
      <w:pPr>
        <w:pStyle w:val="Estilo5"/>
      </w:pPr>
      <w:r w:rsidRPr="00566F35">
        <w:t>Formato De Entrevistas Relacionadas Al Sistema Penitenciario, Realizadas A Autoridades Vinculadas A La Realización De La Justicia.</w:t>
      </w:r>
    </w:p>
    <w:p w:rsidR="007377B9" w:rsidRDefault="007377B9" w:rsidP="007377B9">
      <w:pPr>
        <w:pStyle w:val="Estilo1"/>
      </w:pPr>
    </w:p>
    <w:p w:rsidR="007377B9" w:rsidRDefault="007377B9" w:rsidP="007377B9">
      <w:pPr>
        <w:pStyle w:val="Estilo1"/>
      </w:pPr>
    </w:p>
    <w:p w:rsidR="007377B9" w:rsidRDefault="007377B9" w:rsidP="007377B9">
      <w:pPr>
        <w:pStyle w:val="Sinespaciado"/>
        <w:numPr>
          <w:ilvl w:val="0"/>
          <w:numId w:val="33"/>
        </w:numPr>
        <w:spacing w:line="360" w:lineRule="auto"/>
        <w:jc w:val="both"/>
        <w:rPr>
          <w:rFonts w:ascii="Times New Roman" w:hAnsi="Times New Roman"/>
          <w:b/>
        </w:rPr>
      </w:pPr>
      <w:r>
        <w:rPr>
          <w:rFonts w:ascii="Times New Roman" w:hAnsi="Times New Roman"/>
          <w:b/>
        </w:rPr>
        <w:t>¿Qué opina usted</w:t>
      </w:r>
      <w:r w:rsidRPr="00B32A3D">
        <w:rPr>
          <w:rFonts w:ascii="Times New Roman" w:hAnsi="Times New Roman"/>
          <w:b/>
        </w:rPr>
        <w:t xml:space="preserve"> del actual Sistema de Rehabilitación Social</w:t>
      </w:r>
      <w:r>
        <w:rPr>
          <w:rFonts w:ascii="Times New Roman" w:hAnsi="Times New Roman"/>
          <w:b/>
        </w:rPr>
        <w:t xml:space="preserve"> en el Ecuador</w:t>
      </w:r>
      <w:r w:rsidRPr="00B32A3D">
        <w:rPr>
          <w:rFonts w:ascii="Times New Roman" w:hAnsi="Times New Roman"/>
          <w:b/>
        </w:rPr>
        <w:t xml:space="preserve">? </w:t>
      </w:r>
    </w:p>
    <w:p w:rsidR="007377B9" w:rsidRDefault="007377B9" w:rsidP="007377B9">
      <w:pPr>
        <w:pStyle w:val="Sinespaciado"/>
        <w:spacing w:line="360" w:lineRule="auto"/>
        <w:ind w:left="720"/>
        <w:jc w:val="both"/>
        <w:rPr>
          <w:rFonts w:ascii="Times New Roman" w:hAnsi="Times New Roman"/>
          <w:b/>
        </w:rPr>
      </w:pPr>
      <w:r>
        <w:rPr>
          <w:rFonts w:ascii="Times New Roman" w:hAnsi="Times New Roman"/>
          <w:b/>
        </w:rPr>
        <w:lastRenderedPageBreak/>
        <w:t>………………………………………………………………………………</w:t>
      </w:r>
    </w:p>
    <w:p w:rsidR="007377B9" w:rsidRDefault="007377B9" w:rsidP="007377B9">
      <w:pPr>
        <w:pStyle w:val="Sinespaciado"/>
        <w:spacing w:line="360" w:lineRule="auto"/>
        <w:ind w:left="720"/>
        <w:jc w:val="both"/>
        <w:rPr>
          <w:rFonts w:ascii="Times New Roman" w:hAnsi="Times New Roman"/>
          <w:b/>
        </w:rPr>
      </w:pPr>
      <w:r>
        <w:rPr>
          <w:rFonts w:ascii="Times New Roman" w:hAnsi="Times New Roman"/>
          <w:b/>
        </w:rPr>
        <w:t>………………………………………………………………………………</w:t>
      </w:r>
    </w:p>
    <w:p w:rsidR="007377B9" w:rsidRPr="00805939" w:rsidRDefault="007377B9" w:rsidP="007377B9">
      <w:pPr>
        <w:pStyle w:val="Sinespaciado"/>
        <w:spacing w:line="360" w:lineRule="auto"/>
        <w:ind w:left="720"/>
        <w:jc w:val="both"/>
        <w:rPr>
          <w:rFonts w:ascii="Times New Roman" w:hAnsi="Times New Roman"/>
          <w:b/>
        </w:rPr>
      </w:pPr>
    </w:p>
    <w:p w:rsidR="007377B9" w:rsidRPr="00805939" w:rsidRDefault="007377B9" w:rsidP="007377B9">
      <w:pPr>
        <w:pStyle w:val="Sinespaciado"/>
        <w:numPr>
          <w:ilvl w:val="0"/>
          <w:numId w:val="33"/>
        </w:numPr>
        <w:spacing w:line="360" w:lineRule="auto"/>
        <w:jc w:val="both"/>
        <w:rPr>
          <w:rFonts w:ascii="Times New Roman" w:hAnsi="Times New Roman"/>
          <w:b/>
        </w:rPr>
      </w:pPr>
      <w:r>
        <w:rPr>
          <w:rFonts w:ascii="Times New Roman" w:hAnsi="Times New Roman"/>
          <w:b/>
        </w:rPr>
        <w:t xml:space="preserve">¿Según su apreciación legal, mencione </w:t>
      </w:r>
      <w:r w:rsidRPr="00003E8A">
        <w:rPr>
          <w:rFonts w:ascii="Times New Roman" w:hAnsi="Times New Roman"/>
          <w:b/>
        </w:rPr>
        <w:t>los aspectos efectivos y nocivos del actual Sistema de Rehabilitación Social</w:t>
      </w:r>
      <w:r>
        <w:rPr>
          <w:rFonts w:ascii="Times New Roman" w:hAnsi="Times New Roman"/>
          <w:b/>
        </w:rPr>
        <w:t xml:space="preserve"> en nuestro País</w:t>
      </w:r>
      <w:r w:rsidRPr="00003E8A">
        <w:rPr>
          <w:rFonts w:ascii="Times New Roman" w:hAnsi="Times New Roman"/>
          <w:b/>
        </w:rPr>
        <w:t>?</w:t>
      </w:r>
    </w:p>
    <w:p w:rsidR="007377B9" w:rsidRDefault="007377B9" w:rsidP="007377B9">
      <w:pPr>
        <w:pStyle w:val="Sinespaciado"/>
        <w:spacing w:line="360" w:lineRule="auto"/>
        <w:ind w:left="720"/>
        <w:jc w:val="both"/>
        <w:rPr>
          <w:rFonts w:ascii="Times New Roman" w:hAnsi="Times New Roman"/>
          <w:b/>
        </w:rPr>
      </w:pPr>
      <w:r>
        <w:rPr>
          <w:rFonts w:ascii="Times New Roman" w:hAnsi="Times New Roman"/>
          <w:b/>
        </w:rPr>
        <w:t>………………………………………………………………………………</w:t>
      </w:r>
    </w:p>
    <w:p w:rsidR="007377B9" w:rsidRDefault="007377B9" w:rsidP="007377B9">
      <w:pPr>
        <w:pStyle w:val="Sinespaciado"/>
        <w:spacing w:line="360" w:lineRule="auto"/>
        <w:ind w:left="720"/>
        <w:jc w:val="both"/>
        <w:rPr>
          <w:rFonts w:ascii="Times New Roman" w:hAnsi="Times New Roman"/>
          <w:b/>
        </w:rPr>
      </w:pPr>
      <w:r>
        <w:rPr>
          <w:rFonts w:ascii="Times New Roman" w:hAnsi="Times New Roman"/>
          <w:b/>
        </w:rPr>
        <w:t>………………………………………………………………………………</w:t>
      </w:r>
    </w:p>
    <w:p w:rsidR="007377B9" w:rsidRDefault="007377B9" w:rsidP="007377B9">
      <w:pPr>
        <w:pStyle w:val="Sinespaciado"/>
        <w:spacing w:line="360" w:lineRule="auto"/>
        <w:ind w:left="720"/>
        <w:jc w:val="both"/>
        <w:rPr>
          <w:rFonts w:ascii="Times New Roman" w:hAnsi="Times New Roman"/>
          <w:b/>
        </w:rPr>
      </w:pPr>
    </w:p>
    <w:p w:rsidR="007377B9" w:rsidRDefault="007377B9" w:rsidP="007377B9">
      <w:pPr>
        <w:pStyle w:val="Sinespaciado"/>
        <w:numPr>
          <w:ilvl w:val="0"/>
          <w:numId w:val="33"/>
        </w:numPr>
        <w:spacing w:line="360" w:lineRule="auto"/>
        <w:jc w:val="both"/>
        <w:rPr>
          <w:rFonts w:ascii="Times New Roman" w:hAnsi="Times New Roman"/>
          <w:b/>
        </w:rPr>
      </w:pPr>
      <w:r>
        <w:rPr>
          <w:rFonts w:ascii="Times New Roman" w:hAnsi="Times New Roman"/>
          <w:b/>
        </w:rPr>
        <w:t xml:space="preserve">¿Cómo funcionario (a) publico (a) relacionado (a) en aportar con la realización de la justicia, qué piensa </w:t>
      </w:r>
      <w:r w:rsidRPr="007D46F1">
        <w:rPr>
          <w:rFonts w:ascii="Times New Roman" w:hAnsi="Times New Roman"/>
          <w:b/>
        </w:rPr>
        <w:t>que se pueda hacer para</w:t>
      </w:r>
      <w:r>
        <w:rPr>
          <w:rFonts w:ascii="Times New Roman" w:hAnsi="Times New Roman"/>
          <w:b/>
        </w:rPr>
        <w:t xml:space="preserve"> mejorar </w:t>
      </w:r>
      <w:r w:rsidRPr="007D46F1">
        <w:rPr>
          <w:rFonts w:ascii="Times New Roman" w:hAnsi="Times New Roman"/>
          <w:b/>
        </w:rPr>
        <w:t>en el actual Sistema de Rehabilitación Social</w:t>
      </w:r>
      <w:r>
        <w:rPr>
          <w:rFonts w:ascii="Times New Roman" w:hAnsi="Times New Roman"/>
          <w:b/>
        </w:rPr>
        <w:t xml:space="preserve"> en nuestro País</w:t>
      </w:r>
      <w:r w:rsidRPr="007D46F1">
        <w:rPr>
          <w:rFonts w:ascii="Times New Roman" w:hAnsi="Times New Roman"/>
          <w:b/>
        </w:rPr>
        <w:t>?</w:t>
      </w:r>
    </w:p>
    <w:p w:rsidR="007377B9" w:rsidRDefault="007377B9" w:rsidP="007377B9">
      <w:pPr>
        <w:pStyle w:val="Sinespaciado"/>
        <w:spacing w:line="360" w:lineRule="auto"/>
        <w:ind w:left="720"/>
        <w:jc w:val="both"/>
        <w:rPr>
          <w:rFonts w:ascii="Times New Roman" w:hAnsi="Times New Roman"/>
          <w:b/>
        </w:rPr>
      </w:pPr>
      <w:r>
        <w:rPr>
          <w:rFonts w:ascii="Times New Roman" w:hAnsi="Times New Roman"/>
          <w:b/>
        </w:rPr>
        <w:t>………………………………………………………………………………</w:t>
      </w:r>
    </w:p>
    <w:p w:rsidR="007377B9" w:rsidRDefault="007377B9" w:rsidP="007377B9">
      <w:pPr>
        <w:pStyle w:val="Sinespaciado"/>
        <w:spacing w:line="360" w:lineRule="auto"/>
        <w:ind w:left="720"/>
        <w:jc w:val="both"/>
        <w:rPr>
          <w:rFonts w:ascii="Times New Roman" w:hAnsi="Times New Roman"/>
          <w:b/>
        </w:rPr>
      </w:pPr>
      <w:r>
        <w:rPr>
          <w:rFonts w:ascii="Times New Roman" w:hAnsi="Times New Roman"/>
          <w:b/>
        </w:rPr>
        <w:t>………………………………………………………………………………</w:t>
      </w:r>
    </w:p>
    <w:p w:rsidR="007377B9" w:rsidRPr="007D46F1" w:rsidRDefault="007377B9" w:rsidP="007377B9">
      <w:pPr>
        <w:pStyle w:val="Sinespaciado"/>
        <w:spacing w:line="360" w:lineRule="auto"/>
        <w:ind w:left="720"/>
        <w:jc w:val="both"/>
        <w:rPr>
          <w:rFonts w:ascii="Times New Roman" w:hAnsi="Times New Roman"/>
          <w:b/>
        </w:rPr>
      </w:pPr>
    </w:p>
    <w:p w:rsidR="007377B9" w:rsidRDefault="007377B9" w:rsidP="007377B9">
      <w:pPr>
        <w:pStyle w:val="Sinespaciado"/>
        <w:numPr>
          <w:ilvl w:val="0"/>
          <w:numId w:val="33"/>
        </w:numPr>
        <w:spacing w:line="360" w:lineRule="auto"/>
        <w:jc w:val="both"/>
        <w:rPr>
          <w:rFonts w:ascii="Times New Roman" w:hAnsi="Times New Roman"/>
          <w:b/>
        </w:rPr>
      </w:pPr>
      <w:r w:rsidRPr="00003E8A">
        <w:rPr>
          <w:rFonts w:ascii="Times New Roman" w:hAnsi="Times New Roman"/>
          <w:b/>
        </w:rPr>
        <w:t>¿Cree usted que se está respetando los derechos de las personas privadas de la libertad conforme lo establecen las normas</w:t>
      </w:r>
      <w:r>
        <w:rPr>
          <w:rFonts w:ascii="Times New Roman" w:hAnsi="Times New Roman"/>
          <w:b/>
        </w:rPr>
        <w:t xml:space="preserve"> internacionales de Derechos Humanos,</w:t>
      </w:r>
      <w:r w:rsidRPr="00003E8A">
        <w:rPr>
          <w:rFonts w:ascii="Times New Roman" w:hAnsi="Times New Roman"/>
          <w:b/>
        </w:rPr>
        <w:t xml:space="preserve"> la Constitución de la República</w:t>
      </w:r>
      <w:r>
        <w:rPr>
          <w:rFonts w:ascii="Times New Roman" w:hAnsi="Times New Roman"/>
          <w:b/>
        </w:rPr>
        <w:t xml:space="preserve"> del Ecuador, y el Código de Ejecución de Penas y Rehabilitación Social</w:t>
      </w:r>
      <w:r w:rsidRPr="00003E8A">
        <w:rPr>
          <w:rFonts w:ascii="Times New Roman" w:hAnsi="Times New Roman"/>
          <w:b/>
        </w:rPr>
        <w:t xml:space="preserve">? </w:t>
      </w:r>
    </w:p>
    <w:p w:rsidR="007377B9" w:rsidRDefault="007377B9" w:rsidP="007377B9">
      <w:pPr>
        <w:pStyle w:val="Prrafodelista"/>
        <w:rPr>
          <w:rFonts w:ascii="Times New Roman" w:hAnsi="Times New Roman"/>
          <w:b/>
        </w:rPr>
      </w:pPr>
      <w:r>
        <w:rPr>
          <w:rFonts w:ascii="Times New Roman" w:hAnsi="Times New Roman"/>
          <w:b/>
        </w:rPr>
        <w:t>………………………………………………………………………………</w:t>
      </w:r>
    </w:p>
    <w:p w:rsidR="007377B9" w:rsidRDefault="007377B9" w:rsidP="007377B9">
      <w:pPr>
        <w:pStyle w:val="Prrafodelista"/>
        <w:rPr>
          <w:rFonts w:ascii="Times New Roman" w:hAnsi="Times New Roman"/>
          <w:b/>
        </w:rPr>
      </w:pPr>
      <w:r>
        <w:rPr>
          <w:rFonts w:ascii="Times New Roman" w:hAnsi="Times New Roman"/>
          <w:b/>
        </w:rPr>
        <w:t>………………………………………………………………………………</w:t>
      </w:r>
    </w:p>
    <w:p w:rsidR="007377B9" w:rsidRPr="004E3B6C" w:rsidRDefault="007377B9" w:rsidP="007377B9">
      <w:pPr>
        <w:pStyle w:val="Sinespaciado"/>
        <w:numPr>
          <w:ilvl w:val="0"/>
          <w:numId w:val="33"/>
        </w:numPr>
        <w:spacing w:line="360" w:lineRule="auto"/>
        <w:jc w:val="both"/>
        <w:rPr>
          <w:rFonts w:ascii="Times New Roman" w:hAnsi="Times New Roman"/>
          <w:b/>
        </w:rPr>
      </w:pPr>
      <w:r w:rsidRPr="00003E8A">
        <w:rPr>
          <w:rFonts w:ascii="Times New Roman" w:hAnsi="Times New Roman"/>
          <w:b/>
        </w:rPr>
        <w:t>¿Cree</w:t>
      </w:r>
      <w:r>
        <w:rPr>
          <w:rFonts w:ascii="Times New Roman" w:hAnsi="Times New Roman"/>
          <w:b/>
        </w:rPr>
        <w:t xml:space="preserve"> usted que existe una rehabilitación social integral de las personas privadas de la libertad al salir del centro de rehabilitación social cumpliendo sus condenas conforme la normativa legal vigente</w:t>
      </w:r>
      <w:r w:rsidRPr="00003E8A">
        <w:rPr>
          <w:rFonts w:ascii="Times New Roman" w:hAnsi="Times New Roman"/>
          <w:b/>
        </w:rPr>
        <w:t>?</w:t>
      </w:r>
    </w:p>
    <w:p w:rsidR="007377B9" w:rsidRDefault="007377B9" w:rsidP="007377B9">
      <w:pPr>
        <w:pStyle w:val="Prrafodelista"/>
        <w:rPr>
          <w:rFonts w:ascii="Times New Roman" w:hAnsi="Times New Roman"/>
          <w:b/>
        </w:rPr>
      </w:pPr>
      <w:r>
        <w:rPr>
          <w:rFonts w:ascii="Times New Roman" w:hAnsi="Times New Roman"/>
          <w:b/>
        </w:rPr>
        <w:t>………………………………………………………………………………</w:t>
      </w:r>
    </w:p>
    <w:p w:rsidR="007377B9" w:rsidRDefault="007377B9" w:rsidP="007377B9">
      <w:pPr>
        <w:pStyle w:val="Prrafodelista"/>
        <w:rPr>
          <w:rFonts w:ascii="Times New Roman" w:hAnsi="Times New Roman"/>
          <w:b/>
        </w:rPr>
      </w:pPr>
      <w:r>
        <w:rPr>
          <w:rFonts w:ascii="Times New Roman" w:hAnsi="Times New Roman"/>
          <w:b/>
        </w:rPr>
        <w:t>………………………………………………………………………………</w:t>
      </w:r>
    </w:p>
    <w:p w:rsidR="007377B9" w:rsidRDefault="007377B9" w:rsidP="007377B9">
      <w:pPr>
        <w:pStyle w:val="Prrafodelista"/>
        <w:rPr>
          <w:rFonts w:ascii="Times New Roman" w:hAnsi="Times New Roman"/>
          <w:b/>
        </w:rPr>
      </w:pPr>
    </w:p>
    <w:p w:rsidR="007377B9" w:rsidRDefault="007377B9" w:rsidP="007377B9">
      <w:pPr>
        <w:pStyle w:val="Prrafodelista"/>
        <w:rPr>
          <w:rFonts w:ascii="Times New Roman" w:hAnsi="Times New Roman"/>
          <w:b/>
        </w:rPr>
      </w:pPr>
    </w:p>
    <w:p w:rsidR="007377B9" w:rsidRPr="00805939" w:rsidRDefault="007377B9" w:rsidP="007377B9">
      <w:pPr>
        <w:pStyle w:val="Sinespaciado"/>
        <w:numPr>
          <w:ilvl w:val="0"/>
          <w:numId w:val="33"/>
        </w:numPr>
        <w:spacing w:line="360" w:lineRule="auto"/>
        <w:jc w:val="both"/>
        <w:rPr>
          <w:rFonts w:ascii="Times New Roman" w:hAnsi="Times New Roman"/>
          <w:b/>
        </w:rPr>
      </w:pPr>
      <w:r w:rsidRPr="00003E8A">
        <w:rPr>
          <w:rFonts w:ascii="Times New Roman" w:hAnsi="Times New Roman"/>
          <w:b/>
        </w:rPr>
        <w:t>¿Cree</w:t>
      </w:r>
      <w:r>
        <w:rPr>
          <w:rFonts w:ascii="Times New Roman" w:hAnsi="Times New Roman"/>
          <w:b/>
        </w:rPr>
        <w:t xml:space="preserve"> usted que debe existir políticas de estado y del Sistema penitenciario, donde se tipifique la vinculación de instituciones públicas y privadas para dar empleo a las personas que salgan </w:t>
      </w:r>
      <w:r>
        <w:rPr>
          <w:rFonts w:ascii="Times New Roman" w:hAnsi="Times New Roman"/>
          <w:b/>
        </w:rPr>
        <w:lastRenderedPageBreak/>
        <w:t>rehabilitadas y así, mejorar su calidad de vida y prevenir que reincidan en el cometimiento de delitos</w:t>
      </w:r>
      <w:r w:rsidRPr="00003E8A">
        <w:rPr>
          <w:rFonts w:ascii="Times New Roman" w:hAnsi="Times New Roman"/>
          <w:b/>
        </w:rPr>
        <w:t>?</w:t>
      </w:r>
    </w:p>
    <w:p w:rsidR="007377B9" w:rsidRDefault="007377B9" w:rsidP="007377B9">
      <w:pPr>
        <w:pStyle w:val="Prrafodelista"/>
        <w:rPr>
          <w:rFonts w:ascii="Times New Roman" w:hAnsi="Times New Roman"/>
          <w:b/>
        </w:rPr>
      </w:pPr>
      <w:r>
        <w:rPr>
          <w:rFonts w:ascii="Times New Roman" w:hAnsi="Times New Roman"/>
          <w:b/>
        </w:rPr>
        <w:t>………………………………………………………………………………</w:t>
      </w:r>
    </w:p>
    <w:p w:rsidR="007377B9" w:rsidRDefault="007377B9" w:rsidP="007377B9">
      <w:pPr>
        <w:pStyle w:val="Prrafodelista"/>
        <w:rPr>
          <w:rFonts w:ascii="Times New Roman" w:hAnsi="Times New Roman"/>
          <w:b/>
        </w:rPr>
      </w:pPr>
      <w:r>
        <w:rPr>
          <w:rFonts w:ascii="Times New Roman" w:hAnsi="Times New Roman"/>
          <w:b/>
        </w:rPr>
        <w:t>………………………………………………………………………………</w:t>
      </w:r>
    </w:p>
    <w:p w:rsidR="007377B9" w:rsidRPr="00025A26" w:rsidRDefault="007377B9" w:rsidP="007377B9">
      <w:pPr>
        <w:pStyle w:val="Prrafodelista"/>
        <w:rPr>
          <w:rFonts w:ascii="Times New Roman" w:hAnsi="Times New Roman"/>
          <w:b/>
        </w:rPr>
      </w:pPr>
    </w:p>
    <w:p w:rsidR="007377B9" w:rsidRPr="00025A26" w:rsidRDefault="007377B9" w:rsidP="007377B9">
      <w:pPr>
        <w:pStyle w:val="Estilo1"/>
      </w:pPr>
    </w:p>
    <w:p w:rsidR="007377B9" w:rsidRDefault="007377B9" w:rsidP="007377B9">
      <w:pPr>
        <w:pStyle w:val="Estilo1"/>
      </w:pPr>
      <w:bookmarkStart w:id="85" w:name="_Toc289878656"/>
      <w:r w:rsidRPr="00025A26">
        <w:t xml:space="preserve">ENTREVISTA REALIZADA </w:t>
      </w:r>
      <w:r>
        <w:t>AB. JAIME SHAMBI HUILCAPI.</w:t>
      </w:r>
      <w:bookmarkEnd w:id="85"/>
    </w:p>
    <w:p w:rsidR="007377B9" w:rsidRDefault="007377B9" w:rsidP="007377B9">
      <w:pPr>
        <w:pStyle w:val="Estilo1"/>
      </w:pPr>
      <w:bookmarkStart w:id="86" w:name="_Toc289878657"/>
      <w:r w:rsidRPr="00025A26">
        <w:t>AL FISCAL DISTRIAL DE SANTA ELENA</w:t>
      </w:r>
      <w:bookmarkEnd w:id="86"/>
    </w:p>
    <w:p w:rsidR="007377B9" w:rsidRDefault="007377B9" w:rsidP="007377B9">
      <w:pPr>
        <w:pStyle w:val="Estilo1"/>
      </w:pPr>
      <w:r>
        <w:rPr>
          <w:rFonts w:ascii="Times New Roman" w:hAnsi="Times New Roman"/>
          <w:b w:val="0"/>
          <w:noProof/>
          <w:sz w:val="28"/>
          <w:lang w:eastAsia="es-EC"/>
        </w:rPr>
        <w:drawing>
          <wp:inline distT="0" distB="0" distL="0" distR="0">
            <wp:extent cx="5210175" cy="3257550"/>
            <wp:effectExtent l="19050" t="0" r="9525" b="0"/>
            <wp:docPr id="43" name="Imagen 19" descr="G:\Entrevista\DSC09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Entrevista\DSC09619.JPG"/>
                    <pic:cNvPicPr>
                      <a:picLocks noChangeAspect="1" noChangeArrowheads="1"/>
                    </pic:cNvPicPr>
                  </pic:nvPicPr>
                  <pic:blipFill>
                    <a:blip r:embed="rId37" cstate="print"/>
                    <a:srcRect/>
                    <a:stretch>
                      <a:fillRect/>
                    </a:stretch>
                  </pic:blipFill>
                  <pic:spPr bwMode="auto">
                    <a:xfrm>
                      <a:off x="0" y="0"/>
                      <a:ext cx="5210175" cy="3257550"/>
                    </a:xfrm>
                    <a:prstGeom prst="rect">
                      <a:avLst/>
                    </a:prstGeom>
                    <a:noFill/>
                    <a:ln w="9525">
                      <a:noFill/>
                      <a:miter lim="800000"/>
                      <a:headEnd/>
                      <a:tailEnd/>
                    </a:ln>
                  </pic:spPr>
                </pic:pic>
              </a:graphicData>
            </a:graphic>
          </wp:inline>
        </w:drawing>
      </w:r>
    </w:p>
    <w:p w:rsidR="007377B9" w:rsidRPr="00025A26" w:rsidRDefault="007377B9" w:rsidP="007377B9">
      <w:pPr>
        <w:pStyle w:val="Sinespaciado"/>
        <w:rPr>
          <w:rFonts w:ascii="Times New Roman" w:hAnsi="Times New Roman"/>
          <w:b/>
          <w:sz w:val="20"/>
          <w:szCs w:val="20"/>
        </w:rPr>
      </w:pPr>
      <w:r w:rsidRPr="00003E8A">
        <w:rPr>
          <w:rFonts w:ascii="Times New Roman" w:hAnsi="Times New Roman"/>
          <w:b/>
          <w:sz w:val="20"/>
          <w:szCs w:val="20"/>
        </w:rPr>
        <w:t>Entrevista</w:t>
      </w:r>
      <w:r>
        <w:rPr>
          <w:rFonts w:ascii="Times New Roman" w:hAnsi="Times New Roman"/>
          <w:b/>
          <w:sz w:val="20"/>
          <w:szCs w:val="20"/>
        </w:rPr>
        <w:t xml:space="preserve"> realizada por</w:t>
      </w:r>
      <w:r w:rsidRPr="00003E8A">
        <w:rPr>
          <w:rFonts w:ascii="Times New Roman" w:hAnsi="Times New Roman"/>
          <w:b/>
          <w:sz w:val="20"/>
          <w:szCs w:val="20"/>
        </w:rPr>
        <w:t>: Guillermo Pintado</w:t>
      </w:r>
      <w:r>
        <w:rPr>
          <w:rFonts w:ascii="Times New Roman" w:hAnsi="Times New Roman"/>
          <w:b/>
          <w:sz w:val="20"/>
          <w:szCs w:val="20"/>
        </w:rPr>
        <w:t>.</w:t>
      </w:r>
    </w:p>
    <w:p w:rsidR="007377B9" w:rsidRDefault="007377B9" w:rsidP="007377B9">
      <w:pPr>
        <w:pStyle w:val="Sinespaciado"/>
        <w:spacing w:line="360" w:lineRule="auto"/>
        <w:jc w:val="center"/>
        <w:rPr>
          <w:rFonts w:ascii="Times New Roman" w:hAnsi="Times New Roman"/>
          <w:b/>
        </w:rPr>
      </w:pPr>
    </w:p>
    <w:p w:rsidR="007377B9" w:rsidRDefault="007377B9" w:rsidP="007377B9">
      <w:pPr>
        <w:pStyle w:val="Sinespaciado"/>
        <w:spacing w:line="360" w:lineRule="auto"/>
        <w:jc w:val="center"/>
        <w:rPr>
          <w:rFonts w:ascii="Times New Roman" w:hAnsi="Times New Roman"/>
          <w:b/>
        </w:rPr>
      </w:pPr>
    </w:p>
    <w:p w:rsidR="007377B9" w:rsidRDefault="007377B9" w:rsidP="007377B9">
      <w:pPr>
        <w:pStyle w:val="Sinespaciado"/>
        <w:spacing w:line="360" w:lineRule="auto"/>
        <w:jc w:val="center"/>
        <w:rPr>
          <w:rFonts w:ascii="Times New Roman" w:hAnsi="Times New Roman"/>
          <w:b/>
        </w:rPr>
      </w:pPr>
    </w:p>
    <w:p w:rsidR="00097112" w:rsidRDefault="00097112" w:rsidP="007377B9">
      <w:pPr>
        <w:pStyle w:val="Sinespaciado"/>
        <w:spacing w:line="360" w:lineRule="auto"/>
        <w:jc w:val="center"/>
        <w:rPr>
          <w:rFonts w:ascii="Times New Roman" w:hAnsi="Times New Roman"/>
          <w:b/>
        </w:rPr>
      </w:pPr>
    </w:p>
    <w:p w:rsidR="00097112" w:rsidRDefault="00097112" w:rsidP="007377B9">
      <w:pPr>
        <w:pStyle w:val="Sinespaciado"/>
        <w:spacing w:line="360" w:lineRule="auto"/>
        <w:jc w:val="center"/>
        <w:rPr>
          <w:rFonts w:ascii="Times New Roman" w:hAnsi="Times New Roman"/>
          <w:b/>
        </w:rPr>
      </w:pPr>
    </w:p>
    <w:p w:rsidR="00097112" w:rsidRDefault="00097112" w:rsidP="007377B9">
      <w:pPr>
        <w:pStyle w:val="Sinespaciado"/>
        <w:spacing w:line="360" w:lineRule="auto"/>
        <w:jc w:val="center"/>
        <w:rPr>
          <w:rFonts w:ascii="Times New Roman" w:hAnsi="Times New Roman"/>
          <w:b/>
        </w:rPr>
      </w:pPr>
    </w:p>
    <w:p w:rsidR="007377B9" w:rsidRDefault="007377B9" w:rsidP="007377B9">
      <w:pPr>
        <w:pStyle w:val="Sinespaciado"/>
        <w:spacing w:line="360" w:lineRule="auto"/>
        <w:jc w:val="center"/>
        <w:rPr>
          <w:rFonts w:ascii="Times New Roman" w:hAnsi="Times New Roman"/>
          <w:b/>
        </w:rPr>
      </w:pPr>
    </w:p>
    <w:p w:rsidR="007377B9" w:rsidRDefault="007377B9" w:rsidP="007377B9">
      <w:pPr>
        <w:pStyle w:val="Sinespaciado"/>
        <w:spacing w:line="360" w:lineRule="auto"/>
        <w:jc w:val="center"/>
        <w:rPr>
          <w:rFonts w:ascii="Times New Roman" w:hAnsi="Times New Roman"/>
          <w:b/>
        </w:rPr>
      </w:pPr>
    </w:p>
    <w:p w:rsidR="007377B9" w:rsidRDefault="007377B9" w:rsidP="007377B9">
      <w:pPr>
        <w:pStyle w:val="Sinespaciado"/>
        <w:spacing w:line="360" w:lineRule="auto"/>
        <w:jc w:val="center"/>
        <w:rPr>
          <w:rFonts w:ascii="Times New Roman" w:hAnsi="Times New Roman"/>
          <w:b/>
        </w:rPr>
      </w:pPr>
      <w:r>
        <w:rPr>
          <w:rFonts w:ascii="Times New Roman" w:hAnsi="Times New Roman"/>
          <w:b/>
        </w:rPr>
        <w:lastRenderedPageBreak/>
        <w:t>ENTREVISTA REALIZADA A LA DRA. MARÍA AUXILIADORA BACIGALUPO.</w:t>
      </w:r>
    </w:p>
    <w:p w:rsidR="007377B9" w:rsidRDefault="007377B9" w:rsidP="007377B9">
      <w:pPr>
        <w:pStyle w:val="Sinespaciado"/>
        <w:spacing w:line="360" w:lineRule="auto"/>
        <w:jc w:val="center"/>
        <w:rPr>
          <w:rFonts w:ascii="Times New Roman" w:hAnsi="Times New Roman"/>
          <w:b/>
        </w:rPr>
      </w:pPr>
      <w:r>
        <w:rPr>
          <w:rFonts w:ascii="Times New Roman" w:hAnsi="Times New Roman"/>
          <w:b/>
        </w:rPr>
        <w:t>JUEZA DE GARANTIAS PENALES Y TRANSITO DE LA PROVINCIA DE SANTA ELENA.</w:t>
      </w:r>
    </w:p>
    <w:p w:rsidR="007377B9" w:rsidRPr="00B32A3D" w:rsidRDefault="007377B9" w:rsidP="007377B9">
      <w:pPr>
        <w:pStyle w:val="Sinespaciado"/>
        <w:spacing w:line="360" w:lineRule="auto"/>
        <w:jc w:val="center"/>
        <w:rPr>
          <w:rFonts w:ascii="Times New Roman" w:hAnsi="Times New Roman"/>
          <w:b/>
        </w:rPr>
      </w:pPr>
    </w:p>
    <w:p w:rsidR="007377B9" w:rsidRDefault="007377B9" w:rsidP="007377B9">
      <w:pPr>
        <w:pStyle w:val="Estilo1"/>
        <w:jc w:val="left"/>
        <w:rPr>
          <w:rFonts w:eastAsia="Times New Roman"/>
          <w:lang w:val="es-ES" w:eastAsia="es-ES"/>
        </w:rPr>
      </w:pPr>
      <w:r w:rsidRPr="00861FAB">
        <w:rPr>
          <w:rFonts w:eastAsia="Times New Roman"/>
          <w:noProof/>
          <w:lang w:eastAsia="es-EC"/>
        </w:rPr>
        <w:drawing>
          <wp:inline distT="0" distB="0" distL="0" distR="0">
            <wp:extent cx="5219700" cy="3314700"/>
            <wp:effectExtent l="19050" t="0" r="0" b="0"/>
            <wp:docPr id="44" name="Imagen 20" descr="C:\Users\usuario\AppData\Local\Temp\Rar$DI05.326\DSC095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uario\AppData\Local\Temp\Rar$DI05.326\DSC09573.JPG"/>
                    <pic:cNvPicPr>
                      <a:picLocks noChangeAspect="1" noChangeArrowheads="1"/>
                    </pic:cNvPicPr>
                  </pic:nvPicPr>
                  <pic:blipFill>
                    <a:blip r:embed="rId38" cstate="print"/>
                    <a:srcRect/>
                    <a:stretch>
                      <a:fillRect/>
                    </a:stretch>
                  </pic:blipFill>
                  <pic:spPr bwMode="auto">
                    <a:xfrm>
                      <a:off x="0" y="0"/>
                      <a:ext cx="5216350" cy="3312573"/>
                    </a:xfrm>
                    <a:prstGeom prst="rect">
                      <a:avLst/>
                    </a:prstGeom>
                    <a:noFill/>
                    <a:ln w="9525">
                      <a:noFill/>
                      <a:miter lim="800000"/>
                      <a:headEnd/>
                      <a:tailEnd/>
                    </a:ln>
                  </pic:spPr>
                </pic:pic>
              </a:graphicData>
            </a:graphic>
          </wp:inline>
        </w:drawing>
      </w:r>
    </w:p>
    <w:p w:rsidR="007377B9" w:rsidRPr="00003E8A" w:rsidRDefault="007377B9" w:rsidP="007377B9">
      <w:pPr>
        <w:pStyle w:val="Sinespaciado"/>
        <w:rPr>
          <w:rFonts w:ascii="Times New Roman" w:hAnsi="Times New Roman"/>
          <w:b/>
          <w:sz w:val="20"/>
          <w:szCs w:val="20"/>
        </w:rPr>
      </w:pPr>
      <w:r w:rsidRPr="00003E8A">
        <w:rPr>
          <w:rFonts w:ascii="Times New Roman" w:hAnsi="Times New Roman"/>
          <w:b/>
          <w:sz w:val="20"/>
          <w:szCs w:val="20"/>
        </w:rPr>
        <w:t>Entrevista</w:t>
      </w:r>
      <w:r>
        <w:rPr>
          <w:rFonts w:ascii="Times New Roman" w:hAnsi="Times New Roman"/>
          <w:b/>
          <w:sz w:val="20"/>
          <w:szCs w:val="20"/>
        </w:rPr>
        <w:t xml:space="preserve"> realizada por</w:t>
      </w:r>
      <w:r w:rsidRPr="00003E8A">
        <w:rPr>
          <w:rFonts w:ascii="Times New Roman" w:hAnsi="Times New Roman"/>
          <w:b/>
          <w:sz w:val="20"/>
          <w:szCs w:val="20"/>
        </w:rPr>
        <w:t>: Guillermo Pintado</w:t>
      </w:r>
      <w:r>
        <w:rPr>
          <w:rFonts w:ascii="Times New Roman" w:hAnsi="Times New Roman"/>
          <w:b/>
          <w:sz w:val="20"/>
          <w:szCs w:val="20"/>
        </w:rPr>
        <w:t xml:space="preserve"> M.</w:t>
      </w:r>
    </w:p>
    <w:p w:rsidR="007377B9" w:rsidRDefault="007377B9" w:rsidP="007377B9">
      <w:pPr>
        <w:pStyle w:val="Estilo6"/>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spacing w:before="480" w:after="480" w:line="360" w:lineRule="auto"/>
        <w:jc w:val="both"/>
        <w:rPr>
          <w:rFonts w:ascii="Times New Roman" w:eastAsia="Times New Roman" w:hAnsi="Times New Roman" w:cs="Times New Roman"/>
          <w:lang w:val="es-ES" w:eastAsia="es-ES" w:bidi="ar-SA"/>
        </w:rPr>
      </w:pPr>
    </w:p>
    <w:p w:rsidR="007377B9" w:rsidRDefault="007377B9" w:rsidP="007377B9">
      <w:pPr>
        <w:pStyle w:val="Estilo1"/>
      </w:pPr>
      <w:bookmarkStart w:id="87" w:name="_Toc289878658"/>
    </w:p>
    <w:p w:rsidR="007377B9" w:rsidRDefault="007377B9" w:rsidP="007377B9">
      <w:pPr>
        <w:pStyle w:val="Estilo1"/>
      </w:pPr>
    </w:p>
    <w:p w:rsidR="007377B9" w:rsidRDefault="007377B9" w:rsidP="007377B9">
      <w:pPr>
        <w:pStyle w:val="Estilo1"/>
      </w:pPr>
      <w:r>
        <w:t>ENTREVISTA REALIZADA A DR. ELLER VEAS ALCIVAR.</w:t>
      </w:r>
      <w:bookmarkEnd w:id="87"/>
    </w:p>
    <w:p w:rsidR="007377B9" w:rsidRDefault="007377B9" w:rsidP="007377B9">
      <w:pPr>
        <w:pStyle w:val="Estilo1"/>
        <w:rPr>
          <w:rFonts w:eastAsia="Times New Roman" w:cs="Times New Roman"/>
          <w:lang w:val="es-ES" w:eastAsia="es-ES"/>
        </w:rPr>
      </w:pPr>
      <w:bookmarkStart w:id="88" w:name="_Toc289878659"/>
      <w:r>
        <w:rPr>
          <w:rFonts w:eastAsia="Times New Roman" w:cs="Times New Roman"/>
          <w:lang w:val="es-ES" w:eastAsia="es-ES"/>
        </w:rPr>
        <w:t>FISCAL DE LO PENAL Y TR</w:t>
      </w:r>
      <w:r w:rsidR="00097112">
        <w:rPr>
          <w:rFonts w:eastAsia="Times New Roman" w:cs="Times New Roman"/>
          <w:lang w:val="es-ES" w:eastAsia="es-ES"/>
        </w:rPr>
        <w:t>A</w:t>
      </w:r>
      <w:r>
        <w:rPr>
          <w:rFonts w:eastAsia="Times New Roman" w:cs="Times New Roman"/>
          <w:lang w:val="es-ES" w:eastAsia="es-ES"/>
        </w:rPr>
        <w:t>NSITO PROVINCIA DE SANTA ELENA.</w:t>
      </w:r>
      <w:bookmarkEnd w:id="88"/>
    </w:p>
    <w:p w:rsidR="007377B9" w:rsidRDefault="007377B9" w:rsidP="007377B9">
      <w:pPr>
        <w:pStyle w:val="Estilo1"/>
        <w:jc w:val="left"/>
        <w:rPr>
          <w:rFonts w:eastAsia="Times New Roman" w:cs="Times New Roman"/>
          <w:lang w:val="es-ES" w:eastAsia="es-ES"/>
        </w:rPr>
      </w:pPr>
    </w:p>
    <w:p w:rsidR="007377B9" w:rsidRDefault="007377B9" w:rsidP="007377B9">
      <w:pPr>
        <w:pStyle w:val="Estilo1"/>
        <w:rPr>
          <w:rFonts w:eastAsia="Times New Roman" w:cs="Times New Roman"/>
          <w:lang w:val="es-ES" w:eastAsia="es-ES"/>
        </w:rPr>
      </w:pPr>
    </w:p>
    <w:p w:rsidR="007377B9" w:rsidRDefault="007377B9" w:rsidP="007377B9">
      <w:pPr>
        <w:pStyle w:val="Estilo1"/>
        <w:rPr>
          <w:rFonts w:eastAsia="Times New Roman" w:cs="Times New Roman"/>
          <w:lang w:val="es-ES" w:eastAsia="es-ES"/>
        </w:rPr>
      </w:pPr>
      <w:r>
        <w:rPr>
          <w:rFonts w:eastAsia="Times New Roman" w:cs="Times New Roman"/>
          <w:noProof/>
          <w:lang w:eastAsia="es-EC"/>
        </w:rPr>
        <w:drawing>
          <wp:inline distT="0" distB="0" distL="0" distR="0">
            <wp:extent cx="5095875" cy="2905125"/>
            <wp:effectExtent l="19050" t="0" r="9525" b="0"/>
            <wp:docPr id="45" name="Imagen 3" descr="C:\Users\usuario\AppData\Local\Temp\Rar$DI09.168\DSC09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AppData\Local\Temp\Rar$DI09.168\DSC09583.JPG"/>
                    <pic:cNvPicPr>
                      <a:picLocks noChangeAspect="1" noChangeArrowheads="1"/>
                    </pic:cNvPicPr>
                  </pic:nvPicPr>
                  <pic:blipFill>
                    <a:blip r:embed="rId39" cstate="print"/>
                    <a:srcRect/>
                    <a:stretch>
                      <a:fillRect/>
                    </a:stretch>
                  </pic:blipFill>
                  <pic:spPr bwMode="auto">
                    <a:xfrm>
                      <a:off x="0" y="0"/>
                      <a:ext cx="5095875" cy="2905125"/>
                    </a:xfrm>
                    <a:prstGeom prst="rect">
                      <a:avLst/>
                    </a:prstGeom>
                    <a:noFill/>
                    <a:ln w="9525">
                      <a:noFill/>
                      <a:miter lim="800000"/>
                      <a:headEnd/>
                      <a:tailEnd/>
                    </a:ln>
                  </pic:spPr>
                </pic:pic>
              </a:graphicData>
            </a:graphic>
          </wp:inline>
        </w:drawing>
      </w:r>
    </w:p>
    <w:p w:rsidR="007377B9" w:rsidRPr="00003E8A" w:rsidRDefault="007377B9" w:rsidP="007377B9">
      <w:pPr>
        <w:pStyle w:val="Sinespaciado"/>
        <w:rPr>
          <w:rFonts w:ascii="Times New Roman" w:hAnsi="Times New Roman"/>
          <w:b/>
          <w:sz w:val="20"/>
          <w:szCs w:val="20"/>
        </w:rPr>
      </w:pPr>
      <w:r w:rsidRPr="00003E8A">
        <w:rPr>
          <w:rFonts w:ascii="Times New Roman" w:hAnsi="Times New Roman"/>
          <w:b/>
          <w:sz w:val="20"/>
          <w:szCs w:val="20"/>
        </w:rPr>
        <w:t>Entrevista</w:t>
      </w:r>
      <w:r>
        <w:rPr>
          <w:rFonts w:ascii="Times New Roman" w:hAnsi="Times New Roman"/>
          <w:b/>
          <w:sz w:val="20"/>
          <w:szCs w:val="20"/>
        </w:rPr>
        <w:t xml:space="preserve"> realizada por</w:t>
      </w:r>
      <w:r w:rsidRPr="00003E8A">
        <w:rPr>
          <w:rFonts w:ascii="Times New Roman" w:hAnsi="Times New Roman"/>
          <w:b/>
          <w:sz w:val="20"/>
          <w:szCs w:val="20"/>
        </w:rPr>
        <w:t>: Guillermo Pintado</w:t>
      </w:r>
      <w:r>
        <w:rPr>
          <w:rFonts w:ascii="Times New Roman" w:hAnsi="Times New Roman"/>
          <w:b/>
          <w:sz w:val="20"/>
          <w:szCs w:val="20"/>
        </w:rPr>
        <w:t xml:space="preserve"> M.</w:t>
      </w:r>
    </w:p>
    <w:p w:rsidR="007377B9" w:rsidRPr="00630E74" w:rsidRDefault="007377B9" w:rsidP="007377B9">
      <w:pPr>
        <w:pStyle w:val="Estilo1"/>
        <w:jc w:val="left"/>
        <w:rPr>
          <w:rFonts w:eastAsia="Times New Roman" w:cs="Times New Roman"/>
          <w:lang w:eastAsia="es-ES"/>
        </w:rPr>
      </w:pPr>
    </w:p>
    <w:p w:rsidR="007377B9" w:rsidRDefault="007377B9" w:rsidP="007377B9">
      <w:pPr>
        <w:pStyle w:val="Estilo1"/>
        <w:rPr>
          <w:rFonts w:eastAsia="Times New Roman" w:cs="Times New Roman"/>
          <w:lang w:val="es-ES" w:eastAsia="es-ES"/>
        </w:rPr>
      </w:pPr>
    </w:p>
    <w:p w:rsidR="007377B9" w:rsidRDefault="007377B9" w:rsidP="007377B9">
      <w:pPr>
        <w:pStyle w:val="Estilo1"/>
        <w:rPr>
          <w:rFonts w:eastAsia="Times New Roman" w:cs="Times New Roman"/>
          <w:lang w:val="es-ES" w:eastAsia="es-ES"/>
        </w:rPr>
      </w:pPr>
    </w:p>
    <w:p w:rsidR="007377B9" w:rsidRDefault="007377B9" w:rsidP="007377B9">
      <w:pPr>
        <w:pStyle w:val="Estilo1"/>
        <w:rPr>
          <w:rFonts w:eastAsia="Times New Roman" w:cs="Times New Roman"/>
          <w:lang w:val="es-ES" w:eastAsia="es-ES"/>
        </w:rPr>
      </w:pPr>
    </w:p>
    <w:p w:rsidR="007377B9" w:rsidRDefault="007377B9" w:rsidP="007377B9">
      <w:pPr>
        <w:pStyle w:val="Estilo1"/>
        <w:rPr>
          <w:rFonts w:eastAsia="Times New Roman" w:cs="Times New Roman"/>
          <w:lang w:val="es-ES" w:eastAsia="es-ES"/>
        </w:rPr>
      </w:pPr>
    </w:p>
    <w:p w:rsidR="007377B9" w:rsidRDefault="007377B9" w:rsidP="007377B9">
      <w:pPr>
        <w:pStyle w:val="Estilo1"/>
        <w:rPr>
          <w:rFonts w:eastAsia="Times New Roman" w:cs="Times New Roman"/>
          <w:lang w:val="es-ES" w:eastAsia="es-ES"/>
        </w:rPr>
      </w:pPr>
    </w:p>
    <w:p w:rsidR="007377B9" w:rsidRDefault="007377B9" w:rsidP="007377B9">
      <w:pPr>
        <w:pStyle w:val="Estilo1"/>
        <w:rPr>
          <w:rFonts w:eastAsia="Times New Roman" w:cs="Times New Roman"/>
          <w:lang w:val="es-ES" w:eastAsia="es-ES"/>
        </w:rPr>
      </w:pPr>
    </w:p>
    <w:p w:rsidR="007377B9" w:rsidRPr="00025A26" w:rsidRDefault="007377B9" w:rsidP="007377B9">
      <w:pPr>
        <w:pStyle w:val="Estilo1"/>
        <w:rPr>
          <w:rFonts w:eastAsia="Times New Roman" w:cs="Times New Roman"/>
          <w:lang w:val="es-ES" w:eastAsia="es-ES"/>
        </w:rPr>
      </w:pPr>
    </w:p>
    <w:p w:rsidR="007377B9" w:rsidRDefault="007377B9" w:rsidP="007377B9">
      <w:pPr>
        <w:pStyle w:val="Estilo1"/>
        <w:rPr>
          <w:lang w:val="es-ES"/>
        </w:rPr>
      </w:pPr>
    </w:p>
    <w:p w:rsidR="007377B9" w:rsidRDefault="007377B9" w:rsidP="007377B9">
      <w:pPr>
        <w:pStyle w:val="Estilo1"/>
        <w:rPr>
          <w:rFonts w:ascii="Times New Roman" w:hAnsi="Times New Roman" w:cs="Times New Roman"/>
          <w:sz w:val="28"/>
          <w:lang w:val="es-ES"/>
        </w:rPr>
      </w:pPr>
    </w:p>
    <w:p w:rsidR="007377B9" w:rsidRPr="00630E74" w:rsidRDefault="007377B9" w:rsidP="007377B9">
      <w:pPr>
        <w:pStyle w:val="Estilo5"/>
      </w:pPr>
    </w:p>
    <w:p w:rsidR="007377B9" w:rsidRDefault="007377B9" w:rsidP="007377B9">
      <w:pPr>
        <w:pStyle w:val="Estilo6"/>
      </w:pPr>
    </w:p>
    <w:p w:rsidR="007377B9" w:rsidRPr="00A94F1B" w:rsidRDefault="007377B9" w:rsidP="007377B9">
      <w:pPr>
        <w:pStyle w:val="Estilo6"/>
      </w:pPr>
      <w:r w:rsidRPr="00A94F1B">
        <w:t>ANEXO 6.</w:t>
      </w:r>
    </w:p>
    <w:p w:rsidR="007377B9" w:rsidRPr="00A94F1B" w:rsidRDefault="007377B9" w:rsidP="007377B9">
      <w:pPr>
        <w:pStyle w:val="Estilo6"/>
        <w:rPr>
          <w:sz w:val="28"/>
          <w:szCs w:val="28"/>
        </w:rPr>
      </w:pPr>
    </w:p>
    <w:p w:rsidR="007377B9" w:rsidRDefault="007377B9" w:rsidP="007377B9">
      <w:pPr>
        <w:pStyle w:val="Estilo6"/>
        <w:rPr>
          <w:sz w:val="28"/>
          <w:szCs w:val="28"/>
        </w:rPr>
      </w:pPr>
      <w:r w:rsidRPr="00A94F1B">
        <w:rPr>
          <w:sz w:val="28"/>
          <w:szCs w:val="28"/>
        </w:rPr>
        <w:t>Video en la cárcel de Guayaquil.</w:t>
      </w:r>
    </w:p>
    <w:p w:rsidR="00D6088F" w:rsidRPr="007377B9" w:rsidRDefault="00D6088F" w:rsidP="00D6088F">
      <w:pPr>
        <w:spacing w:before="480" w:after="480" w:line="360" w:lineRule="auto"/>
        <w:jc w:val="center"/>
        <w:rPr>
          <w:rFonts w:ascii="Times New Roman" w:hAnsi="Times New Roman" w:cs="Times New Roman"/>
          <w:b/>
        </w:rPr>
      </w:pPr>
    </w:p>
    <w:p w:rsidR="007377B9" w:rsidRDefault="007377B9" w:rsidP="00D6088F">
      <w:pPr>
        <w:spacing w:before="480" w:after="480" w:line="360" w:lineRule="auto"/>
        <w:jc w:val="center"/>
        <w:rPr>
          <w:rFonts w:ascii="Times New Roman" w:hAnsi="Times New Roman" w:cs="Times New Roman"/>
          <w:b/>
          <w:lang w:val="es-ES"/>
        </w:rPr>
      </w:pPr>
    </w:p>
    <w:p w:rsidR="007377B9" w:rsidRDefault="007377B9" w:rsidP="00D6088F">
      <w:pPr>
        <w:spacing w:before="480" w:after="480" w:line="360" w:lineRule="auto"/>
        <w:jc w:val="center"/>
        <w:rPr>
          <w:rFonts w:ascii="Times New Roman" w:hAnsi="Times New Roman" w:cs="Times New Roman"/>
          <w:b/>
          <w:lang w:val="es-ES"/>
        </w:rPr>
      </w:pPr>
    </w:p>
    <w:p w:rsidR="007377B9" w:rsidRDefault="007377B9" w:rsidP="00D6088F">
      <w:pPr>
        <w:spacing w:before="480" w:after="480" w:line="360" w:lineRule="auto"/>
        <w:jc w:val="center"/>
        <w:rPr>
          <w:rFonts w:ascii="Times New Roman" w:hAnsi="Times New Roman" w:cs="Times New Roman"/>
          <w:b/>
          <w:lang w:val="es-ES"/>
        </w:rPr>
      </w:pPr>
    </w:p>
    <w:p w:rsidR="00E207F4" w:rsidRDefault="00E207F4" w:rsidP="00D6088F">
      <w:pPr>
        <w:spacing w:before="480" w:after="480" w:line="360" w:lineRule="auto"/>
        <w:jc w:val="center"/>
        <w:rPr>
          <w:rFonts w:ascii="Times New Roman" w:hAnsi="Times New Roman" w:cs="Times New Roman"/>
          <w:b/>
          <w:lang w:val="es-ES"/>
        </w:rPr>
      </w:pPr>
    </w:p>
    <w:p w:rsidR="00E207F4" w:rsidRDefault="00E207F4" w:rsidP="00D6088F">
      <w:pPr>
        <w:spacing w:before="480" w:after="480" w:line="360" w:lineRule="auto"/>
        <w:jc w:val="center"/>
        <w:rPr>
          <w:rFonts w:ascii="Times New Roman" w:hAnsi="Times New Roman" w:cs="Times New Roman"/>
          <w:b/>
          <w:lang w:val="es-ES"/>
        </w:rPr>
      </w:pPr>
    </w:p>
    <w:p w:rsidR="00E207F4" w:rsidRDefault="00E207F4" w:rsidP="00D6088F">
      <w:pPr>
        <w:spacing w:before="480" w:after="480" w:line="360" w:lineRule="auto"/>
        <w:jc w:val="center"/>
        <w:rPr>
          <w:rFonts w:ascii="Times New Roman" w:hAnsi="Times New Roman" w:cs="Times New Roman"/>
          <w:b/>
          <w:lang w:val="es-ES"/>
        </w:rPr>
      </w:pPr>
    </w:p>
    <w:p w:rsidR="00E207F4" w:rsidRDefault="00E207F4" w:rsidP="00D6088F">
      <w:pPr>
        <w:spacing w:before="480" w:after="480" w:line="360" w:lineRule="auto"/>
        <w:jc w:val="center"/>
        <w:rPr>
          <w:rFonts w:ascii="Times New Roman" w:hAnsi="Times New Roman" w:cs="Times New Roman"/>
          <w:b/>
          <w:lang w:val="es-ES"/>
        </w:rPr>
      </w:pPr>
    </w:p>
    <w:p w:rsidR="00E207F4" w:rsidRDefault="00E207F4" w:rsidP="00D6088F">
      <w:pPr>
        <w:spacing w:before="480" w:after="480" w:line="360" w:lineRule="auto"/>
        <w:jc w:val="center"/>
        <w:rPr>
          <w:rFonts w:ascii="Times New Roman" w:hAnsi="Times New Roman" w:cs="Times New Roman"/>
          <w:b/>
          <w:lang w:val="es-ES"/>
        </w:rPr>
      </w:pPr>
    </w:p>
    <w:p w:rsidR="00E207F4" w:rsidRDefault="00E207F4" w:rsidP="00D6088F">
      <w:pPr>
        <w:spacing w:before="480" w:after="480" w:line="360" w:lineRule="auto"/>
        <w:jc w:val="center"/>
        <w:rPr>
          <w:rFonts w:ascii="Times New Roman" w:hAnsi="Times New Roman" w:cs="Times New Roman"/>
          <w:b/>
          <w:lang w:val="es-ES"/>
        </w:rPr>
      </w:pPr>
    </w:p>
    <w:p w:rsidR="00E207F4" w:rsidRDefault="00E207F4" w:rsidP="00E207F4">
      <w:pPr>
        <w:keepNext/>
        <w:spacing w:after="0" w:line="240" w:lineRule="auto"/>
        <w:jc w:val="center"/>
        <w:outlineLvl w:val="0"/>
        <w:rPr>
          <w:rFonts w:ascii="Times New Roman" w:hAnsi="Times New Roman" w:cs="Times New Roman"/>
          <w:b/>
          <w:lang w:val="es-ES"/>
        </w:rPr>
      </w:pPr>
    </w:p>
    <w:sectPr w:rsidR="00E207F4" w:rsidSect="00D6088F">
      <w:pgSz w:w="11907" w:h="16840" w:code="9"/>
      <w:pgMar w:top="2268" w:right="1701" w:bottom="1701"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5822" w:rsidRDefault="00775822" w:rsidP="00F27094">
      <w:pPr>
        <w:spacing w:after="0" w:line="240" w:lineRule="auto"/>
      </w:pPr>
      <w:r>
        <w:separator/>
      </w:r>
    </w:p>
  </w:endnote>
  <w:endnote w:type="continuationSeparator" w:id="0">
    <w:p w:rsidR="00775822" w:rsidRDefault="00775822" w:rsidP="00F270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merType Md BT">
    <w:altName w:val="Century Schoolbook"/>
    <w:charset w:val="00"/>
    <w:family w:val="roman"/>
    <w:pitch w:val="variable"/>
    <w:sig w:usb0="00000007" w:usb1="00000000" w:usb2="00000000" w:usb3="00000000" w:csb0="00000011"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358046"/>
      <w:docPartObj>
        <w:docPartGallery w:val="Page Numbers (Bottom of Page)"/>
        <w:docPartUnique/>
      </w:docPartObj>
    </w:sdtPr>
    <w:sdtEndPr>
      <w:rPr>
        <w:sz w:val="20"/>
      </w:rPr>
    </w:sdtEndPr>
    <w:sdtContent>
      <w:p w:rsidR="00775822" w:rsidRPr="000B704F" w:rsidRDefault="00775822" w:rsidP="0027542F">
        <w:pPr>
          <w:pStyle w:val="Piedepgina"/>
          <w:jc w:val="center"/>
          <w:rPr>
            <w:sz w:val="20"/>
          </w:rPr>
        </w:pPr>
        <w:r w:rsidRPr="003E16D4">
          <w:rPr>
            <w:rFonts w:ascii="Times New Roman" w:hAnsi="Times New Roman" w:cs="Times New Roman"/>
            <w:sz w:val="20"/>
          </w:rPr>
          <w:fldChar w:fldCharType="begin"/>
        </w:r>
        <w:r w:rsidRPr="003E16D4">
          <w:rPr>
            <w:rFonts w:ascii="Times New Roman" w:hAnsi="Times New Roman" w:cs="Times New Roman"/>
            <w:sz w:val="20"/>
          </w:rPr>
          <w:instrText xml:space="preserve"> PAGE   \* MERGEFORMAT </w:instrText>
        </w:r>
        <w:r w:rsidRPr="003E16D4">
          <w:rPr>
            <w:rFonts w:ascii="Times New Roman" w:hAnsi="Times New Roman" w:cs="Times New Roman"/>
            <w:sz w:val="20"/>
          </w:rPr>
          <w:fldChar w:fldCharType="separate"/>
        </w:r>
        <w:r w:rsidR="00AC45DA">
          <w:rPr>
            <w:rFonts w:ascii="Times New Roman" w:hAnsi="Times New Roman" w:cs="Times New Roman"/>
            <w:noProof/>
            <w:sz w:val="20"/>
          </w:rPr>
          <w:t>10</w:t>
        </w:r>
        <w:r w:rsidRPr="003E16D4">
          <w:rPr>
            <w:rFonts w:ascii="Times New Roman" w:hAnsi="Times New Roman" w:cs="Times New Roman"/>
            <w:sz w:val="20"/>
          </w:rPr>
          <w:fldChar w:fldCharType="end"/>
        </w:r>
      </w:p>
    </w:sdtContent>
  </w:sdt>
  <w:p w:rsidR="00775822" w:rsidRDefault="0077582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5822" w:rsidRDefault="00775822" w:rsidP="00F27094">
      <w:pPr>
        <w:spacing w:after="0" w:line="240" w:lineRule="auto"/>
      </w:pPr>
      <w:r>
        <w:separator/>
      </w:r>
    </w:p>
  </w:footnote>
  <w:footnote w:type="continuationSeparator" w:id="0">
    <w:p w:rsidR="00775822" w:rsidRDefault="00775822" w:rsidP="00F27094">
      <w:pPr>
        <w:spacing w:after="0" w:line="240" w:lineRule="auto"/>
      </w:pPr>
      <w:r>
        <w:continuationSeparator/>
      </w:r>
    </w:p>
  </w:footnote>
  <w:footnote w:id="1">
    <w:p w:rsidR="00775822" w:rsidRPr="0027542F" w:rsidRDefault="00775822" w:rsidP="007377B9">
      <w:pPr>
        <w:pStyle w:val="Textonotapie"/>
      </w:pPr>
      <w:r>
        <w:rPr>
          <w:rStyle w:val="Refdenotaalpie"/>
        </w:rPr>
        <w:footnoteRef/>
      </w:r>
      <w:r w:rsidRPr="0027542F">
        <w:t xml:space="preserve">CABANELLAS DE TORRES, Guillermo: “Diccionario Enciclopédico de Derecho Usual”. Editorial </w:t>
      </w:r>
      <w:proofErr w:type="spellStart"/>
      <w:r w:rsidRPr="0027542F">
        <w:t>Heliasta</w:t>
      </w:r>
      <w:proofErr w:type="spellEnd"/>
      <w:r w:rsidRPr="0027542F">
        <w:t xml:space="preserve">. Vigésimo tercera edición, </w:t>
      </w:r>
      <w:r>
        <w:t>2010</w:t>
      </w:r>
      <w:r w:rsidRPr="0027542F">
        <w:t xml:space="preserve">.Buenos Aires – Argentina. Tomo IV. Pág. </w:t>
      </w:r>
      <w:r>
        <w:t>144.</w:t>
      </w:r>
    </w:p>
    <w:p w:rsidR="00775822" w:rsidRPr="00F27094" w:rsidRDefault="00775822" w:rsidP="007377B9">
      <w:pPr>
        <w:pStyle w:val="Textonotapie"/>
        <w:rPr>
          <w:lang w:val="es-ES_tradnl"/>
        </w:rPr>
      </w:pPr>
    </w:p>
  </w:footnote>
  <w:footnote w:id="2">
    <w:p w:rsidR="00775822" w:rsidRPr="003D6E9D" w:rsidRDefault="00775822" w:rsidP="007377B9">
      <w:pPr>
        <w:pStyle w:val="Textonotapie"/>
        <w:rPr>
          <w:lang w:val="es-ES_tradnl"/>
        </w:rPr>
      </w:pPr>
      <w:r>
        <w:rPr>
          <w:rStyle w:val="Refdenotaalpie"/>
        </w:rPr>
        <w:footnoteRef/>
      </w:r>
      <w:r>
        <w:rPr>
          <w:lang w:val="es-ES_tradnl"/>
        </w:rPr>
        <w:t xml:space="preserve">Álvarez Ramos (2007). Justicia Penal y Administrador de Prisiones. Editorial Porrúa. México. Pág. 72. </w:t>
      </w:r>
    </w:p>
  </w:footnote>
  <w:footnote w:id="3">
    <w:p w:rsidR="00775822" w:rsidRPr="009C549A" w:rsidRDefault="00775822" w:rsidP="007377B9">
      <w:pPr>
        <w:pStyle w:val="Textonotapie"/>
        <w:rPr>
          <w:lang w:val="es-ES_tradnl"/>
        </w:rPr>
      </w:pPr>
      <w:r>
        <w:rPr>
          <w:rStyle w:val="Refdenotaalpie"/>
        </w:rPr>
        <w:footnoteRef/>
      </w:r>
      <w:r>
        <w:rPr>
          <w:lang w:val="es-ES_tradnl"/>
        </w:rPr>
        <w:t xml:space="preserve">Malo Camacho, Gustavo. Manual de derecho penitenciario mexicano. Secretaría de Gobernación, Biblioteca de Prevención y Readaptación Social.  México. </w:t>
      </w:r>
    </w:p>
  </w:footnote>
  <w:footnote w:id="4">
    <w:p w:rsidR="00775822" w:rsidRPr="00127A54" w:rsidRDefault="00775822" w:rsidP="007377B9">
      <w:pPr>
        <w:pStyle w:val="Textonotapie"/>
      </w:pPr>
      <w:r>
        <w:rPr>
          <w:rStyle w:val="Refdenotaalpie"/>
        </w:rPr>
        <w:footnoteRef/>
      </w:r>
      <w:r>
        <w:t xml:space="preserve"> Diccionario Cabanellas. Tomo 2. Pág. 71.</w:t>
      </w:r>
    </w:p>
  </w:footnote>
  <w:footnote w:id="5">
    <w:p w:rsidR="00775822" w:rsidRPr="00127A54" w:rsidRDefault="00775822" w:rsidP="007377B9">
      <w:pPr>
        <w:pStyle w:val="Textonotapie"/>
      </w:pPr>
      <w:r>
        <w:rPr>
          <w:rStyle w:val="Refdenotaalpie"/>
        </w:rPr>
        <w:footnoteRef/>
      </w:r>
      <w:r>
        <w:t xml:space="preserve"> Enciclopedia Jurídica Omeba. Tomo 2. Pág. 673</w:t>
      </w:r>
    </w:p>
  </w:footnote>
  <w:footnote w:id="6">
    <w:p w:rsidR="00775822" w:rsidRPr="00127A54" w:rsidRDefault="00775822" w:rsidP="007377B9">
      <w:pPr>
        <w:pStyle w:val="Textonotapie"/>
        <w:rPr>
          <w:lang w:val="es-ES_tradnl"/>
        </w:rPr>
      </w:pPr>
      <w:r>
        <w:rPr>
          <w:rStyle w:val="Refdenotaalpie"/>
        </w:rPr>
        <w:footnoteRef/>
      </w:r>
      <w:r>
        <w:rPr>
          <w:lang w:val="es-ES_tradnl"/>
        </w:rPr>
        <w:t xml:space="preserve">Diccionario Enciclopédico de Derecho Usual. Tomo VI. Pág. 192. </w:t>
      </w:r>
    </w:p>
  </w:footnote>
  <w:footnote w:id="7">
    <w:p w:rsidR="00775822" w:rsidRPr="00F6253F" w:rsidRDefault="00775822" w:rsidP="007377B9">
      <w:pPr>
        <w:pStyle w:val="Textonotapie"/>
        <w:rPr>
          <w:lang w:val="es-ES_tradnl"/>
        </w:rPr>
      </w:pPr>
      <w:r>
        <w:rPr>
          <w:rStyle w:val="Refdenotaalpie"/>
        </w:rPr>
        <w:footnoteRef/>
      </w:r>
      <w:r>
        <w:rPr>
          <w:lang w:val="es-ES_tradnl"/>
        </w:rPr>
        <w:t>Diccionario Enciclopédico Universal. Pág. 773</w:t>
      </w:r>
    </w:p>
  </w:footnote>
  <w:footnote w:id="8">
    <w:p w:rsidR="00775822" w:rsidRPr="002B55A1" w:rsidRDefault="00775822" w:rsidP="007377B9">
      <w:pPr>
        <w:pStyle w:val="Textonotapie"/>
        <w:rPr>
          <w:lang w:val="es-ES_tradnl"/>
        </w:rPr>
      </w:pPr>
      <w:r>
        <w:rPr>
          <w:rStyle w:val="Refdenotaalpie"/>
        </w:rPr>
        <w:footnoteRef/>
      </w:r>
      <w:r w:rsidRPr="002B55A1">
        <w:rPr>
          <w:lang w:val="es-ES"/>
        </w:rPr>
        <w:t>Flores, Oscar (1997) Programas de Rehabilitación. Quito – Ecuador, Editorial Diplomática</w:t>
      </w:r>
      <w:r>
        <w:rPr>
          <w:lang w:val="es-ES"/>
        </w:rPr>
        <w:t>.</w:t>
      </w:r>
    </w:p>
  </w:footnote>
  <w:footnote w:id="9">
    <w:p w:rsidR="00775822" w:rsidRPr="00202F23" w:rsidRDefault="00775822" w:rsidP="007377B9">
      <w:pPr>
        <w:pStyle w:val="Textonotapie"/>
        <w:rPr>
          <w:lang w:val="es-ES_tradnl"/>
        </w:rPr>
      </w:pPr>
      <w:r>
        <w:rPr>
          <w:rStyle w:val="Refdenotaalpie"/>
        </w:rPr>
        <w:footnoteRef/>
      </w:r>
      <w:r w:rsidRPr="00202F23">
        <w:rPr>
          <w:lang w:val="es-ES"/>
        </w:rPr>
        <w:t xml:space="preserve">Páez, Sergio. (1984) Génesis y Evolución del Derecho Penal </w:t>
      </w:r>
      <w:proofErr w:type="spellStart"/>
      <w:r w:rsidRPr="00202F23">
        <w:rPr>
          <w:lang w:val="es-ES"/>
        </w:rPr>
        <w:t>Ecuatoriano.Editorial</w:t>
      </w:r>
      <w:proofErr w:type="spellEnd"/>
      <w:r w:rsidRPr="00202F23">
        <w:rPr>
          <w:lang w:val="es-ES"/>
        </w:rPr>
        <w:t xml:space="preserve"> Universitaria. Quito – Ecuador.</w:t>
      </w:r>
    </w:p>
  </w:footnote>
  <w:footnote w:id="10">
    <w:p w:rsidR="00775822" w:rsidRPr="00202F23" w:rsidRDefault="00775822" w:rsidP="007377B9">
      <w:pPr>
        <w:pStyle w:val="Textonotapie"/>
        <w:rPr>
          <w:lang w:val="es-ES"/>
        </w:rPr>
      </w:pPr>
      <w:r>
        <w:rPr>
          <w:rStyle w:val="Refdenotaalpie"/>
        </w:rPr>
        <w:footnoteRef/>
      </w:r>
      <w:r>
        <w:rPr>
          <w:lang w:val="es-ES"/>
        </w:rPr>
        <w:t xml:space="preserve">Ídem </w:t>
      </w:r>
    </w:p>
    <w:p w:rsidR="00775822" w:rsidRPr="00202F23" w:rsidRDefault="00775822" w:rsidP="007377B9">
      <w:pPr>
        <w:pStyle w:val="Textonotapie"/>
        <w:rPr>
          <w:lang w:val="es-ES"/>
        </w:rPr>
      </w:pPr>
    </w:p>
    <w:p w:rsidR="00775822" w:rsidRPr="00202F23" w:rsidRDefault="00775822" w:rsidP="007377B9">
      <w:pPr>
        <w:pStyle w:val="Textonotapie"/>
        <w:rPr>
          <w:lang w:val="es-ES_tradnl"/>
        </w:rPr>
      </w:pPr>
    </w:p>
  </w:footnote>
  <w:footnote w:id="11">
    <w:p w:rsidR="00775822" w:rsidRPr="00202F23" w:rsidRDefault="00775822" w:rsidP="007377B9">
      <w:pPr>
        <w:pStyle w:val="Textonotapie"/>
        <w:rPr>
          <w:lang w:val="es-ES_tradnl"/>
        </w:rPr>
      </w:pPr>
      <w:r>
        <w:rPr>
          <w:rStyle w:val="Refdenotaalpie"/>
        </w:rPr>
        <w:footnoteRef/>
      </w:r>
      <w:r w:rsidRPr="00202F23">
        <w:rPr>
          <w:lang w:val="es-ES"/>
        </w:rPr>
        <w:t>León, Bolívar. (1985) Comentarios de Derecho Penal Procesal Penitenciario y de Sociología. Judicial. Quito – Ecuador. Editorial Rubén Darío.</w:t>
      </w:r>
    </w:p>
  </w:footnote>
  <w:footnote w:id="12">
    <w:p w:rsidR="00775822" w:rsidRPr="00202F23" w:rsidRDefault="00775822" w:rsidP="007377B9">
      <w:pPr>
        <w:pStyle w:val="Textonotapie"/>
        <w:rPr>
          <w:lang w:val="es-ES_tradnl"/>
        </w:rPr>
      </w:pPr>
      <w:r>
        <w:rPr>
          <w:rStyle w:val="Refdenotaalpie"/>
        </w:rPr>
        <w:footnoteRef/>
      </w:r>
      <w:r w:rsidRPr="00202F23">
        <w:rPr>
          <w:lang w:val="es-ES"/>
        </w:rPr>
        <w:t xml:space="preserve">Rosero, Hernando. Diagnóstico del Sistema de Rehabilitación Social Ecuatoriano. Quito </w:t>
      </w:r>
      <w:r>
        <w:rPr>
          <w:lang w:val="es-ES"/>
        </w:rPr>
        <w:t>–</w:t>
      </w:r>
      <w:r w:rsidRPr="00202F23">
        <w:rPr>
          <w:lang w:val="es-ES"/>
        </w:rPr>
        <w:t>Ecuador</w:t>
      </w:r>
      <w:r>
        <w:rPr>
          <w:lang w:val="es-ES"/>
        </w:rPr>
        <w:t>.</w:t>
      </w:r>
    </w:p>
  </w:footnote>
  <w:footnote w:id="13">
    <w:p w:rsidR="00775822" w:rsidRPr="00202F23" w:rsidRDefault="00775822" w:rsidP="007377B9">
      <w:pPr>
        <w:pStyle w:val="Textonotapie"/>
        <w:rPr>
          <w:lang w:val="es-ES_tradnl"/>
        </w:rPr>
      </w:pPr>
      <w:r>
        <w:rPr>
          <w:rStyle w:val="Refdenotaalpie"/>
        </w:rPr>
        <w:footnoteRef/>
      </w:r>
      <w:r w:rsidRPr="00202F23">
        <w:rPr>
          <w:lang w:val="es-ES"/>
        </w:rPr>
        <w:t>DELPONT, Marco. Manual de Derecho Penal. Parte General y Especial</w:t>
      </w:r>
      <w:r>
        <w:rPr>
          <w:lang w:val="es-ES"/>
        </w:rPr>
        <w:t xml:space="preserve">. 1983. Pág. 9- </w:t>
      </w:r>
    </w:p>
  </w:footnote>
  <w:footnote w:id="14">
    <w:p w:rsidR="00775822" w:rsidRPr="00202F23" w:rsidRDefault="00775822" w:rsidP="007377B9">
      <w:pPr>
        <w:pStyle w:val="Textonotapie"/>
        <w:rPr>
          <w:lang w:val="es-ES_tradnl"/>
        </w:rPr>
      </w:pPr>
      <w:r>
        <w:rPr>
          <w:rStyle w:val="Refdenotaalpie"/>
        </w:rPr>
        <w:footnoteRef/>
      </w:r>
      <w:r w:rsidRPr="00202F23">
        <w:rPr>
          <w:lang w:val="es-ES"/>
        </w:rPr>
        <w:t>RANIERI, Silvio. Manual de Derecho Penal. Tomo I. Pág. 163</w:t>
      </w:r>
    </w:p>
  </w:footnote>
  <w:footnote w:id="15">
    <w:p w:rsidR="00775822" w:rsidRPr="00202F23" w:rsidRDefault="00775822" w:rsidP="007377B9">
      <w:pPr>
        <w:pStyle w:val="Textonotapie"/>
        <w:rPr>
          <w:lang w:val="es-ES_tradnl"/>
        </w:rPr>
      </w:pPr>
      <w:r>
        <w:rPr>
          <w:rStyle w:val="Refdenotaalpie"/>
        </w:rPr>
        <w:footnoteRef/>
      </w:r>
      <w:r w:rsidRPr="00202F23">
        <w:rPr>
          <w:lang w:val="es-ES"/>
        </w:rPr>
        <w:t>Código Penal (2003) Corporación de Estudios y Publicaciones</w:t>
      </w:r>
    </w:p>
  </w:footnote>
  <w:footnote w:id="16">
    <w:p w:rsidR="00775822" w:rsidRPr="00202F23" w:rsidRDefault="00775822" w:rsidP="007377B9">
      <w:pPr>
        <w:pStyle w:val="Textonotapie"/>
        <w:rPr>
          <w:lang w:val="es-ES_tradnl"/>
        </w:rPr>
      </w:pPr>
      <w:r>
        <w:rPr>
          <w:rStyle w:val="Refdenotaalpie"/>
        </w:rPr>
        <w:footnoteRef/>
      </w:r>
      <w:r w:rsidRPr="00202F23">
        <w:rPr>
          <w:lang w:val="es-ES"/>
        </w:rPr>
        <w:t>López, Germán (1987) Legislación Laboral Penitenciaria. Quito - Ecuador</w:t>
      </w:r>
    </w:p>
  </w:footnote>
  <w:footnote w:id="17">
    <w:p w:rsidR="00775822" w:rsidRPr="00202F23" w:rsidRDefault="00775822" w:rsidP="007377B9">
      <w:pPr>
        <w:pStyle w:val="Textonotapie"/>
        <w:rPr>
          <w:lang w:val="es-ES_tradnl"/>
        </w:rPr>
      </w:pPr>
      <w:r>
        <w:rPr>
          <w:rStyle w:val="Refdenotaalpie"/>
        </w:rPr>
        <w:footnoteRef/>
      </w:r>
      <w:r w:rsidRPr="00202F23">
        <w:rPr>
          <w:lang w:val="es-ES"/>
        </w:rPr>
        <w:t>CARRIÓN, Benjamín (1984) “García Moreno el Santo del Patíbulo”. Editorial el Conejo</w:t>
      </w:r>
    </w:p>
  </w:footnote>
  <w:footnote w:id="18">
    <w:p w:rsidR="00775822" w:rsidRPr="00202F23" w:rsidRDefault="00775822" w:rsidP="007377B9">
      <w:pPr>
        <w:pStyle w:val="Textonotapie"/>
        <w:rPr>
          <w:lang w:val="es-ES_tradnl"/>
        </w:rPr>
      </w:pPr>
      <w:r>
        <w:rPr>
          <w:rStyle w:val="Refdenotaalpie"/>
        </w:rPr>
        <w:footnoteRef/>
      </w:r>
      <w:r w:rsidRPr="00202F23">
        <w:rPr>
          <w:lang w:val="es-ES"/>
        </w:rPr>
        <w:t>ECHEVERRÍA, Enrique. (1986) Derecho Penal Ecuatoriano. Tomo II, Volumen 2</w:t>
      </w:r>
    </w:p>
  </w:footnote>
  <w:footnote w:id="19">
    <w:p w:rsidR="00775822" w:rsidRPr="00202F23" w:rsidRDefault="00775822" w:rsidP="007377B9">
      <w:pPr>
        <w:pStyle w:val="Textonotapie"/>
        <w:rPr>
          <w:lang w:val="es-ES_tradnl"/>
        </w:rPr>
      </w:pPr>
      <w:r>
        <w:rPr>
          <w:rStyle w:val="Refdenotaalpie"/>
        </w:rPr>
        <w:footnoteRef/>
      </w:r>
      <w:r w:rsidRPr="00202F23">
        <w:rPr>
          <w:lang w:val="es-ES"/>
        </w:rPr>
        <w:t>León, Bolívar (1964) Publicado en Diario El Comercio del 8 de Agosto de 1964</w:t>
      </w:r>
    </w:p>
  </w:footnote>
  <w:footnote w:id="20">
    <w:p w:rsidR="00775822" w:rsidRPr="00202F23" w:rsidRDefault="00775822" w:rsidP="007377B9">
      <w:pPr>
        <w:pStyle w:val="Textonotapie"/>
        <w:rPr>
          <w:lang w:val="es-ES_tradnl"/>
        </w:rPr>
      </w:pPr>
      <w:r>
        <w:rPr>
          <w:rStyle w:val="Refdenotaalpie"/>
        </w:rPr>
        <w:footnoteRef/>
      </w:r>
      <w:r w:rsidRPr="00202F23">
        <w:rPr>
          <w:lang w:val="es-ES"/>
        </w:rPr>
        <w:t>León, Bolívar (1973) Publicado en la Revista Archivos de Criminología y Disciplinas Conexas del Ecuador.</w:t>
      </w:r>
    </w:p>
  </w:footnote>
  <w:footnote w:id="21">
    <w:p w:rsidR="00775822" w:rsidRPr="00202F23" w:rsidRDefault="00775822" w:rsidP="007377B9">
      <w:pPr>
        <w:pStyle w:val="Textonotapie"/>
        <w:rPr>
          <w:lang w:val="es-ES_tradnl"/>
        </w:rPr>
      </w:pPr>
      <w:r>
        <w:rPr>
          <w:rStyle w:val="Refdenotaalpie"/>
        </w:rPr>
        <w:footnoteRef/>
      </w:r>
      <w:proofErr w:type="spellStart"/>
      <w:r w:rsidRPr="00DB68EB">
        <w:t>Baratta</w:t>
      </w:r>
      <w:proofErr w:type="spellEnd"/>
      <w:r w:rsidRPr="00DB68EB">
        <w:t xml:space="preserve">, </w:t>
      </w:r>
      <w:proofErr w:type="spellStart"/>
      <w:r w:rsidRPr="00DB68EB">
        <w:t>Alessandro</w:t>
      </w:r>
      <w:proofErr w:type="spellEnd"/>
      <w:r w:rsidRPr="00DB68EB">
        <w:t xml:space="preserve">, Criminología y Dogmática Penal. </w:t>
      </w:r>
      <w:proofErr w:type="spellStart"/>
      <w:r w:rsidRPr="00DB68EB">
        <w:t>Pasadoy</w:t>
      </w:r>
      <w:proofErr w:type="spellEnd"/>
      <w:r w:rsidRPr="00DB68EB">
        <w:t xml:space="preserve"> Futuro del modelo integral de ciencia penal.</w:t>
      </w:r>
      <w:r>
        <w:t xml:space="preserve"> 1990. Pág. 24. Barcelona. </w:t>
      </w:r>
    </w:p>
  </w:footnote>
  <w:footnote w:id="22">
    <w:p w:rsidR="00775822" w:rsidRPr="007E3CEB" w:rsidRDefault="00775822" w:rsidP="007377B9">
      <w:pPr>
        <w:pStyle w:val="Textonotapie"/>
        <w:rPr>
          <w:lang w:val="es-ES_tradnl"/>
        </w:rPr>
      </w:pPr>
      <w:r>
        <w:rPr>
          <w:rStyle w:val="Refdenotaalpie"/>
        </w:rPr>
        <w:footnoteRef/>
      </w:r>
      <w:r>
        <w:t xml:space="preserve"> Unidad Transitoria de Gestión Emergente para la Construcción y Puesta en Funcionamiento de los Centros de Rehabilitación Social del Ministerio de Justicia. Estudio. ”, 2010</w:t>
      </w:r>
      <w:r w:rsidRPr="007E3CEB">
        <w:t>, Quito-Ecuador</w:t>
      </w:r>
    </w:p>
  </w:footnote>
  <w:footnote w:id="23">
    <w:p w:rsidR="00775822" w:rsidRPr="00202F23" w:rsidRDefault="00775822" w:rsidP="007377B9">
      <w:pPr>
        <w:pStyle w:val="Textonotapie"/>
        <w:rPr>
          <w:lang w:val="es-ES_tradnl"/>
        </w:rPr>
      </w:pPr>
      <w:r>
        <w:rPr>
          <w:rStyle w:val="Refdenotaalpie"/>
        </w:rPr>
        <w:footnoteRef/>
      </w:r>
      <w:r w:rsidRPr="00202F23">
        <w:rPr>
          <w:lang w:val="es-ES"/>
        </w:rPr>
        <w:t xml:space="preserve"> </w:t>
      </w:r>
      <w:proofErr w:type="spellStart"/>
      <w:r w:rsidRPr="00202F23">
        <w:rPr>
          <w:lang w:val="es-ES"/>
        </w:rPr>
        <w:t>Fishman</w:t>
      </w:r>
      <w:proofErr w:type="spellEnd"/>
      <w:r w:rsidRPr="00202F23">
        <w:rPr>
          <w:lang w:val="es-ES"/>
        </w:rPr>
        <w:t xml:space="preserve">, José (1993) </w:t>
      </w:r>
      <w:proofErr w:type="spellStart"/>
      <w:r w:rsidRPr="00202F23">
        <w:rPr>
          <w:lang w:val="es-ES"/>
        </w:rPr>
        <w:t>Crusibles</w:t>
      </w:r>
      <w:proofErr w:type="spellEnd"/>
      <w:r w:rsidRPr="00202F23">
        <w:rPr>
          <w:lang w:val="es-ES"/>
        </w:rPr>
        <w:t xml:space="preserve"> of Crimen Cosmopolitan </w:t>
      </w:r>
      <w:proofErr w:type="spellStart"/>
      <w:r w:rsidRPr="00202F23">
        <w:rPr>
          <w:lang w:val="es-ES"/>
        </w:rPr>
        <w:t>Press</w:t>
      </w:r>
      <w:proofErr w:type="spellEnd"/>
      <w:r w:rsidRPr="00202F23">
        <w:rPr>
          <w:lang w:val="es-ES"/>
        </w:rPr>
        <w:t xml:space="preserve"> Nueva York USA</w:t>
      </w:r>
    </w:p>
  </w:footnote>
  <w:footnote w:id="24">
    <w:p w:rsidR="00775822" w:rsidRPr="006304D4" w:rsidRDefault="00775822" w:rsidP="007377B9">
      <w:pPr>
        <w:pStyle w:val="Textonotapie"/>
      </w:pPr>
      <w:r>
        <w:rPr>
          <w:rStyle w:val="Refdenotaalpie"/>
        </w:rPr>
        <w:footnoteRef/>
      </w:r>
      <w:r w:rsidRPr="006304D4">
        <w:rPr>
          <w:lang w:val="es-ES"/>
        </w:rPr>
        <w:t>En el Código de Ejecución de Penas Título II, Capítulo I Art. 2 los organismos encargados de la aplicación de esta Ley son: El Consejo Nacional de Rehabilitación Social, la Dirección Nacional de Rehabilitación Social y los Centros de Rehabilitación Social.</w:t>
      </w:r>
    </w:p>
  </w:footnote>
  <w:footnote w:id="25">
    <w:p w:rsidR="00775822" w:rsidRPr="001D0B36" w:rsidRDefault="00775822" w:rsidP="007377B9">
      <w:pPr>
        <w:pStyle w:val="Textonotapie"/>
      </w:pPr>
      <w:r>
        <w:rPr>
          <w:rStyle w:val="Refdenotaalpie"/>
        </w:rPr>
        <w:footnoteRef/>
      </w:r>
      <w:r>
        <w:t xml:space="preserve"> Nota: Por Disposición Derogatoria de la Constitución de la República del Ecuador (R.O.449,20X-2008), se deroga la Constitución Política de la República del Ecuador (R.O. 1,11-VIII-1998), y toda norma que se oponga al nuevo marco constitucional. </w:t>
      </w:r>
    </w:p>
  </w:footnote>
  <w:footnote w:id="26">
    <w:p w:rsidR="00775822" w:rsidRPr="00CE37D1" w:rsidRDefault="00775822" w:rsidP="007377B9">
      <w:pPr>
        <w:pStyle w:val="Textonotapie"/>
      </w:pPr>
      <w:r>
        <w:rPr>
          <w:rStyle w:val="Refdenotaalpie"/>
        </w:rPr>
        <w:footnoteRef/>
      </w:r>
      <w:r>
        <w:t xml:space="preserve"> Nota: Debido a la reforma establecida por el D.E. 854 (R.O. 253, 16-i-2008) al Art. 16 del Estatuto del Régimen Jurídico Administrativo de la Función Ejecutiva, la denominación del Ministerio de Economía y Finanzas fue sustituida por la de Ministerio de Finanzas. </w:t>
      </w:r>
    </w:p>
  </w:footnote>
  <w:footnote w:id="27">
    <w:p w:rsidR="00775822" w:rsidRPr="00202F23" w:rsidRDefault="00775822" w:rsidP="007377B9">
      <w:pPr>
        <w:pStyle w:val="Textonotapie"/>
        <w:rPr>
          <w:lang w:val="es-ES_tradnl"/>
        </w:rPr>
      </w:pPr>
      <w:r>
        <w:rPr>
          <w:rStyle w:val="Refdenotaalpie"/>
        </w:rPr>
        <w:footnoteRef/>
      </w:r>
      <w:proofErr w:type="spellStart"/>
      <w:r w:rsidRPr="00202F23">
        <w:rPr>
          <w:lang w:val="es-ES"/>
        </w:rPr>
        <w:t>Zaffaroni</w:t>
      </w:r>
      <w:proofErr w:type="spellEnd"/>
      <w:r w:rsidRPr="00202F23">
        <w:rPr>
          <w:lang w:val="es-ES"/>
        </w:rPr>
        <w:t>, Eugenio (1990</w:t>
      </w:r>
      <w:r>
        <w:rPr>
          <w:lang w:val="es-ES"/>
        </w:rPr>
        <w:t xml:space="preserve">) En busca de las penas perdidas. </w:t>
      </w:r>
    </w:p>
  </w:footnote>
  <w:footnote w:id="28">
    <w:p w:rsidR="00775822" w:rsidRPr="00202F23" w:rsidRDefault="00775822" w:rsidP="007377B9">
      <w:pPr>
        <w:pStyle w:val="Textonotapie"/>
        <w:rPr>
          <w:lang w:val="es-ES_tradnl"/>
        </w:rPr>
      </w:pPr>
      <w:r>
        <w:rPr>
          <w:rStyle w:val="Refdenotaalpie"/>
        </w:rPr>
        <w:footnoteRef/>
      </w:r>
      <w:proofErr w:type="spellStart"/>
      <w:r w:rsidRPr="00202F23">
        <w:rPr>
          <w:lang w:val="es-ES"/>
        </w:rPr>
        <w:t>Kaumann</w:t>
      </w:r>
      <w:proofErr w:type="spellEnd"/>
      <w:r w:rsidRPr="00202F23">
        <w:rPr>
          <w:lang w:val="es-ES"/>
        </w:rPr>
        <w:t xml:space="preserve">, </w:t>
      </w:r>
      <w:proofErr w:type="spellStart"/>
      <w:r w:rsidRPr="00202F23">
        <w:rPr>
          <w:lang w:val="es-ES"/>
        </w:rPr>
        <w:t>Hilde</w:t>
      </w:r>
      <w:proofErr w:type="spellEnd"/>
      <w:r w:rsidRPr="00202F23">
        <w:rPr>
          <w:lang w:val="es-ES"/>
        </w:rPr>
        <w:t xml:space="preserve"> (1982) Criminología, Ejecución Penal y Terapia Social</w:t>
      </w:r>
    </w:p>
  </w:footnote>
  <w:footnote w:id="29">
    <w:p w:rsidR="00775822" w:rsidRPr="00202F23" w:rsidRDefault="00775822" w:rsidP="007377B9">
      <w:pPr>
        <w:pStyle w:val="Textonotapie"/>
        <w:rPr>
          <w:lang w:val="es-ES_tradnl"/>
        </w:rPr>
      </w:pPr>
      <w:r>
        <w:rPr>
          <w:rStyle w:val="Refdenotaalpie"/>
        </w:rPr>
        <w:footnoteRef/>
      </w:r>
      <w:r>
        <w:rPr>
          <w:lang w:val="es-ES_tradnl"/>
        </w:rPr>
        <w:t xml:space="preserve">Ídem. </w:t>
      </w:r>
    </w:p>
  </w:footnote>
  <w:footnote w:id="30">
    <w:p w:rsidR="00775822" w:rsidRPr="00145CCD" w:rsidRDefault="00775822" w:rsidP="007377B9">
      <w:pPr>
        <w:pStyle w:val="Textonotapie"/>
        <w:rPr>
          <w:lang w:val="es-ES_tradnl"/>
        </w:rPr>
      </w:pPr>
      <w:r>
        <w:rPr>
          <w:rStyle w:val="Refdenotaalpie"/>
        </w:rPr>
        <w:footnoteRef/>
      </w:r>
      <w:proofErr w:type="spellStart"/>
      <w:r w:rsidRPr="00145CCD">
        <w:t>Johans</w:t>
      </w:r>
      <w:proofErr w:type="spellEnd"/>
      <w:r w:rsidRPr="00145CCD">
        <w:t xml:space="preserve"> </w:t>
      </w:r>
      <w:proofErr w:type="spellStart"/>
      <w:r w:rsidRPr="00145CCD">
        <w:t>Sandvin</w:t>
      </w:r>
      <w:proofErr w:type="spellEnd"/>
      <w:r w:rsidRPr="00145CCD">
        <w:t>, Presidente del Consejo Estatal de Noruega sobre Discapacidad (</w:t>
      </w:r>
      <w:proofErr w:type="spellStart"/>
      <w:r w:rsidRPr="00145CCD">
        <w:t>NorwegianState</w:t>
      </w:r>
      <w:proofErr w:type="spellEnd"/>
      <w:r w:rsidRPr="00145CCD">
        <w:t xml:space="preserve"> Council </w:t>
      </w:r>
      <w:proofErr w:type="spellStart"/>
      <w:r w:rsidRPr="00145CCD">
        <w:t>on</w:t>
      </w:r>
      <w:proofErr w:type="spellEnd"/>
      <w:r w:rsidRPr="00145CCD">
        <w:t xml:space="preserve"> </w:t>
      </w:r>
      <w:proofErr w:type="spellStart"/>
      <w:r w:rsidRPr="00145CCD">
        <w:t>Disability</w:t>
      </w:r>
      <w:proofErr w:type="spellEnd"/>
      <w:r w:rsidRPr="00145CCD">
        <w:t>).</w:t>
      </w:r>
      <w:r>
        <w:t xml:space="preserve">Acceso 21 de noviembre 2010. Disponible en: </w:t>
      </w:r>
      <w:r w:rsidRPr="00145CCD">
        <w:t>http://www.disabilityworld.org/0910_02/spanish/vida/useful.shtml.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37DE3"/>
    <w:multiLevelType w:val="hybridMultilevel"/>
    <w:tmpl w:val="7AE07406"/>
    <w:lvl w:ilvl="0" w:tplc="D62A8F52">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2453156"/>
    <w:multiLevelType w:val="multilevel"/>
    <w:tmpl w:val="F492078A"/>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asciiTheme="majorHAnsi" w:hAnsiTheme="majorHAnsi" w:cstheme="majorHAnsi" w:hint="default"/>
      </w:rPr>
    </w:lvl>
    <w:lvl w:ilvl="2">
      <w:start w:val="1"/>
      <w:numFmt w:val="decimal"/>
      <w:isLgl/>
      <w:lvlText w:val="%1.%2.%3"/>
      <w:lvlJc w:val="left"/>
      <w:pPr>
        <w:ind w:left="1080" w:hanging="720"/>
      </w:pPr>
      <w:rPr>
        <w:rFonts w:asciiTheme="majorHAnsi" w:hAnsiTheme="majorHAnsi" w:cstheme="majorHAnsi" w:hint="default"/>
      </w:rPr>
    </w:lvl>
    <w:lvl w:ilvl="3">
      <w:start w:val="1"/>
      <w:numFmt w:val="decimal"/>
      <w:isLgl/>
      <w:lvlText w:val="%1.%2.%3.%4"/>
      <w:lvlJc w:val="left"/>
      <w:pPr>
        <w:ind w:left="1080" w:hanging="720"/>
      </w:pPr>
      <w:rPr>
        <w:rFonts w:asciiTheme="majorHAnsi" w:hAnsiTheme="majorHAnsi" w:cstheme="majorHAnsi" w:hint="default"/>
      </w:rPr>
    </w:lvl>
    <w:lvl w:ilvl="4">
      <w:start w:val="1"/>
      <w:numFmt w:val="decimal"/>
      <w:isLgl/>
      <w:lvlText w:val="%1.%2.%3.%4.%5"/>
      <w:lvlJc w:val="left"/>
      <w:pPr>
        <w:ind w:left="1440" w:hanging="1080"/>
      </w:pPr>
      <w:rPr>
        <w:rFonts w:asciiTheme="majorHAnsi" w:hAnsiTheme="majorHAnsi" w:cstheme="majorHAnsi" w:hint="default"/>
      </w:rPr>
    </w:lvl>
    <w:lvl w:ilvl="5">
      <w:start w:val="1"/>
      <w:numFmt w:val="decimal"/>
      <w:isLgl/>
      <w:lvlText w:val="%1.%2.%3.%4.%5.%6"/>
      <w:lvlJc w:val="left"/>
      <w:pPr>
        <w:ind w:left="1440" w:hanging="1080"/>
      </w:pPr>
      <w:rPr>
        <w:rFonts w:asciiTheme="majorHAnsi" w:hAnsiTheme="majorHAnsi" w:cstheme="majorHAnsi" w:hint="default"/>
      </w:rPr>
    </w:lvl>
    <w:lvl w:ilvl="6">
      <w:start w:val="1"/>
      <w:numFmt w:val="decimal"/>
      <w:isLgl/>
      <w:lvlText w:val="%1.%2.%3.%4.%5.%6.%7"/>
      <w:lvlJc w:val="left"/>
      <w:pPr>
        <w:ind w:left="1800" w:hanging="1440"/>
      </w:pPr>
      <w:rPr>
        <w:rFonts w:asciiTheme="majorHAnsi" w:hAnsiTheme="majorHAnsi" w:cstheme="majorHAnsi" w:hint="default"/>
      </w:rPr>
    </w:lvl>
    <w:lvl w:ilvl="7">
      <w:start w:val="1"/>
      <w:numFmt w:val="decimal"/>
      <w:isLgl/>
      <w:lvlText w:val="%1.%2.%3.%4.%5.%6.%7.%8"/>
      <w:lvlJc w:val="left"/>
      <w:pPr>
        <w:ind w:left="1800" w:hanging="1440"/>
      </w:pPr>
      <w:rPr>
        <w:rFonts w:asciiTheme="majorHAnsi" w:hAnsiTheme="majorHAnsi" w:cstheme="majorHAnsi" w:hint="default"/>
      </w:rPr>
    </w:lvl>
    <w:lvl w:ilvl="8">
      <w:start w:val="1"/>
      <w:numFmt w:val="decimal"/>
      <w:isLgl/>
      <w:lvlText w:val="%1.%2.%3.%4.%5.%6.%7.%8.%9"/>
      <w:lvlJc w:val="left"/>
      <w:pPr>
        <w:ind w:left="2160" w:hanging="1800"/>
      </w:pPr>
      <w:rPr>
        <w:rFonts w:asciiTheme="majorHAnsi" w:hAnsiTheme="majorHAnsi" w:cstheme="majorHAnsi" w:hint="default"/>
      </w:rPr>
    </w:lvl>
  </w:abstractNum>
  <w:abstractNum w:abstractNumId="2">
    <w:nsid w:val="04E04446"/>
    <w:multiLevelType w:val="multilevel"/>
    <w:tmpl w:val="0294465E"/>
    <w:lvl w:ilvl="0">
      <w:start w:val="2"/>
      <w:numFmt w:val="decimal"/>
      <w:lvlText w:val="%1"/>
      <w:lvlJc w:val="left"/>
      <w:pPr>
        <w:ind w:left="480" w:hanging="480"/>
      </w:pPr>
      <w:rPr>
        <w:rFonts w:eastAsiaTheme="minorHAnsi" w:hint="default"/>
      </w:rPr>
    </w:lvl>
    <w:lvl w:ilvl="1">
      <w:start w:val="1"/>
      <w:numFmt w:val="decimal"/>
      <w:lvlText w:val="%1.%2"/>
      <w:lvlJc w:val="left"/>
      <w:pPr>
        <w:ind w:left="480" w:hanging="480"/>
      </w:pPr>
      <w:rPr>
        <w:rFonts w:eastAsiaTheme="minorHAnsi" w:hint="default"/>
      </w:rPr>
    </w:lvl>
    <w:lvl w:ilvl="2">
      <w:start w:val="5"/>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3">
    <w:nsid w:val="0F043895"/>
    <w:multiLevelType w:val="hybridMultilevel"/>
    <w:tmpl w:val="BFEAE920"/>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4">
    <w:nsid w:val="11AB7C8F"/>
    <w:multiLevelType w:val="hybridMultilevel"/>
    <w:tmpl w:val="8864023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6101E5D"/>
    <w:multiLevelType w:val="hybridMultilevel"/>
    <w:tmpl w:val="2ABAA7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7636CEE"/>
    <w:multiLevelType w:val="multilevel"/>
    <w:tmpl w:val="782EE20C"/>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nsid w:val="1AE630D6"/>
    <w:multiLevelType w:val="hybridMultilevel"/>
    <w:tmpl w:val="6F12636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B5008DD"/>
    <w:multiLevelType w:val="hybridMultilevel"/>
    <w:tmpl w:val="A68E1D22"/>
    <w:lvl w:ilvl="0" w:tplc="D7902AF6">
      <w:start w:val="1"/>
      <w:numFmt w:val="decimal"/>
      <w:lvlText w:val="%1."/>
      <w:lvlJc w:val="righ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D213A8A"/>
    <w:multiLevelType w:val="multilevel"/>
    <w:tmpl w:val="0E2CFC0C"/>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3"/>
      <w:numFmt w:val="decimal"/>
      <w:lvlText w:val="%1.%2.%3"/>
      <w:lvlJc w:val="left"/>
      <w:pPr>
        <w:ind w:left="1429"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1F3C09CC"/>
    <w:multiLevelType w:val="multilevel"/>
    <w:tmpl w:val="FEBC25E2"/>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11">
    <w:nsid w:val="24340936"/>
    <w:multiLevelType w:val="hybridMultilevel"/>
    <w:tmpl w:val="2DFC7B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60B3EED"/>
    <w:multiLevelType w:val="multilevel"/>
    <w:tmpl w:val="D8327EE6"/>
    <w:lvl w:ilvl="0">
      <w:start w:val="1"/>
      <w:numFmt w:val="decimal"/>
      <w:lvlText w:val="%1."/>
      <w:lvlJc w:val="right"/>
      <w:pPr>
        <w:ind w:left="720" w:hanging="360"/>
      </w:pPr>
      <w:rPr>
        <w:rFonts w:hint="default"/>
      </w:rPr>
    </w:lvl>
    <w:lvl w:ilvl="1">
      <w:start w:val="5"/>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nsid w:val="2CB96C4E"/>
    <w:multiLevelType w:val="multilevel"/>
    <w:tmpl w:val="5052E592"/>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DBB0F80"/>
    <w:multiLevelType w:val="hybridMultilevel"/>
    <w:tmpl w:val="A328A5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2DD45D91"/>
    <w:multiLevelType w:val="multilevel"/>
    <w:tmpl w:val="62606BC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3120450E"/>
    <w:multiLevelType w:val="hybridMultilevel"/>
    <w:tmpl w:val="BE066510"/>
    <w:lvl w:ilvl="0" w:tplc="0C0A0005">
      <w:start w:val="1"/>
      <w:numFmt w:val="bullet"/>
      <w:lvlText w:val=""/>
      <w:lvlJc w:val="left"/>
      <w:pPr>
        <w:ind w:left="360" w:hanging="360"/>
      </w:pPr>
      <w:rPr>
        <w:rFonts w:ascii="Wingdings" w:hAnsi="Wingdings" w:hint="default"/>
        <w:b w:val="0"/>
        <w:i w:val="0"/>
        <w:sz w:val="24"/>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nsid w:val="3182111D"/>
    <w:multiLevelType w:val="hybridMultilevel"/>
    <w:tmpl w:val="76089AF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31E446CB"/>
    <w:multiLevelType w:val="multilevel"/>
    <w:tmpl w:val="374A707C"/>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19">
    <w:nsid w:val="33916EBD"/>
    <w:multiLevelType w:val="multilevel"/>
    <w:tmpl w:val="929002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heme="majorHAnsi" w:eastAsiaTheme="minorHAnsi" w:hAnsiTheme="majorHAnsi" w:cstheme="majorHAnsi" w:hint="default"/>
      </w:rPr>
    </w:lvl>
    <w:lvl w:ilvl="2">
      <w:start w:val="1"/>
      <w:numFmt w:val="decimal"/>
      <w:isLgl/>
      <w:lvlText w:val="%1.%2.%3"/>
      <w:lvlJc w:val="left"/>
      <w:pPr>
        <w:ind w:left="1080" w:hanging="720"/>
      </w:pPr>
      <w:rPr>
        <w:rFonts w:asciiTheme="majorHAnsi" w:eastAsiaTheme="minorHAnsi" w:hAnsiTheme="majorHAnsi" w:cstheme="majorHAnsi" w:hint="default"/>
      </w:rPr>
    </w:lvl>
    <w:lvl w:ilvl="3">
      <w:start w:val="1"/>
      <w:numFmt w:val="decimal"/>
      <w:isLgl/>
      <w:lvlText w:val="%1.%2.%3.%4"/>
      <w:lvlJc w:val="left"/>
      <w:pPr>
        <w:ind w:left="1080" w:hanging="720"/>
      </w:pPr>
      <w:rPr>
        <w:rFonts w:asciiTheme="majorHAnsi" w:eastAsiaTheme="minorHAnsi" w:hAnsiTheme="majorHAnsi" w:cstheme="majorHAnsi" w:hint="default"/>
      </w:rPr>
    </w:lvl>
    <w:lvl w:ilvl="4">
      <w:start w:val="1"/>
      <w:numFmt w:val="decimal"/>
      <w:isLgl/>
      <w:lvlText w:val="%1.%2.%3.%4.%5"/>
      <w:lvlJc w:val="left"/>
      <w:pPr>
        <w:ind w:left="1440" w:hanging="1080"/>
      </w:pPr>
      <w:rPr>
        <w:rFonts w:asciiTheme="majorHAnsi" w:eastAsiaTheme="minorHAnsi" w:hAnsiTheme="majorHAnsi" w:cstheme="majorHAnsi" w:hint="default"/>
      </w:rPr>
    </w:lvl>
    <w:lvl w:ilvl="5">
      <w:start w:val="1"/>
      <w:numFmt w:val="decimal"/>
      <w:isLgl/>
      <w:lvlText w:val="%1.%2.%3.%4.%5.%6"/>
      <w:lvlJc w:val="left"/>
      <w:pPr>
        <w:ind w:left="1440" w:hanging="1080"/>
      </w:pPr>
      <w:rPr>
        <w:rFonts w:asciiTheme="majorHAnsi" w:eastAsiaTheme="minorHAnsi" w:hAnsiTheme="majorHAnsi" w:cstheme="majorHAnsi" w:hint="default"/>
      </w:rPr>
    </w:lvl>
    <w:lvl w:ilvl="6">
      <w:start w:val="1"/>
      <w:numFmt w:val="decimal"/>
      <w:isLgl/>
      <w:lvlText w:val="%1.%2.%3.%4.%5.%6.%7"/>
      <w:lvlJc w:val="left"/>
      <w:pPr>
        <w:ind w:left="1800" w:hanging="1440"/>
      </w:pPr>
      <w:rPr>
        <w:rFonts w:asciiTheme="majorHAnsi" w:eastAsiaTheme="minorHAnsi" w:hAnsiTheme="majorHAnsi" w:cstheme="majorHAnsi" w:hint="default"/>
      </w:rPr>
    </w:lvl>
    <w:lvl w:ilvl="7">
      <w:start w:val="1"/>
      <w:numFmt w:val="decimal"/>
      <w:isLgl/>
      <w:lvlText w:val="%1.%2.%3.%4.%5.%6.%7.%8"/>
      <w:lvlJc w:val="left"/>
      <w:pPr>
        <w:ind w:left="1800" w:hanging="1440"/>
      </w:pPr>
      <w:rPr>
        <w:rFonts w:asciiTheme="majorHAnsi" w:eastAsiaTheme="minorHAnsi" w:hAnsiTheme="majorHAnsi" w:cstheme="majorHAnsi" w:hint="default"/>
      </w:rPr>
    </w:lvl>
    <w:lvl w:ilvl="8">
      <w:start w:val="1"/>
      <w:numFmt w:val="decimal"/>
      <w:isLgl/>
      <w:lvlText w:val="%1.%2.%3.%4.%5.%6.%7.%8.%9"/>
      <w:lvlJc w:val="left"/>
      <w:pPr>
        <w:ind w:left="2160" w:hanging="1800"/>
      </w:pPr>
      <w:rPr>
        <w:rFonts w:asciiTheme="majorHAnsi" w:eastAsiaTheme="minorHAnsi" w:hAnsiTheme="majorHAnsi" w:cstheme="majorHAnsi" w:hint="default"/>
      </w:rPr>
    </w:lvl>
  </w:abstractNum>
  <w:abstractNum w:abstractNumId="20">
    <w:nsid w:val="3D941652"/>
    <w:multiLevelType w:val="hybridMultilevel"/>
    <w:tmpl w:val="CC0C76CA"/>
    <w:lvl w:ilvl="0" w:tplc="876EEB2E">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072193D"/>
    <w:multiLevelType w:val="hybridMultilevel"/>
    <w:tmpl w:val="02E2D8D8"/>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42E33B7E"/>
    <w:multiLevelType w:val="hybridMultilevel"/>
    <w:tmpl w:val="150A75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44041823"/>
    <w:multiLevelType w:val="multilevel"/>
    <w:tmpl w:val="7390CC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4E11CAF"/>
    <w:multiLevelType w:val="hybridMultilevel"/>
    <w:tmpl w:val="3F502A56"/>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25">
    <w:nsid w:val="45D008C3"/>
    <w:multiLevelType w:val="multilevel"/>
    <w:tmpl w:val="4E30D77C"/>
    <w:lvl w:ilvl="0">
      <w:start w:val="1"/>
      <w:numFmt w:val="bullet"/>
      <w:pStyle w:val="Estilo3"/>
      <w:lvlText w:val=""/>
      <w:lvlJc w:val="left"/>
      <w:pPr>
        <w:ind w:left="864" w:hanging="432"/>
      </w:pPr>
      <w:rPr>
        <w:rFonts w:ascii="Symbol" w:hAnsi="Symbol" w:hint="default"/>
      </w:rPr>
    </w:lvl>
    <w:lvl w:ilvl="1">
      <w:start w:val="1"/>
      <w:numFmt w:val="decimal"/>
      <w:lvlText w:val="%1.%2"/>
      <w:lvlJc w:val="left"/>
      <w:pPr>
        <w:ind w:left="1008" w:hanging="576"/>
      </w:pPr>
    </w:lvl>
    <w:lvl w:ilvl="2">
      <w:start w:val="1"/>
      <w:numFmt w:val="decimal"/>
      <w:lvlText w:val="%1.%2.%3"/>
      <w:lvlJc w:val="left"/>
      <w:pPr>
        <w:ind w:left="1152" w:hanging="720"/>
      </w:pPr>
    </w:lvl>
    <w:lvl w:ilvl="3">
      <w:start w:val="1"/>
      <w:numFmt w:val="decimal"/>
      <w:lvlText w:val="%1.%2.%3.%4"/>
      <w:lvlJc w:val="left"/>
      <w:pPr>
        <w:ind w:left="1296" w:hanging="864"/>
      </w:pPr>
    </w:lvl>
    <w:lvl w:ilvl="4">
      <w:start w:val="1"/>
      <w:numFmt w:val="decimal"/>
      <w:lvlText w:val="%1.%2.%3.%4.%5"/>
      <w:lvlJc w:val="left"/>
      <w:pPr>
        <w:ind w:left="1440" w:hanging="1008"/>
      </w:pPr>
    </w:lvl>
    <w:lvl w:ilvl="5">
      <w:start w:val="1"/>
      <w:numFmt w:val="decimal"/>
      <w:lvlText w:val="%1.%2.%3.%4.%5.%6"/>
      <w:lvlJc w:val="left"/>
      <w:pPr>
        <w:ind w:left="1584" w:hanging="1152"/>
      </w:pPr>
    </w:lvl>
    <w:lvl w:ilvl="6">
      <w:start w:val="1"/>
      <w:numFmt w:val="decimal"/>
      <w:lvlText w:val="%1.%2.%3.%4.%5.%6.%7"/>
      <w:lvlJc w:val="left"/>
      <w:pPr>
        <w:ind w:left="1728" w:hanging="1296"/>
      </w:pPr>
    </w:lvl>
    <w:lvl w:ilvl="7">
      <w:start w:val="1"/>
      <w:numFmt w:val="decimal"/>
      <w:lvlText w:val="%1.%2.%3.%4.%5.%6.%7.%8"/>
      <w:lvlJc w:val="left"/>
      <w:pPr>
        <w:ind w:left="1872" w:hanging="1440"/>
      </w:pPr>
    </w:lvl>
    <w:lvl w:ilvl="8">
      <w:start w:val="1"/>
      <w:numFmt w:val="decimal"/>
      <w:lvlText w:val="%1.%2.%3.%4.%5.%6.%7.%8.%9"/>
      <w:lvlJc w:val="left"/>
      <w:pPr>
        <w:ind w:left="2016" w:hanging="1584"/>
      </w:pPr>
    </w:lvl>
  </w:abstractNum>
  <w:abstractNum w:abstractNumId="26">
    <w:nsid w:val="491447B3"/>
    <w:multiLevelType w:val="hybridMultilevel"/>
    <w:tmpl w:val="B384593A"/>
    <w:lvl w:ilvl="0" w:tplc="D62A8F52">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4A376381"/>
    <w:multiLevelType w:val="multilevel"/>
    <w:tmpl w:val="7C6801B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8">
    <w:nsid w:val="4C9B1420"/>
    <w:multiLevelType w:val="hybridMultilevel"/>
    <w:tmpl w:val="E044347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4D160759"/>
    <w:multiLevelType w:val="hybridMultilevel"/>
    <w:tmpl w:val="4E4A0590"/>
    <w:lvl w:ilvl="0" w:tplc="88A4A13A">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51016B65"/>
    <w:multiLevelType w:val="hybridMultilevel"/>
    <w:tmpl w:val="B5064C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59915FE8"/>
    <w:multiLevelType w:val="hybridMultilevel"/>
    <w:tmpl w:val="4E4A0590"/>
    <w:lvl w:ilvl="0" w:tplc="88A4A13A">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59A55FA5"/>
    <w:multiLevelType w:val="hybridMultilevel"/>
    <w:tmpl w:val="3C2A660C"/>
    <w:lvl w:ilvl="0" w:tplc="300A0017">
      <w:start w:val="1"/>
      <w:numFmt w:val="lowerLetter"/>
      <w:lvlText w:val="%1)"/>
      <w:lvlJc w:val="left"/>
      <w:pPr>
        <w:ind w:left="720" w:hanging="360"/>
      </w:pPr>
    </w:lvl>
    <w:lvl w:ilvl="1" w:tplc="474E0682">
      <w:numFmt w:val="bullet"/>
      <w:lvlText w:val="•"/>
      <w:lvlJc w:val="left"/>
      <w:pPr>
        <w:ind w:left="1785" w:hanging="705"/>
      </w:pPr>
      <w:rPr>
        <w:rFonts w:ascii="Times New Roman" w:eastAsiaTheme="minorHAnsi" w:hAnsi="Times New Roman" w:cs="Times New Roman"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5C903741"/>
    <w:multiLevelType w:val="multilevel"/>
    <w:tmpl w:val="DDB05E42"/>
    <w:lvl w:ilvl="0">
      <w:start w:val="2"/>
      <w:numFmt w:val="decimal"/>
      <w:lvlText w:val="%1"/>
      <w:lvlJc w:val="left"/>
      <w:pPr>
        <w:ind w:left="360" w:hanging="360"/>
      </w:pPr>
      <w:rPr>
        <w:rFonts w:eastAsiaTheme="minorHAnsi" w:hint="default"/>
      </w:rPr>
    </w:lvl>
    <w:lvl w:ilvl="1">
      <w:start w:val="1"/>
      <w:numFmt w:val="decimal"/>
      <w:lvlText w:val="%1.%2"/>
      <w:lvlJc w:val="left"/>
      <w:pPr>
        <w:ind w:left="840" w:hanging="360"/>
      </w:pPr>
      <w:rPr>
        <w:rFonts w:eastAsiaTheme="minorHAnsi" w:hint="default"/>
      </w:rPr>
    </w:lvl>
    <w:lvl w:ilvl="2">
      <w:start w:val="1"/>
      <w:numFmt w:val="decimal"/>
      <w:lvlText w:val="%1.%2.%3"/>
      <w:lvlJc w:val="left"/>
      <w:pPr>
        <w:ind w:left="1680" w:hanging="720"/>
      </w:pPr>
      <w:rPr>
        <w:rFonts w:eastAsiaTheme="minorHAnsi" w:hint="default"/>
      </w:rPr>
    </w:lvl>
    <w:lvl w:ilvl="3">
      <w:start w:val="1"/>
      <w:numFmt w:val="decimal"/>
      <w:lvlText w:val="%1.%2.%3.%4"/>
      <w:lvlJc w:val="left"/>
      <w:pPr>
        <w:ind w:left="2160" w:hanging="720"/>
      </w:pPr>
      <w:rPr>
        <w:rFonts w:eastAsiaTheme="minorHAnsi" w:hint="default"/>
      </w:rPr>
    </w:lvl>
    <w:lvl w:ilvl="4">
      <w:start w:val="1"/>
      <w:numFmt w:val="decimal"/>
      <w:lvlText w:val="%1.%2.%3.%4.%5"/>
      <w:lvlJc w:val="left"/>
      <w:pPr>
        <w:ind w:left="3000" w:hanging="1080"/>
      </w:pPr>
      <w:rPr>
        <w:rFonts w:eastAsiaTheme="minorHAnsi" w:hint="default"/>
      </w:rPr>
    </w:lvl>
    <w:lvl w:ilvl="5">
      <w:start w:val="1"/>
      <w:numFmt w:val="decimal"/>
      <w:lvlText w:val="%1.%2.%3.%4.%5.%6"/>
      <w:lvlJc w:val="left"/>
      <w:pPr>
        <w:ind w:left="3480" w:hanging="1080"/>
      </w:pPr>
      <w:rPr>
        <w:rFonts w:eastAsiaTheme="minorHAnsi" w:hint="default"/>
      </w:rPr>
    </w:lvl>
    <w:lvl w:ilvl="6">
      <w:start w:val="1"/>
      <w:numFmt w:val="decimal"/>
      <w:lvlText w:val="%1.%2.%3.%4.%5.%6.%7"/>
      <w:lvlJc w:val="left"/>
      <w:pPr>
        <w:ind w:left="4320" w:hanging="1440"/>
      </w:pPr>
      <w:rPr>
        <w:rFonts w:eastAsiaTheme="minorHAnsi" w:hint="default"/>
      </w:rPr>
    </w:lvl>
    <w:lvl w:ilvl="7">
      <w:start w:val="1"/>
      <w:numFmt w:val="decimal"/>
      <w:lvlText w:val="%1.%2.%3.%4.%5.%6.%7.%8"/>
      <w:lvlJc w:val="left"/>
      <w:pPr>
        <w:ind w:left="4800" w:hanging="1440"/>
      </w:pPr>
      <w:rPr>
        <w:rFonts w:eastAsiaTheme="minorHAnsi" w:hint="default"/>
      </w:rPr>
    </w:lvl>
    <w:lvl w:ilvl="8">
      <w:start w:val="1"/>
      <w:numFmt w:val="decimal"/>
      <w:lvlText w:val="%1.%2.%3.%4.%5.%6.%7.%8.%9"/>
      <w:lvlJc w:val="left"/>
      <w:pPr>
        <w:ind w:left="5640" w:hanging="1800"/>
      </w:pPr>
      <w:rPr>
        <w:rFonts w:eastAsiaTheme="minorHAnsi" w:hint="default"/>
      </w:rPr>
    </w:lvl>
  </w:abstractNum>
  <w:abstractNum w:abstractNumId="34">
    <w:nsid w:val="5D6F2B58"/>
    <w:multiLevelType w:val="hybridMultilevel"/>
    <w:tmpl w:val="0BF2946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5FC964EE"/>
    <w:multiLevelType w:val="hybridMultilevel"/>
    <w:tmpl w:val="B44A2F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62E54A14"/>
    <w:multiLevelType w:val="hybridMultilevel"/>
    <w:tmpl w:val="DFAC5976"/>
    <w:lvl w:ilvl="0" w:tplc="0C0A000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7822880"/>
    <w:multiLevelType w:val="multilevel"/>
    <w:tmpl w:val="EF64695C"/>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BEE5FD8"/>
    <w:multiLevelType w:val="hybridMultilevel"/>
    <w:tmpl w:val="36CA59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71AE62F6"/>
    <w:multiLevelType w:val="multilevel"/>
    <w:tmpl w:val="30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nsid w:val="72AD145C"/>
    <w:multiLevelType w:val="multilevel"/>
    <w:tmpl w:val="62606BC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1">
    <w:nsid w:val="74C75540"/>
    <w:multiLevelType w:val="hybridMultilevel"/>
    <w:tmpl w:val="4E4A0590"/>
    <w:lvl w:ilvl="0" w:tplc="88A4A13A">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2">
    <w:nsid w:val="7852254F"/>
    <w:multiLevelType w:val="hybridMultilevel"/>
    <w:tmpl w:val="C4B85B38"/>
    <w:lvl w:ilvl="0" w:tplc="24BCC8E6">
      <w:start w:val="1"/>
      <w:numFmt w:val="lowerLetter"/>
      <w:lvlText w:val="%1)"/>
      <w:lvlJc w:val="left"/>
      <w:pPr>
        <w:ind w:left="1069" w:hanging="360"/>
      </w:pPr>
      <w:rPr>
        <w:rFonts w:hint="default"/>
      </w:rPr>
    </w:lvl>
    <w:lvl w:ilvl="1" w:tplc="300A0019" w:tentative="1">
      <w:start w:val="1"/>
      <w:numFmt w:val="lowerLetter"/>
      <w:lvlText w:val="%2."/>
      <w:lvlJc w:val="left"/>
      <w:pPr>
        <w:ind w:left="1789" w:hanging="360"/>
      </w:pPr>
    </w:lvl>
    <w:lvl w:ilvl="2" w:tplc="300A001B" w:tentative="1">
      <w:start w:val="1"/>
      <w:numFmt w:val="lowerRoman"/>
      <w:lvlText w:val="%3."/>
      <w:lvlJc w:val="right"/>
      <w:pPr>
        <w:ind w:left="2509" w:hanging="180"/>
      </w:pPr>
    </w:lvl>
    <w:lvl w:ilvl="3" w:tplc="300A000F" w:tentative="1">
      <w:start w:val="1"/>
      <w:numFmt w:val="decimal"/>
      <w:lvlText w:val="%4."/>
      <w:lvlJc w:val="left"/>
      <w:pPr>
        <w:ind w:left="3229" w:hanging="360"/>
      </w:pPr>
    </w:lvl>
    <w:lvl w:ilvl="4" w:tplc="300A0019" w:tentative="1">
      <w:start w:val="1"/>
      <w:numFmt w:val="lowerLetter"/>
      <w:lvlText w:val="%5."/>
      <w:lvlJc w:val="left"/>
      <w:pPr>
        <w:ind w:left="3949" w:hanging="360"/>
      </w:pPr>
    </w:lvl>
    <w:lvl w:ilvl="5" w:tplc="300A001B" w:tentative="1">
      <w:start w:val="1"/>
      <w:numFmt w:val="lowerRoman"/>
      <w:lvlText w:val="%6."/>
      <w:lvlJc w:val="right"/>
      <w:pPr>
        <w:ind w:left="4669" w:hanging="180"/>
      </w:pPr>
    </w:lvl>
    <w:lvl w:ilvl="6" w:tplc="300A000F" w:tentative="1">
      <w:start w:val="1"/>
      <w:numFmt w:val="decimal"/>
      <w:lvlText w:val="%7."/>
      <w:lvlJc w:val="left"/>
      <w:pPr>
        <w:ind w:left="5389" w:hanging="360"/>
      </w:pPr>
    </w:lvl>
    <w:lvl w:ilvl="7" w:tplc="300A0019" w:tentative="1">
      <w:start w:val="1"/>
      <w:numFmt w:val="lowerLetter"/>
      <w:lvlText w:val="%8."/>
      <w:lvlJc w:val="left"/>
      <w:pPr>
        <w:ind w:left="6109" w:hanging="360"/>
      </w:pPr>
    </w:lvl>
    <w:lvl w:ilvl="8" w:tplc="300A001B" w:tentative="1">
      <w:start w:val="1"/>
      <w:numFmt w:val="lowerRoman"/>
      <w:lvlText w:val="%9."/>
      <w:lvlJc w:val="right"/>
      <w:pPr>
        <w:ind w:left="6829" w:hanging="180"/>
      </w:pPr>
    </w:lvl>
  </w:abstractNum>
  <w:abstractNum w:abstractNumId="43">
    <w:nsid w:val="7ADD4350"/>
    <w:multiLevelType w:val="hybridMultilevel"/>
    <w:tmpl w:val="851E445E"/>
    <w:lvl w:ilvl="0" w:tplc="8E2A7D8A">
      <w:numFmt w:val="bullet"/>
      <w:lvlText w:val="•"/>
      <w:lvlJc w:val="left"/>
      <w:pPr>
        <w:ind w:left="1414" w:hanging="705"/>
      </w:pPr>
      <w:rPr>
        <w:rFonts w:ascii="Times New Roman" w:eastAsiaTheme="minorHAnsi" w:hAnsi="Times New Roman" w:cs="Times New Roman" w:hint="default"/>
      </w:rPr>
    </w:lvl>
    <w:lvl w:ilvl="1" w:tplc="300A0003" w:tentative="1">
      <w:start w:val="1"/>
      <w:numFmt w:val="bullet"/>
      <w:lvlText w:val="o"/>
      <w:lvlJc w:val="left"/>
      <w:pPr>
        <w:ind w:left="1789" w:hanging="360"/>
      </w:pPr>
      <w:rPr>
        <w:rFonts w:ascii="Courier New" w:hAnsi="Courier New" w:cs="Courier New" w:hint="default"/>
      </w:rPr>
    </w:lvl>
    <w:lvl w:ilvl="2" w:tplc="300A0005" w:tentative="1">
      <w:start w:val="1"/>
      <w:numFmt w:val="bullet"/>
      <w:lvlText w:val=""/>
      <w:lvlJc w:val="left"/>
      <w:pPr>
        <w:ind w:left="2509" w:hanging="360"/>
      </w:pPr>
      <w:rPr>
        <w:rFonts w:ascii="Wingdings" w:hAnsi="Wingdings" w:hint="default"/>
      </w:rPr>
    </w:lvl>
    <w:lvl w:ilvl="3" w:tplc="300A0001" w:tentative="1">
      <w:start w:val="1"/>
      <w:numFmt w:val="bullet"/>
      <w:lvlText w:val=""/>
      <w:lvlJc w:val="left"/>
      <w:pPr>
        <w:ind w:left="3229" w:hanging="360"/>
      </w:pPr>
      <w:rPr>
        <w:rFonts w:ascii="Symbol" w:hAnsi="Symbol" w:hint="default"/>
      </w:rPr>
    </w:lvl>
    <w:lvl w:ilvl="4" w:tplc="300A0003" w:tentative="1">
      <w:start w:val="1"/>
      <w:numFmt w:val="bullet"/>
      <w:lvlText w:val="o"/>
      <w:lvlJc w:val="left"/>
      <w:pPr>
        <w:ind w:left="3949" w:hanging="360"/>
      </w:pPr>
      <w:rPr>
        <w:rFonts w:ascii="Courier New" w:hAnsi="Courier New" w:cs="Courier New" w:hint="default"/>
      </w:rPr>
    </w:lvl>
    <w:lvl w:ilvl="5" w:tplc="300A0005" w:tentative="1">
      <w:start w:val="1"/>
      <w:numFmt w:val="bullet"/>
      <w:lvlText w:val=""/>
      <w:lvlJc w:val="left"/>
      <w:pPr>
        <w:ind w:left="4669" w:hanging="360"/>
      </w:pPr>
      <w:rPr>
        <w:rFonts w:ascii="Wingdings" w:hAnsi="Wingdings" w:hint="default"/>
      </w:rPr>
    </w:lvl>
    <w:lvl w:ilvl="6" w:tplc="300A0001" w:tentative="1">
      <w:start w:val="1"/>
      <w:numFmt w:val="bullet"/>
      <w:lvlText w:val=""/>
      <w:lvlJc w:val="left"/>
      <w:pPr>
        <w:ind w:left="5389" w:hanging="360"/>
      </w:pPr>
      <w:rPr>
        <w:rFonts w:ascii="Symbol" w:hAnsi="Symbol" w:hint="default"/>
      </w:rPr>
    </w:lvl>
    <w:lvl w:ilvl="7" w:tplc="300A0003" w:tentative="1">
      <w:start w:val="1"/>
      <w:numFmt w:val="bullet"/>
      <w:lvlText w:val="o"/>
      <w:lvlJc w:val="left"/>
      <w:pPr>
        <w:ind w:left="6109" w:hanging="360"/>
      </w:pPr>
      <w:rPr>
        <w:rFonts w:ascii="Courier New" w:hAnsi="Courier New" w:cs="Courier New" w:hint="default"/>
      </w:rPr>
    </w:lvl>
    <w:lvl w:ilvl="8" w:tplc="300A0005" w:tentative="1">
      <w:start w:val="1"/>
      <w:numFmt w:val="bullet"/>
      <w:lvlText w:val=""/>
      <w:lvlJc w:val="left"/>
      <w:pPr>
        <w:ind w:left="6829" w:hanging="360"/>
      </w:pPr>
      <w:rPr>
        <w:rFonts w:ascii="Wingdings" w:hAnsi="Wingdings" w:hint="default"/>
      </w:rPr>
    </w:lvl>
  </w:abstractNum>
  <w:abstractNum w:abstractNumId="44">
    <w:nsid w:val="7C496246"/>
    <w:multiLevelType w:val="hybridMultilevel"/>
    <w:tmpl w:val="BA141EB8"/>
    <w:lvl w:ilvl="0" w:tplc="300A000F">
      <w:start w:val="1"/>
      <w:numFmt w:val="decimal"/>
      <w:lvlText w:val="%1."/>
      <w:lvlJc w:val="left"/>
      <w:pPr>
        <w:ind w:left="1429" w:hanging="360"/>
      </w:pPr>
      <w:rPr>
        <w:rFonts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45">
    <w:nsid w:val="7FAA6123"/>
    <w:multiLevelType w:val="hybridMultilevel"/>
    <w:tmpl w:val="31FAA39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7"/>
  </w:num>
  <w:num w:numId="2">
    <w:abstractNumId w:val="26"/>
  </w:num>
  <w:num w:numId="3">
    <w:abstractNumId w:val="36"/>
  </w:num>
  <w:num w:numId="4">
    <w:abstractNumId w:val="0"/>
  </w:num>
  <w:num w:numId="5">
    <w:abstractNumId w:val="17"/>
  </w:num>
  <w:num w:numId="6">
    <w:abstractNumId w:val="32"/>
  </w:num>
  <w:num w:numId="7">
    <w:abstractNumId w:val="23"/>
  </w:num>
  <w:num w:numId="8">
    <w:abstractNumId w:val="22"/>
  </w:num>
  <w:num w:numId="9">
    <w:abstractNumId w:val="16"/>
  </w:num>
  <w:num w:numId="10">
    <w:abstractNumId w:val="39"/>
  </w:num>
  <w:num w:numId="11">
    <w:abstractNumId w:val="40"/>
  </w:num>
  <w:num w:numId="12">
    <w:abstractNumId w:val="15"/>
  </w:num>
  <w:num w:numId="13">
    <w:abstractNumId w:val="25"/>
  </w:num>
  <w:num w:numId="14">
    <w:abstractNumId w:val="8"/>
  </w:num>
  <w:num w:numId="15">
    <w:abstractNumId w:val="12"/>
  </w:num>
  <w:num w:numId="16">
    <w:abstractNumId w:val="38"/>
  </w:num>
  <w:num w:numId="17">
    <w:abstractNumId w:val="14"/>
  </w:num>
  <w:num w:numId="18">
    <w:abstractNumId w:val="11"/>
  </w:num>
  <w:num w:numId="19">
    <w:abstractNumId w:val="19"/>
  </w:num>
  <w:num w:numId="20">
    <w:abstractNumId w:val="45"/>
  </w:num>
  <w:num w:numId="21">
    <w:abstractNumId w:val="34"/>
  </w:num>
  <w:num w:numId="22">
    <w:abstractNumId w:val="28"/>
  </w:num>
  <w:num w:numId="23">
    <w:abstractNumId w:val="35"/>
  </w:num>
  <w:num w:numId="24">
    <w:abstractNumId w:val="24"/>
  </w:num>
  <w:num w:numId="25">
    <w:abstractNumId w:val="43"/>
  </w:num>
  <w:num w:numId="26">
    <w:abstractNumId w:val="3"/>
  </w:num>
  <w:num w:numId="27">
    <w:abstractNumId w:val="44"/>
  </w:num>
  <w:num w:numId="28">
    <w:abstractNumId w:val="5"/>
  </w:num>
  <w:num w:numId="29">
    <w:abstractNumId w:val="20"/>
  </w:num>
  <w:num w:numId="30">
    <w:abstractNumId w:val="4"/>
  </w:num>
  <w:num w:numId="31">
    <w:abstractNumId w:val="42"/>
  </w:num>
  <w:num w:numId="32">
    <w:abstractNumId w:val="1"/>
  </w:num>
  <w:num w:numId="33">
    <w:abstractNumId w:val="29"/>
  </w:num>
  <w:num w:numId="34">
    <w:abstractNumId w:val="41"/>
  </w:num>
  <w:num w:numId="35">
    <w:abstractNumId w:val="31"/>
  </w:num>
  <w:num w:numId="36">
    <w:abstractNumId w:val="2"/>
  </w:num>
  <w:num w:numId="37">
    <w:abstractNumId w:val="7"/>
  </w:num>
  <w:num w:numId="38">
    <w:abstractNumId w:val="9"/>
  </w:num>
  <w:num w:numId="39">
    <w:abstractNumId w:val="13"/>
  </w:num>
  <w:num w:numId="40">
    <w:abstractNumId w:val="33"/>
  </w:num>
  <w:num w:numId="41">
    <w:abstractNumId w:val="6"/>
  </w:num>
  <w:num w:numId="42">
    <w:abstractNumId w:val="10"/>
  </w:num>
  <w:num w:numId="43">
    <w:abstractNumId w:val="18"/>
  </w:num>
  <w:num w:numId="44">
    <w:abstractNumId w:val="21"/>
  </w:num>
  <w:num w:numId="45">
    <w:abstractNumId w:val="30"/>
  </w:num>
  <w:num w:numId="46">
    <w:abstractNumId w:val="37"/>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3B2D56"/>
    <w:rsid w:val="00002839"/>
    <w:rsid w:val="00003E8A"/>
    <w:rsid w:val="00005251"/>
    <w:rsid w:val="00011DF8"/>
    <w:rsid w:val="000257F5"/>
    <w:rsid w:val="00025A26"/>
    <w:rsid w:val="0003181A"/>
    <w:rsid w:val="0003397D"/>
    <w:rsid w:val="00033A31"/>
    <w:rsid w:val="00036C3A"/>
    <w:rsid w:val="00051095"/>
    <w:rsid w:val="000543F2"/>
    <w:rsid w:val="000565DD"/>
    <w:rsid w:val="00063B64"/>
    <w:rsid w:val="000703B9"/>
    <w:rsid w:val="00070C44"/>
    <w:rsid w:val="00073E4C"/>
    <w:rsid w:val="00081BC9"/>
    <w:rsid w:val="00082747"/>
    <w:rsid w:val="0008386F"/>
    <w:rsid w:val="000854F5"/>
    <w:rsid w:val="00086447"/>
    <w:rsid w:val="00090190"/>
    <w:rsid w:val="00090DFE"/>
    <w:rsid w:val="000946AA"/>
    <w:rsid w:val="00094E1A"/>
    <w:rsid w:val="0009674D"/>
    <w:rsid w:val="00097068"/>
    <w:rsid w:val="00097112"/>
    <w:rsid w:val="000A0373"/>
    <w:rsid w:val="000A584C"/>
    <w:rsid w:val="000B4977"/>
    <w:rsid w:val="000B704F"/>
    <w:rsid w:val="000C1466"/>
    <w:rsid w:val="000C4B27"/>
    <w:rsid w:val="000D2361"/>
    <w:rsid w:val="000D6DAD"/>
    <w:rsid w:val="000E167D"/>
    <w:rsid w:val="001044AD"/>
    <w:rsid w:val="001074D0"/>
    <w:rsid w:val="00120451"/>
    <w:rsid w:val="00123E3C"/>
    <w:rsid w:val="001262B9"/>
    <w:rsid w:val="00126B0C"/>
    <w:rsid w:val="00127A54"/>
    <w:rsid w:val="001309CF"/>
    <w:rsid w:val="00141C53"/>
    <w:rsid w:val="00142CBC"/>
    <w:rsid w:val="00144BA8"/>
    <w:rsid w:val="00145CCD"/>
    <w:rsid w:val="00163D34"/>
    <w:rsid w:val="001705B4"/>
    <w:rsid w:val="00172C5A"/>
    <w:rsid w:val="00176362"/>
    <w:rsid w:val="00177B9B"/>
    <w:rsid w:val="00177C30"/>
    <w:rsid w:val="00180A95"/>
    <w:rsid w:val="00180BC2"/>
    <w:rsid w:val="00184ED8"/>
    <w:rsid w:val="0019191D"/>
    <w:rsid w:val="00194A81"/>
    <w:rsid w:val="00196046"/>
    <w:rsid w:val="001A5111"/>
    <w:rsid w:val="001A53AF"/>
    <w:rsid w:val="001A5AE3"/>
    <w:rsid w:val="001A6224"/>
    <w:rsid w:val="001A697E"/>
    <w:rsid w:val="001A7979"/>
    <w:rsid w:val="001B2C6E"/>
    <w:rsid w:val="001B360C"/>
    <w:rsid w:val="001B36D2"/>
    <w:rsid w:val="001B48AC"/>
    <w:rsid w:val="001C2B25"/>
    <w:rsid w:val="001C35CD"/>
    <w:rsid w:val="001C569D"/>
    <w:rsid w:val="001C6580"/>
    <w:rsid w:val="001C6B6C"/>
    <w:rsid w:val="001C7FE5"/>
    <w:rsid w:val="001D0B36"/>
    <w:rsid w:val="001D2146"/>
    <w:rsid w:val="001D642D"/>
    <w:rsid w:val="001D68D0"/>
    <w:rsid w:val="001D6F22"/>
    <w:rsid w:val="001F2C07"/>
    <w:rsid w:val="001F43A4"/>
    <w:rsid w:val="00201C5A"/>
    <w:rsid w:val="00202F23"/>
    <w:rsid w:val="00204180"/>
    <w:rsid w:val="002045B5"/>
    <w:rsid w:val="00210E75"/>
    <w:rsid w:val="00220184"/>
    <w:rsid w:val="00220A6E"/>
    <w:rsid w:val="002233C4"/>
    <w:rsid w:val="00225141"/>
    <w:rsid w:val="00227D87"/>
    <w:rsid w:val="002324B1"/>
    <w:rsid w:val="002520A9"/>
    <w:rsid w:val="00252CF2"/>
    <w:rsid w:val="00262735"/>
    <w:rsid w:val="002673D4"/>
    <w:rsid w:val="0027542F"/>
    <w:rsid w:val="0027682D"/>
    <w:rsid w:val="0027725C"/>
    <w:rsid w:val="002804F5"/>
    <w:rsid w:val="00281538"/>
    <w:rsid w:val="002859EF"/>
    <w:rsid w:val="00291C1A"/>
    <w:rsid w:val="002A0759"/>
    <w:rsid w:val="002A0D0D"/>
    <w:rsid w:val="002A2BCB"/>
    <w:rsid w:val="002B2070"/>
    <w:rsid w:val="002B2287"/>
    <w:rsid w:val="002B55A1"/>
    <w:rsid w:val="002B57A4"/>
    <w:rsid w:val="002C132F"/>
    <w:rsid w:val="002C4BC8"/>
    <w:rsid w:val="002C5B24"/>
    <w:rsid w:val="002C703C"/>
    <w:rsid w:val="002D4A9A"/>
    <w:rsid w:val="002D5837"/>
    <w:rsid w:val="002D7CDB"/>
    <w:rsid w:val="002E3A42"/>
    <w:rsid w:val="002E53FE"/>
    <w:rsid w:val="002E6FA9"/>
    <w:rsid w:val="002F03D3"/>
    <w:rsid w:val="002F05BA"/>
    <w:rsid w:val="002F121D"/>
    <w:rsid w:val="002F1A04"/>
    <w:rsid w:val="002F4137"/>
    <w:rsid w:val="00301E20"/>
    <w:rsid w:val="003059CE"/>
    <w:rsid w:val="00306837"/>
    <w:rsid w:val="0031271A"/>
    <w:rsid w:val="00317099"/>
    <w:rsid w:val="00330402"/>
    <w:rsid w:val="003311B6"/>
    <w:rsid w:val="00331A88"/>
    <w:rsid w:val="003321CF"/>
    <w:rsid w:val="00337410"/>
    <w:rsid w:val="00346115"/>
    <w:rsid w:val="00351162"/>
    <w:rsid w:val="0035219F"/>
    <w:rsid w:val="00354AC3"/>
    <w:rsid w:val="00354B0E"/>
    <w:rsid w:val="00365275"/>
    <w:rsid w:val="00365A43"/>
    <w:rsid w:val="00365BB8"/>
    <w:rsid w:val="003724EF"/>
    <w:rsid w:val="00376B95"/>
    <w:rsid w:val="00376CF0"/>
    <w:rsid w:val="00383625"/>
    <w:rsid w:val="00391B5C"/>
    <w:rsid w:val="003B2D56"/>
    <w:rsid w:val="003B3080"/>
    <w:rsid w:val="003B6CD1"/>
    <w:rsid w:val="003C20C0"/>
    <w:rsid w:val="003D0198"/>
    <w:rsid w:val="003D0FB2"/>
    <w:rsid w:val="003D15F6"/>
    <w:rsid w:val="003D2E53"/>
    <w:rsid w:val="003D63AA"/>
    <w:rsid w:val="003D6E9D"/>
    <w:rsid w:val="003D7C76"/>
    <w:rsid w:val="003E16D4"/>
    <w:rsid w:val="003E2632"/>
    <w:rsid w:val="003F4553"/>
    <w:rsid w:val="00400653"/>
    <w:rsid w:val="00401E0C"/>
    <w:rsid w:val="00402625"/>
    <w:rsid w:val="00406A41"/>
    <w:rsid w:val="00407A46"/>
    <w:rsid w:val="00410582"/>
    <w:rsid w:val="0042049A"/>
    <w:rsid w:val="00431D18"/>
    <w:rsid w:val="00432829"/>
    <w:rsid w:val="004329EE"/>
    <w:rsid w:val="0043662A"/>
    <w:rsid w:val="00443FF6"/>
    <w:rsid w:val="004458DC"/>
    <w:rsid w:val="00446B23"/>
    <w:rsid w:val="00457BDC"/>
    <w:rsid w:val="00464275"/>
    <w:rsid w:val="00465E1A"/>
    <w:rsid w:val="00470303"/>
    <w:rsid w:val="00472A2C"/>
    <w:rsid w:val="00477069"/>
    <w:rsid w:val="0047719C"/>
    <w:rsid w:val="004778C0"/>
    <w:rsid w:val="00482262"/>
    <w:rsid w:val="004840BF"/>
    <w:rsid w:val="0048527B"/>
    <w:rsid w:val="00491E7F"/>
    <w:rsid w:val="004947FE"/>
    <w:rsid w:val="004A2BBE"/>
    <w:rsid w:val="004A3575"/>
    <w:rsid w:val="004A43E7"/>
    <w:rsid w:val="004A5129"/>
    <w:rsid w:val="004A54DC"/>
    <w:rsid w:val="004A5692"/>
    <w:rsid w:val="004A7161"/>
    <w:rsid w:val="004A7342"/>
    <w:rsid w:val="004B1C74"/>
    <w:rsid w:val="004B3192"/>
    <w:rsid w:val="004C24C3"/>
    <w:rsid w:val="004C3071"/>
    <w:rsid w:val="004C5068"/>
    <w:rsid w:val="004C5821"/>
    <w:rsid w:val="004C6C45"/>
    <w:rsid w:val="004D2AD4"/>
    <w:rsid w:val="004D6E41"/>
    <w:rsid w:val="004E3B6C"/>
    <w:rsid w:val="004E3D26"/>
    <w:rsid w:val="004E7E75"/>
    <w:rsid w:val="004F48E7"/>
    <w:rsid w:val="004F56A3"/>
    <w:rsid w:val="004F6FA0"/>
    <w:rsid w:val="004F7E9F"/>
    <w:rsid w:val="00500D70"/>
    <w:rsid w:val="00515A47"/>
    <w:rsid w:val="00520D85"/>
    <w:rsid w:val="00521E17"/>
    <w:rsid w:val="00523D6D"/>
    <w:rsid w:val="00524A89"/>
    <w:rsid w:val="00530996"/>
    <w:rsid w:val="005314C1"/>
    <w:rsid w:val="00533C95"/>
    <w:rsid w:val="00537060"/>
    <w:rsid w:val="00547239"/>
    <w:rsid w:val="00551DCB"/>
    <w:rsid w:val="00552EB4"/>
    <w:rsid w:val="00553991"/>
    <w:rsid w:val="00556A49"/>
    <w:rsid w:val="00560027"/>
    <w:rsid w:val="00560381"/>
    <w:rsid w:val="00566F35"/>
    <w:rsid w:val="0057571C"/>
    <w:rsid w:val="00586244"/>
    <w:rsid w:val="00590FC2"/>
    <w:rsid w:val="005965D1"/>
    <w:rsid w:val="00596AB2"/>
    <w:rsid w:val="005A0C7E"/>
    <w:rsid w:val="005A39A0"/>
    <w:rsid w:val="005A4B84"/>
    <w:rsid w:val="005B6129"/>
    <w:rsid w:val="005B792E"/>
    <w:rsid w:val="005C3471"/>
    <w:rsid w:val="005C4624"/>
    <w:rsid w:val="005D54A4"/>
    <w:rsid w:val="005E5A8F"/>
    <w:rsid w:val="005F0666"/>
    <w:rsid w:val="006023D3"/>
    <w:rsid w:val="00606234"/>
    <w:rsid w:val="0061262A"/>
    <w:rsid w:val="0061693B"/>
    <w:rsid w:val="00622DB2"/>
    <w:rsid w:val="0062391F"/>
    <w:rsid w:val="00624E90"/>
    <w:rsid w:val="0063031C"/>
    <w:rsid w:val="006304D4"/>
    <w:rsid w:val="00630E74"/>
    <w:rsid w:val="0063524D"/>
    <w:rsid w:val="00635258"/>
    <w:rsid w:val="00640044"/>
    <w:rsid w:val="006564C3"/>
    <w:rsid w:val="006568D0"/>
    <w:rsid w:val="00660773"/>
    <w:rsid w:val="00666A67"/>
    <w:rsid w:val="0066710F"/>
    <w:rsid w:val="00667488"/>
    <w:rsid w:val="00670B10"/>
    <w:rsid w:val="0067314A"/>
    <w:rsid w:val="00675665"/>
    <w:rsid w:val="00677557"/>
    <w:rsid w:val="00683A71"/>
    <w:rsid w:val="00686DFA"/>
    <w:rsid w:val="006912E1"/>
    <w:rsid w:val="0069520B"/>
    <w:rsid w:val="006A523D"/>
    <w:rsid w:val="006B1717"/>
    <w:rsid w:val="006B23C0"/>
    <w:rsid w:val="006B301F"/>
    <w:rsid w:val="006B6BA0"/>
    <w:rsid w:val="006B6F8C"/>
    <w:rsid w:val="006C154D"/>
    <w:rsid w:val="006C73FF"/>
    <w:rsid w:val="006C74F7"/>
    <w:rsid w:val="006D0AA1"/>
    <w:rsid w:val="006D0B91"/>
    <w:rsid w:val="006E3E52"/>
    <w:rsid w:val="006F45AC"/>
    <w:rsid w:val="006F46DF"/>
    <w:rsid w:val="0070350B"/>
    <w:rsid w:val="0070524E"/>
    <w:rsid w:val="00713D9D"/>
    <w:rsid w:val="0071757F"/>
    <w:rsid w:val="00722F7E"/>
    <w:rsid w:val="007377B9"/>
    <w:rsid w:val="00745206"/>
    <w:rsid w:val="007506A2"/>
    <w:rsid w:val="0075236D"/>
    <w:rsid w:val="007562C5"/>
    <w:rsid w:val="00761D31"/>
    <w:rsid w:val="00762E32"/>
    <w:rsid w:val="00764CD5"/>
    <w:rsid w:val="00765A82"/>
    <w:rsid w:val="00765ACC"/>
    <w:rsid w:val="00773080"/>
    <w:rsid w:val="00775822"/>
    <w:rsid w:val="00777A7B"/>
    <w:rsid w:val="0079016E"/>
    <w:rsid w:val="00791E0E"/>
    <w:rsid w:val="007A375D"/>
    <w:rsid w:val="007A6AD7"/>
    <w:rsid w:val="007A6E54"/>
    <w:rsid w:val="007B134B"/>
    <w:rsid w:val="007B55CE"/>
    <w:rsid w:val="007B61B2"/>
    <w:rsid w:val="007C06C1"/>
    <w:rsid w:val="007D46F1"/>
    <w:rsid w:val="007D5C1E"/>
    <w:rsid w:val="007D6D37"/>
    <w:rsid w:val="007E084A"/>
    <w:rsid w:val="007E315B"/>
    <w:rsid w:val="007E3CEB"/>
    <w:rsid w:val="007F1DAC"/>
    <w:rsid w:val="007F7DC4"/>
    <w:rsid w:val="00800256"/>
    <w:rsid w:val="0080090A"/>
    <w:rsid w:val="00805455"/>
    <w:rsid w:val="00805939"/>
    <w:rsid w:val="00816773"/>
    <w:rsid w:val="008242D5"/>
    <w:rsid w:val="00826074"/>
    <w:rsid w:val="00842BC2"/>
    <w:rsid w:val="00843F1B"/>
    <w:rsid w:val="008463E0"/>
    <w:rsid w:val="008465CE"/>
    <w:rsid w:val="008479D0"/>
    <w:rsid w:val="00855910"/>
    <w:rsid w:val="00857F05"/>
    <w:rsid w:val="00861DD5"/>
    <w:rsid w:val="00861FAB"/>
    <w:rsid w:val="00861FB4"/>
    <w:rsid w:val="00865471"/>
    <w:rsid w:val="008663E1"/>
    <w:rsid w:val="0087427E"/>
    <w:rsid w:val="00877D0C"/>
    <w:rsid w:val="008800C7"/>
    <w:rsid w:val="00884EA5"/>
    <w:rsid w:val="008860C9"/>
    <w:rsid w:val="008904E6"/>
    <w:rsid w:val="00893616"/>
    <w:rsid w:val="00893ECA"/>
    <w:rsid w:val="00896290"/>
    <w:rsid w:val="008A1255"/>
    <w:rsid w:val="008A7408"/>
    <w:rsid w:val="008B1A8F"/>
    <w:rsid w:val="008B44D2"/>
    <w:rsid w:val="008B7AE3"/>
    <w:rsid w:val="008C1712"/>
    <w:rsid w:val="008C6A37"/>
    <w:rsid w:val="008D7A66"/>
    <w:rsid w:val="008D7E2D"/>
    <w:rsid w:val="008F0215"/>
    <w:rsid w:val="008F10B7"/>
    <w:rsid w:val="008F5386"/>
    <w:rsid w:val="00904086"/>
    <w:rsid w:val="00904A93"/>
    <w:rsid w:val="00907139"/>
    <w:rsid w:val="00910760"/>
    <w:rsid w:val="00916DA6"/>
    <w:rsid w:val="009224E1"/>
    <w:rsid w:val="009308DA"/>
    <w:rsid w:val="00932942"/>
    <w:rsid w:val="00940F54"/>
    <w:rsid w:val="00947325"/>
    <w:rsid w:val="00963C92"/>
    <w:rsid w:val="00966CD1"/>
    <w:rsid w:val="009818BA"/>
    <w:rsid w:val="00982C7C"/>
    <w:rsid w:val="00986890"/>
    <w:rsid w:val="0099017F"/>
    <w:rsid w:val="00990A26"/>
    <w:rsid w:val="00990C7C"/>
    <w:rsid w:val="00992C92"/>
    <w:rsid w:val="00994EB5"/>
    <w:rsid w:val="00996F6D"/>
    <w:rsid w:val="0099725C"/>
    <w:rsid w:val="009A3F47"/>
    <w:rsid w:val="009A41AB"/>
    <w:rsid w:val="009B00C6"/>
    <w:rsid w:val="009B2059"/>
    <w:rsid w:val="009B72F4"/>
    <w:rsid w:val="009B7E2A"/>
    <w:rsid w:val="009C0377"/>
    <w:rsid w:val="009C2A55"/>
    <w:rsid w:val="009C549A"/>
    <w:rsid w:val="009C67DE"/>
    <w:rsid w:val="009D2671"/>
    <w:rsid w:val="009E0EC3"/>
    <w:rsid w:val="009E14D0"/>
    <w:rsid w:val="009E29C2"/>
    <w:rsid w:val="009F387D"/>
    <w:rsid w:val="00A06EDF"/>
    <w:rsid w:val="00A07193"/>
    <w:rsid w:val="00A1537A"/>
    <w:rsid w:val="00A162C8"/>
    <w:rsid w:val="00A22505"/>
    <w:rsid w:val="00A26229"/>
    <w:rsid w:val="00A27557"/>
    <w:rsid w:val="00A375A8"/>
    <w:rsid w:val="00A40E71"/>
    <w:rsid w:val="00A425F5"/>
    <w:rsid w:val="00A4391C"/>
    <w:rsid w:val="00A44B17"/>
    <w:rsid w:val="00A47127"/>
    <w:rsid w:val="00A53616"/>
    <w:rsid w:val="00A62D1A"/>
    <w:rsid w:val="00A64B0D"/>
    <w:rsid w:val="00A64F10"/>
    <w:rsid w:val="00A66223"/>
    <w:rsid w:val="00A672D0"/>
    <w:rsid w:val="00A74026"/>
    <w:rsid w:val="00A80B86"/>
    <w:rsid w:val="00A820C6"/>
    <w:rsid w:val="00A82390"/>
    <w:rsid w:val="00A84423"/>
    <w:rsid w:val="00A865F7"/>
    <w:rsid w:val="00A877CB"/>
    <w:rsid w:val="00A91B5F"/>
    <w:rsid w:val="00A92C67"/>
    <w:rsid w:val="00A94F1B"/>
    <w:rsid w:val="00A958D4"/>
    <w:rsid w:val="00A962ED"/>
    <w:rsid w:val="00A969FA"/>
    <w:rsid w:val="00AA3A4F"/>
    <w:rsid w:val="00AA48D5"/>
    <w:rsid w:val="00AA4ABE"/>
    <w:rsid w:val="00AA63AD"/>
    <w:rsid w:val="00AB2C76"/>
    <w:rsid w:val="00AB323A"/>
    <w:rsid w:val="00AB464A"/>
    <w:rsid w:val="00AB485E"/>
    <w:rsid w:val="00AB5EC6"/>
    <w:rsid w:val="00AC45DA"/>
    <w:rsid w:val="00AC4915"/>
    <w:rsid w:val="00AC4D0C"/>
    <w:rsid w:val="00AC50A0"/>
    <w:rsid w:val="00AD495B"/>
    <w:rsid w:val="00AD68E2"/>
    <w:rsid w:val="00AE4297"/>
    <w:rsid w:val="00AE478E"/>
    <w:rsid w:val="00AE5110"/>
    <w:rsid w:val="00AF04B2"/>
    <w:rsid w:val="00AF2261"/>
    <w:rsid w:val="00AF54F2"/>
    <w:rsid w:val="00B04D18"/>
    <w:rsid w:val="00B064B5"/>
    <w:rsid w:val="00B1033C"/>
    <w:rsid w:val="00B3527B"/>
    <w:rsid w:val="00B36FA0"/>
    <w:rsid w:val="00B44688"/>
    <w:rsid w:val="00B5236E"/>
    <w:rsid w:val="00B54278"/>
    <w:rsid w:val="00B551D6"/>
    <w:rsid w:val="00B613B8"/>
    <w:rsid w:val="00B6361A"/>
    <w:rsid w:val="00B6675A"/>
    <w:rsid w:val="00B75185"/>
    <w:rsid w:val="00B775FF"/>
    <w:rsid w:val="00B81661"/>
    <w:rsid w:val="00B91AF5"/>
    <w:rsid w:val="00BA5C0A"/>
    <w:rsid w:val="00BB0155"/>
    <w:rsid w:val="00BB1E80"/>
    <w:rsid w:val="00BB1F39"/>
    <w:rsid w:val="00BC2349"/>
    <w:rsid w:val="00BC2DD7"/>
    <w:rsid w:val="00BC30E1"/>
    <w:rsid w:val="00BC6687"/>
    <w:rsid w:val="00BC7541"/>
    <w:rsid w:val="00BD0AA1"/>
    <w:rsid w:val="00BE65AC"/>
    <w:rsid w:val="00BE7288"/>
    <w:rsid w:val="00BF0BF0"/>
    <w:rsid w:val="00BF4B3C"/>
    <w:rsid w:val="00BF70E2"/>
    <w:rsid w:val="00BF76C5"/>
    <w:rsid w:val="00BF7722"/>
    <w:rsid w:val="00C00B01"/>
    <w:rsid w:val="00C05FE3"/>
    <w:rsid w:val="00C10559"/>
    <w:rsid w:val="00C12EEE"/>
    <w:rsid w:val="00C2090D"/>
    <w:rsid w:val="00C26371"/>
    <w:rsid w:val="00C26F79"/>
    <w:rsid w:val="00C27A4F"/>
    <w:rsid w:val="00C35E68"/>
    <w:rsid w:val="00C435D9"/>
    <w:rsid w:val="00C44E6F"/>
    <w:rsid w:val="00C44EF7"/>
    <w:rsid w:val="00C46A88"/>
    <w:rsid w:val="00C50A23"/>
    <w:rsid w:val="00C53613"/>
    <w:rsid w:val="00C67D17"/>
    <w:rsid w:val="00C731B9"/>
    <w:rsid w:val="00C8124A"/>
    <w:rsid w:val="00C815EC"/>
    <w:rsid w:val="00C850E2"/>
    <w:rsid w:val="00C93DAB"/>
    <w:rsid w:val="00CA308E"/>
    <w:rsid w:val="00CA3877"/>
    <w:rsid w:val="00CA4182"/>
    <w:rsid w:val="00CA798E"/>
    <w:rsid w:val="00CB0E12"/>
    <w:rsid w:val="00CB1172"/>
    <w:rsid w:val="00CB2589"/>
    <w:rsid w:val="00CB6049"/>
    <w:rsid w:val="00CB660F"/>
    <w:rsid w:val="00CD6045"/>
    <w:rsid w:val="00CD6F16"/>
    <w:rsid w:val="00CE1B4C"/>
    <w:rsid w:val="00CE37D1"/>
    <w:rsid w:val="00CE60EB"/>
    <w:rsid w:val="00CE62D0"/>
    <w:rsid w:val="00CE7CA0"/>
    <w:rsid w:val="00CF0D2F"/>
    <w:rsid w:val="00CF2E8F"/>
    <w:rsid w:val="00CF4BA2"/>
    <w:rsid w:val="00D07869"/>
    <w:rsid w:val="00D10954"/>
    <w:rsid w:val="00D167BF"/>
    <w:rsid w:val="00D23D9A"/>
    <w:rsid w:val="00D27F11"/>
    <w:rsid w:val="00D30893"/>
    <w:rsid w:val="00D431A6"/>
    <w:rsid w:val="00D55ADE"/>
    <w:rsid w:val="00D57F99"/>
    <w:rsid w:val="00D6088F"/>
    <w:rsid w:val="00D6578B"/>
    <w:rsid w:val="00D66916"/>
    <w:rsid w:val="00D77AA6"/>
    <w:rsid w:val="00D870E2"/>
    <w:rsid w:val="00DA2AE7"/>
    <w:rsid w:val="00DA2DB6"/>
    <w:rsid w:val="00DA5BC9"/>
    <w:rsid w:val="00DA787B"/>
    <w:rsid w:val="00DB392A"/>
    <w:rsid w:val="00DB68EB"/>
    <w:rsid w:val="00DB776F"/>
    <w:rsid w:val="00DD2617"/>
    <w:rsid w:val="00DD31A4"/>
    <w:rsid w:val="00DD33C5"/>
    <w:rsid w:val="00DE109B"/>
    <w:rsid w:val="00DE3781"/>
    <w:rsid w:val="00DE68C6"/>
    <w:rsid w:val="00DF299C"/>
    <w:rsid w:val="00DF2F17"/>
    <w:rsid w:val="00DF3539"/>
    <w:rsid w:val="00DF5A3E"/>
    <w:rsid w:val="00DF64DC"/>
    <w:rsid w:val="00E15C4B"/>
    <w:rsid w:val="00E15FC0"/>
    <w:rsid w:val="00E207F4"/>
    <w:rsid w:val="00E413FA"/>
    <w:rsid w:val="00E4397D"/>
    <w:rsid w:val="00E4448C"/>
    <w:rsid w:val="00E44710"/>
    <w:rsid w:val="00E44B00"/>
    <w:rsid w:val="00E44CF4"/>
    <w:rsid w:val="00E456FE"/>
    <w:rsid w:val="00E45963"/>
    <w:rsid w:val="00E50294"/>
    <w:rsid w:val="00E53FD3"/>
    <w:rsid w:val="00E57C6E"/>
    <w:rsid w:val="00E61E74"/>
    <w:rsid w:val="00E64595"/>
    <w:rsid w:val="00E6549E"/>
    <w:rsid w:val="00E71C07"/>
    <w:rsid w:val="00E80C6E"/>
    <w:rsid w:val="00E82607"/>
    <w:rsid w:val="00E8598E"/>
    <w:rsid w:val="00E93431"/>
    <w:rsid w:val="00EA129E"/>
    <w:rsid w:val="00EA221E"/>
    <w:rsid w:val="00EA5BBC"/>
    <w:rsid w:val="00EA7872"/>
    <w:rsid w:val="00EA7A43"/>
    <w:rsid w:val="00EB0A2B"/>
    <w:rsid w:val="00EB190E"/>
    <w:rsid w:val="00EB24DE"/>
    <w:rsid w:val="00EC7E8B"/>
    <w:rsid w:val="00ED0BE5"/>
    <w:rsid w:val="00ED4264"/>
    <w:rsid w:val="00EE16EA"/>
    <w:rsid w:val="00EE40D1"/>
    <w:rsid w:val="00EE6C02"/>
    <w:rsid w:val="00F0310E"/>
    <w:rsid w:val="00F14F21"/>
    <w:rsid w:val="00F16E4D"/>
    <w:rsid w:val="00F22DF2"/>
    <w:rsid w:val="00F27094"/>
    <w:rsid w:val="00F31F8A"/>
    <w:rsid w:val="00F425AA"/>
    <w:rsid w:val="00F5077E"/>
    <w:rsid w:val="00F553E7"/>
    <w:rsid w:val="00F6253F"/>
    <w:rsid w:val="00F63B05"/>
    <w:rsid w:val="00F67D2C"/>
    <w:rsid w:val="00F70CD5"/>
    <w:rsid w:val="00F71606"/>
    <w:rsid w:val="00F80B91"/>
    <w:rsid w:val="00F82133"/>
    <w:rsid w:val="00F84E8E"/>
    <w:rsid w:val="00F94D00"/>
    <w:rsid w:val="00FA07C3"/>
    <w:rsid w:val="00FB00C5"/>
    <w:rsid w:val="00FC29E9"/>
    <w:rsid w:val="00FC3179"/>
    <w:rsid w:val="00FD0AA9"/>
    <w:rsid w:val="00FD5403"/>
    <w:rsid w:val="00FE2400"/>
    <w:rsid w:val="00FE2675"/>
    <w:rsid w:val="00FE5FA7"/>
    <w:rsid w:val="00FF4138"/>
    <w:rsid w:val="00FF77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47"/>
    <o:shapelayout v:ext="edit">
      <o:idmap v:ext="edit" data="1"/>
      <o:rules v:ext="edit">
        <o:r id="V:Rule3" type="connector" idref="#_x0000_s1145"/>
        <o:r id="V:Rule4" type="connector" idref="#_x0000_s11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HAnsi"/>
        <w:sz w:val="24"/>
        <w:szCs w:val="24"/>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B05"/>
    <w:rPr>
      <w:lang w:val="es-EC"/>
    </w:rPr>
  </w:style>
  <w:style w:type="paragraph" w:styleId="Ttulo1">
    <w:name w:val="heading 1"/>
    <w:basedOn w:val="Normal"/>
    <w:next w:val="Normal"/>
    <w:link w:val="Ttulo1Car"/>
    <w:uiPriority w:val="9"/>
    <w:qFormat/>
    <w:rsid w:val="00F63B05"/>
    <w:pPr>
      <w:numPr>
        <w:numId w:val="1"/>
      </w:num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rsid w:val="00F63B05"/>
    <w:pPr>
      <w:numPr>
        <w:ilvl w:val="1"/>
        <w:numId w:val="1"/>
      </w:numPr>
      <w:spacing w:before="200" w:after="0" w:line="271" w:lineRule="auto"/>
      <w:outlineLvl w:val="1"/>
    </w:pPr>
    <w:rPr>
      <w:smallCaps/>
    </w:rPr>
  </w:style>
  <w:style w:type="paragraph" w:styleId="Ttulo3">
    <w:name w:val="heading 3"/>
    <w:basedOn w:val="Normal"/>
    <w:next w:val="Normal"/>
    <w:link w:val="Ttulo3Car"/>
    <w:uiPriority w:val="9"/>
    <w:unhideWhenUsed/>
    <w:qFormat/>
    <w:rsid w:val="00F63B05"/>
    <w:pPr>
      <w:numPr>
        <w:ilvl w:val="2"/>
        <w:numId w:val="1"/>
      </w:numPr>
      <w:spacing w:before="200" w:after="0" w:line="271" w:lineRule="auto"/>
      <w:outlineLvl w:val="2"/>
    </w:pPr>
    <w:rPr>
      <w:i/>
      <w:iCs/>
      <w:smallCaps/>
      <w:spacing w:val="5"/>
      <w:sz w:val="26"/>
      <w:szCs w:val="26"/>
    </w:rPr>
  </w:style>
  <w:style w:type="paragraph" w:styleId="Ttulo4">
    <w:name w:val="heading 4"/>
    <w:basedOn w:val="Normal"/>
    <w:next w:val="Normal"/>
    <w:link w:val="Ttulo4Car"/>
    <w:uiPriority w:val="9"/>
    <w:unhideWhenUsed/>
    <w:qFormat/>
    <w:rsid w:val="00F63B05"/>
    <w:pPr>
      <w:numPr>
        <w:ilvl w:val="3"/>
        <w:numId w:val="1"/>
      </w:numPr>
      <w:spacing w:after="0" w:line="271" w:lineRule="auto"/>
      <w:outlineLvl w:val="3"/>
    </w:pPr>
    <w:rPr>
      <w:bCs/>
      <w:spacing w:val="5"/>
    </w:rPr>
  </w:style>
  <w:style w:type="paragraph" w:styleId="Ttulo5">
    <w:name w:val="heading 5"/>
    <w:basedOn w:val="Normal"/>
    <w:next w:val="Normal"/>
    <w:link w:val="Ttulo5Car"/>
    <w:uiPriority w:val="9"/>
    <w:semiHidden/>
    <w:unhideWhenUsed/>
    <w:qFormat/>
    <w:rsid w:val="00F63B05"/>
    <w:pPr>
      <w:numPr>
        <w:ilvl w:val="4"/>
        <w:numId w:val="1"/>
      </w:numPr>
      <w:spacing w:after="0" w:line="271" w:lineRule="auto"/>
      <w:outlineLvl w:val="4"/>
    </w:pPr>
    <w:rPr>
      <w:i/>
      <w:iCs/>
    </w:rPr>
  </w:style>
  <w:style w:type="paragraph" w:styleId="Ttulo6">
    <w:name w:val="heading 6"/>
    <w:basedOn w:val="Normal"/>
    <w:next w:val="Normal"/>
    <w:link w:val="Ttulo6Car"/>
    <w:uiPriority w:val="9"/>
    <w:semiHidden/>
    <w:unhideWhenUsed/>
    <w:qFormat/>
    <w:rsid w:val="00F63B05"/>
    <w:pPr>
      <w:numPr>
        <w:ilvl w:val="5"/>
        <w:numId w:val="1"/>
      </w:numPr>
      <w:shd w:val="clear" w:color="auto" w:fill="FFFFFF" w:themeFill="background1"/>
      <w:spacing w:after="0" w:line="271" w:lineRule="auto"/>
      <w:outlineLvl w:val="5"/>
    </w:pPr>
    <w:rPr>
      <w:bCs/>
      <w:color w:val="595959" w:themeColor="text1" w:themeTint="A6"/>
      <w:spacing w:val="5"/>
    </w:rPr>
  </w:style>
  <w:style w:type="paragraph" w:styleId="Ttulo7">
    <w:name w:val="heading 7"/>
    <w:basedOn w:val="Normal"/>
    <w:next w:val="Normal"/>
    <w:link w:val="Ttulo7Car"/>
    <w:uiPriority w:val="9"/>
    <w:semiHidden/>
    <w:unhideWhenUsed/>
    <w:qFormat/>
    <w:rsid w:val="00F63B05"/>
    <w:pPr>
      <w:numPr>
        <w:ilvl w:val="6"/>
        <w:numId w:val="1"/>
      </w:numPr>
      <w:spacing w:after="0"/>
      <w:outlineLvl w:val="6"/>
    </w:pPr>
    <w:rPr>
      <w:bCs/>
      <w:i/>
      <w:iCs/>
      <w:color w:val="5A5A5A" w:themeColor="text1" w:themeTint="A5"/>
      <w:sz w:val="20"/>
      <w:szCs w:val="20"/>
    </w:rPr>
  </w:style>
  <w:style w:type="paragraph" w:styleId="Ttulo8">
    <w:name w:val="heading 8"/>
    <w:basedOn w:val="Normal"/>
    <w:next w:val="Normal"/>
    <w:link w:val="Ttulo8Car"/>
    <w:uiPriority w:val="9"/>
    <w:semiHidden/>
    <w:unhideWhenUsed/>
    <w:qFormat/>
    <w:rsid w:val="00F63B05"/>
    <w:pPr>
      <w:numPr>
        <w:ilvl w:val="7"/>
        <w:numId w:val="1"/>
      </w:numPr>
      <w:spacing w:after="0"/>
      <w:outlineLvl w:val="7"/>
    </w:pPr>
    <w:rPr>
      <w:bCs/>
      <w:color w:val="7F7F7F" w:themeColor="text1" w:themeTint="80"/>
      <w:sz w:val="20"/>
      <w:szCs w:val="20"/>
    </w:rPr>
  </w:style>
  <w:style w:type="paragraph" w:styleId="Ttulo9">
    <w:name w:val="heading 9"/>
    <w:basedOn w:val="Normal"/>
    <w:next w:val="Normal"/>
    <w:link w:val="Ttulo9Car"/>
    <w:uiPriority w:val="9"/>
    <w:semiHidden/>
    <w:unhideWhenUsed/>
    <w:qFormat/>
    <w:rsid w:val="00F63B05"/>
    <w:pPr>
      <w:numPr>
        <w:ilvl w:val="8"/>
        <w:numId w:val="1"/>
      </w:numPr>
      <w:spacing w:after="0" w:line="271" w:lineRule="auto"/>
      <w:outlineLvl w:val="8"/>
    </w:pPr>
    <w:rPr>
      <w:bCs/>
      <w:i/>
      <w:iCs/>
      <w:color w:val="7F7F7F" w:themeColor="text1" w:themeTint="8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3B05"/>
    <w:rPr>
      <w:smallCaps/>
      <w:spacing w:val="5"/>
      <w:sz w:val="36"/>
      <w:szCs w:val="36"/>
      <w:lang w:val="es-EC"/>
    </w:rPr>
  </w:style>
  <w:style w:type="character" w:customStyle="1" w:styleId="Ttulo2Car">
    <w:name w:val="Título 2 Car"/>
    <w:basedOn w:val="Fuentedeprrafopredeter"/>
    <w:link w:val="Ttulo2"/>
    <w:uiPriority w:val="9"/>
    <w:rsid w:val="00F63B05"/>
    <w:rPr>
      <w:smallCaps/>
      <w:lang w:val="es-EC"/>
    </w:rPr>
  </w:style>
  <w:style w:type="character" w:customStyle="1" w:styleId="Ttulo3Car">
    <w:name w:val="Título 3 Car"/>
    <w:basedOn w:val="Fuentedeprrafopredeter"/>
    <w:link w:val="Ttulo3"/>
    <w:uiPriority w:val="9"/>
    <w:rsid w:val="00F63B05"/>
    <w:rPr>
      <w:i/>
      <w:iCs/>
      <w:smallCaps/>
      <w:spacing w:val="5"/>
      <w:sz w:val="26"/>
      <w:szCs w:val="26"/>
      <w:lang w:val="es-EC"/>
    </w:rPr>
  </w:style>
  <w:style w:type="character" w:customStyle="1" w:styleId="Ttulo4Car">
    <w:name w:val="Título 4 Car"/>
    <w:basedOn w:val="Fuentedeprrafopredeter"/>
    <w:link w:val="Ttulo4"/>
    <w:uiPriority w:val="9"/>
    <w:rsid w:val="00F63B05"/>
    <w:rPr>
      <w:bCs/>
      <w:spacing w:val="5"/>
      <w:lang w:val="es-EC"/>
    </w:rPr>
  </w:style>
  <w:style w:type="character" w:customStyle="1" w:styleId="Ttulo5Car">
    <w:name w:val="Título 5 Car"/>
    <w:basedOn w:val="Fuentedeprrafopredeter"/>
    <w:link w:val="Ttulo5"/>
    <w:uiPriority w:val="9"/>
    <w:semiHidden/>
    <w:rsid w:val="00F63B05"/>
    <w:rPr>
      <w:i/>
      <w:iCs/>
      <w:lang w:val="es-EC"/>
    </w:rPr>
  </w:style>
  <w:style w:type="character" w:customStyle="1" w:styleId="Ttulo6Car">
    <w:name w:val="Título 6 Car"/>
    <w:basedOn w:val="Fuentedeprrafopredeter"/>
    <w:link w:val="Ttulo6"/>
    <w:uiPriority w:val="9"/>
    <w:semiHidden/>
    <w:rsid w:val="00F63B05"/>
    <w:rPr>
      <w:bCs/>
      <w:color w:val="595959" w:themeColor="text1" w:themeTint="A6"/>
      <w:spacing w:val="5"/>
      <w:shd w:val="clear" w:color="auto" w:fill="FFFFFF" w:themeFill="background1"/>
      <w:lang w:val="es-EC"/>
    </w:rPr>
  </w:style>
  <w:style w:type="character" w:customStyle="1" w:styleId="Ttulo7Car">
    <w:name w:val="Título 7 Car"/>
    <w:basedOn w:val="Fuentedeprrafopredeter"/>
    <w:link w:val="Ttulo7"/>
    <w:uiPriority w:val="9"/>
    <w:semiHidden/>
    <w:rsid w:val="00F63B05"/>
    <w:rPr>
      <w:bCs/>
      <w:i/>
      <w:iCs/>
      <w:color w:val="5A5A5A" w:themeColor="text1" w:themeTint="A5"/>
      <w:sz w:val="20"/>
      <w:szCs w:val="20"/>
      <w:lang w:val="es-EC"/>
    </w:rPr>
  </w:style>
  <w:style w:type="character" w:customStyle="1" w:styleId="Ttulo8Car">
    <w:name w:val="Título 8 Car"/>
    <w:basedOn w:val="Fuentedeprrafopredeter"/>
    <w:link w:val="Ttulo8"/>
    <w:uiPriority w:val="9"/>
    <w:semiHidden/>
    <w:rsid w:val="00F63B05"/>
    <w:rPr>
      <w:bCs/>
      <w:color w:val="7F7F7F" w:themeColor="text1" w:themeTint="80"/>
      <w:sz w:val="20"/>
      <w:szCs w:val="20"/>
      <w:lang w:val="es-EC"/>
    </w:rPr>
  </w:style>
  <w:style w:type="character" w:customStyle="1" w:styleId="Ttulo9Car">
    <w:name w:val="Título 9 Car"/>
    <w:basedOn w:val="Fuentedeprrafopredeter"/>
    <w:link w:val="Ttulo9"/>
    <w:uiPriority w:val="9"/>
    <w:semiHidden/>
    <w:rsid w:val="00F63B05"/>
    <w:rPr>
      <w:bCs/>
      <w:i/>
      <w:iCs/>
      <w:color w:val="7F7F7F" w:themeColor="text1" w:themeTint="80"/>
      <w:sz w:val="18"/>
      <w:szCs w:val="18"/>
      <w:lang w:val="es-EC"/>
    </w:rPr>
  </w:style>
  <w:style w:type="paragraph" w:styleId="TDC1">
    <w:name w:val="toc 1"/>
    <w:basedOn w:val="Normal"/>
    <w:next w:val="Normal"/>
    <w:autoRedefine/>
    <w:uiPriority w:val="39"/>
    <w:unhideWhenUsed/>
    <w:rsid w:val="00AC50A0"/>
    <w:pPr>
      <w:spacing w:after="100"/>
    </w:pPr>
    <w:rPr>
      <w:rFonts w:eastAsiaTheme="minorEastAsia"/>
      <w:lang w:val="es-ES"/>
    </w:rPr>
  </w:style>
  <w:style w:type="paragraph" w:styleId="TDC2">
    <w:name w:val="toc 2"/>
    <w:basedOn w:val="Normal"/>
    <w:next w:val="Normal"/>
    <w:autoRedefine/>
    <w:uiPriority w:val="39"/>
    <w:unhideWhenUsed/>
    <w:rsid w:val="00AC50A0"/>
    <w:pPr>
      <w:spacing w:after="100"/>
      <w:ind w:left="220"/>
    </w:pPr>
    <w:rPr>
      <w:rFonts w:eastAsiaTheme="minorEastAsia"/>
      <w:lang w:val="es-ES"/>
    </w:rPr>
  </w:style>
  <w:style w:type="paragraph" w:styleId="TDC3">
    <w:name w:val="toc 3"/>
    <w:basedOn w:val="Normal"/>
    <w:next w:val="Normal"/>
    <w:autoRedefine/>
    <w:uiPriority w:val="39"/>
    <w:unhideWhenUsed/>
    <w:rsid w:val="00AC50A0"/>
    <w:pPr>
      <w:spacing w:after="100"/>
      <w:ind w:left="440"/>
    </w:pPr>
    <w:rPr>
      <w:rFonts w:eastAsiaTheme="minorEastAsia"/>
      <w:lang w:val="es-ES"/>
    </w:rPr>
  </w:style>
  <w:style w:type="paragraph" w:styleId="Ttulo">
    <w:name w:val="Title"/>
    <w:basedOn w:val="Normal"/>
    <w:next w:val="Normal"/>
    <w:link w:val="TtuloCar"/>
    <w:uiPriority w:val="10"/>
    <w:qFormat/>
    <w:rsid w:val="00F63B05"/>
    <w:pPr>
      <w:spacing w:after="300" w:line="240" w:lineRule="auto"/>
      <w:contextualSpacing/>
    </w:pPr>
    <w:rPr>
      <w:smallCaps/>
      <w:sz w:val="52"/>
      <w:szCs w:val="52"/>
      <w:lang w:val="en-US"/>
    </w:rPr>
  </w:style>
  <w:style w:type="character" w:customStyle="1" w:styleId="TtuloCar">
    <w:name w:val="Título Car"/>
    <w:basedOn w:val="Fuentedeprrafopredeter"/>
    <w:link w:val="Ttulo"/>
    <w:uiPriority w:val="10"/>
    <w:rsid w:val="00F63B05"/>
    <w:rPr>
      <w:smallCaps/>
      <w:sz w:val="52"/>
      <w:szCs w:val="52"/>
    </w:rPr>
  </w:style>
  <w:style w:type="character" w:styleId="nfasis">
    <w:name w:val="Emphasis"/>
    <w:uiPriority w:val="20"/>
    <w:qFormat/>
    <w:rsid w:val="00F63B05"/>
    <w:rPr>
      <w:b/>
      <w:bCs/>
      <w:i/>
      <w:iCs/>
      <w:spacing w:val="10"/>
    </w:rPr>
  </w:style>
  <w:style w:type="paragraph" w:styleId="Prrafodelista">
    <w:name w:val="List Paragraph"/>
    <w:basedOn w:val="Normal"/>
    <w:uiPriority w:val="34"/>
    <w:qFormat/>
    <w:rsid w:val="00F63B05"/>
    <w:pPr>
      <w:ind w:left="720"/>
      <w:contextualSpacing/>
    </w:pPr>
  </w:style>
  <w:style w:type="paragraph" w:styleId="TtulodeTDC">
    <w:name w:val="TOC Heading"/>
    <w:basedOn w:val="Ttulo1"/>
    <w:next w:val="Normal"/>
    <w:uiPriority w:val="39"/>
    <w:unhideWhenUsed/>
    <w:qFormat/>
    <w:rsid w:val="00F63B05"/>
    <w:pPr>
      <w:numPr>
        <w:numId w:val="0"/>
      </w:numPr>
      <w:outlineLvl w:val="9"/>
    </w:pPr>
  </w:style>
  <w:style w:type="paragraph" w:styleId="Subttulo">
    <w:name w:val="Subtitle"/>
    <w:basedOn w:val="Normal"/>
    <w:next w:val="Normal"/>
    <w:link w:val="SubttuloCar"/>
    <w:uiPriority w:val="11"/>
    <w:qFormat/>
    <w:rsid w:val="00F63B05"/>
    <w:rPr>
      <w:i/>
      <w:iCs/>
      <w:smallCaps/>
      <w:spacing w:val="10"/>
      <w:lang w:val="en-US"/>
    </w:rPr>
  </w:style>
  <w:style w:type="character" w:customStyle="1" w:styleId="SubttuloCar">
    <w:name w:val="Subtítulo Car"/>
    <w:basedOn w:val="Fuentedeprrafopredeter"/>
    <w:link w:val="Subttulo"/>
    <w:uiPriority w:val="11"/>
    <w:rsid w:val="00F63B05"/>
    <w:rPr>
      <w:i/>
      <w:iCs/>
      <w:smallCaps/>
      <w:spacing w:val="10"/>
      <w:sz w:val="28"/>
      <w:szCs w:val="28"/>
    </w:rPr>
  </w:style>
  <w:style w:type="character" w:styleId="Textoennegrita">
    <w:name w:val="Strong"/>
    <w:uiPriority w:val="22"/>
    <w:qFormat/>
    <w:rsid w:val="00F63B05"/>
    <w:rPr>
      <w:b/>
      <w:bCs/>
    </w:rPr>
  </w:style>
  <w:style w:type="paragraph" w:styleId="Sinespaciado">
    <w:name w:val="No Spacing"/>
    <w:basedOn w:val="Normal"/>
    <w:link w:val="SinespaciadoCar"/>
    <w:uiPriority w:val="1"/>
    <w:qFormat/>
    <w:rsid w:val="00F63B05"/>
    <w:pPr>
      <w:spacing w:after="0" w:line="240" w:lineRule="auto"/>
    </w:pPr>
  </w:style>
  <w:style w:type="paragraph" w:styleId="Cita">
    <w:name w:val="Quote"/>
    <w:basedOn w:val="Normal"/>
    <w:next w:val="Normal"/>
    <w:link w:val="CitaCar"/>
    <w:uiPriority w:val="29"/>
    <w:qFormat/>
    <w:rsid w:val="00F63B05"/>
    <w:rPr>
      <w:i/>
      <w:iCs/>
      <w:lang w:val="en-US"/>
    </w:rPr>
  </w:style>
  <w:style w:type="character" w:customStyle="1" w:styleId="CitaCar">
    <w:name w:val="Cita Car"/>
    <w:basedOn w:val="Fuentedeprrafopredeter"/>
    <w:link w:val="Cita"/>
    <w:uiPriority w:val="29"/>
    <w:rsid w:val="00F63B05"/>
    <w:rPr>
      <w:i/>
      <w:iCs/>
    </w:rPr>
  </w:style>
  <w:style w:type="paragraph" w:styleId="Citadestacada">
    <w:name w:val="Intense Quote"/>
    <w:basedOn w:val="Normal"/>
    <w:next w:val="Normal"/>
    <w:link w:val="CitadestacadaCar"/>
    <w:uiPriority w:val="30"/>
    <w:qFormat/>
    <w:rsid w:val="00F63B05"/>
    <w:pPr>
      <w:pBdr>
        <w:top w:val="single" w:sz="4" w:space="10" w:color="auto"/>
        <w:bottom w:val="single" w:sz="4" w:space="10" w:color="auto"/>
      </w:pBdr>
      <w:spacing w:before="240" w:after="240" w:line="300" w:lineRule="auto"/>
      <w:ind w:left="1152" w:right="1152"/>
      <w:jc w:val="both"/>
    </w:pPr>
    <w:rPr>
      <w:i/>
      <w:iCs/>
      <w:lang w:val="en-US"/>
    </w:rPr>
  </w:style>
  <w:style w:type="character" w:customStyle="1" w:styleId="CitadestacadaCar">
    <w:name w:val="Cita destacada Car"/>
    <w:basedOn w:val="Fuentedeprrafopredeter"/>
    <w:link w:val="Citadestacada"/>
    <w:uiPriority w:val="30"/>
    <w:rsid w:val="00F63B05"/>
    <w:rPr>
      <w:i/>
      <w:iCs/>
    </w:rPr>
  </w:style>
  <w:style w:type="character" w:styleId="nfasissutil">
    <w:name w:val="Subtle Emphasis"/>
    <w:uiPriority w:val="19"/>
    <w:qFormat/>
    <w:rsid w:val="00F63B05"/>
    <w:rPr>
      <w:i/>
      <w:iCs/>
    </w:rPr>
  </w:style>
  <w:style w:type="character" w:styleId="nfasisintenso">
    <w:name w:val="Intense Emphasis"/>
    <w:uiPriority w:val="21"/>
    <w:qFormat/>
    <w:rsid w:val="00F63B05"/>
    <w:rPr>
      <w:b/>
      <w:bCs/>
      <w:i/>
      <w:iCs/>
    </w:rPr>
  </w:style>
  <w:style w:type="character" w:styleId="Referenciasutil">
    <w:name w:val="Subtle Reference"/>
    <w:basedOn w:val="Fuentedeprrafopredeter"/>
    <w:uiPriority w:val="31"/>
    <w:qFormat/>
    <w:rsid w:val="00F63B05"/>
    <w:rPr>
      <w:smallCaps/>
    </w:rPr>
  </w:style>
  <w:style w:type="character" w:styleId="Referenciaintensa">
    <w:name w:val="Intense Reference"/>
    <w:uiPriority w:val="32"/>
    <w:qFormat/>
    <w:rsid w:val="00F63B05"/>
    <w:rPr>
      <w:b/>
      <w:bCs/>
      <w:smallCaps/>
    </w:rPr>
  </w:style>
  <w:style w:type="character" w:styleId="Ttulodellibro">
    <w:name w:val="Book Title"/>
    <w:basedOn w:val="Fuentedeprrafopredeter"/>
    <w:uiPriority w:val="33"/>
    <w:qFormat/>
    <w:rsid w:val="00F63B05"/>
    <w:rPr>
      <w:i/>
      <w:iCs/>
      <w:smallCaps/>
      <w:spacing w:val="5"/>
    </w:rPr>
  </w:style>
  <w:style w:type="paragraph" w:customStyle="1" w:styleId="Estilo1">
    <w:name w:val="Estilo1"/>
    <w:basedOn w:val="Ttulo3"/>
    <w:autoRedefine/>
    <w:qFormat/>
    <w:rsid w:val="00376B95"/>
    <w:pPr>
      <w:numPr>
        <w:ilvl w:val="0"/>
        <w:numId w:val="0"/>
      </w:numPr>
      <w:jc w:val="center"/>
    </w:pPr>
    <w:rPr>
      <w:b/>
      <w:i w:val="0"/>
      <w:sz w:val="24"/>
      <w:szCs w:val="24"/>
      <w:lang w:bidi="ar-SA"/>
    </w:rPr>
  </w:style>
  <w:style w:type="paragraph" w:customStyle="1" w:styleId="Estilo7">
    <w:name w:val="Estilo7"/>
    <w:basedOn w:val="Normal"/>
    <w:qFormat/>
    <w:rsid w:val="00D23D9A"/>
    <w:pPr>
      <w:keepNext/>
      <w:keepLines/>
      <w:spacing w:before="200" w:after="0"/>
      <w:outlineLvl w:val="1"/>
    </w:pPr>
    <w:rPr>
      <w:rFonts w:eastAsia="Times New Roman" w:cs="Times New Roman"/>
      <w:bCs/>
      <w:szCs w:val="26"/>
    </w:rPr>
  </w:style>
  <w:style w:type="paragraph" w:customStyle="1" w:styleId="Estilo2">
    <w:name w:val="Estilo2"/>
    <w:basedOn w:val="Normal"/>
    <w:autoRedefine/>
    <w:qFormat/>
    <w:rsid w:val="00033A31"/>
    <w:pPr>
      <w:spacing w:before="100" w:beforeAutospacing="1" w:after="100" w:afterAutospacing="1" w:line="240" w:lineRule="auto"/>
      <w:ind w:left="709" w:right="709"/>
      <w:jc w:val="both"/>
    </w:pPr>
    <w:rPr>
      <w:rFonts w:ascii="Times New Roman" w:hAnsi="Times New Roman" w:cs="Times New Roman"/>
    </w:rPr>
  </w:style>
  <w:style w:type="paragraph" w:styleId="Textonotapie">
    <w:name w:val="footnote text"/>
    <w:basedOn w:val="Normal"/>
    <w:link w:val="TextonotapieCar"/>
    <w:uiPriority w:val="99"/>
    <w:unhideWhenUsed/>
    <w:rsid w:val="00F27094"/>
    <w:pPr>
      <w:spacing w:after="0" w:line="240" w:lineRule="auto"/>
    </w:pPr>
    <w:rPr>
      <w:sz w:val="20"/>
      <w:szCs w:val="20"/>
    </w:rPr>
  </w:style>
  <w:style w:type="character" w:customStyle="1" w:styleId="TextonotapieCar">
    <w:name w:val="Texto nota pie Car"/>
    <w:basedOn w:val="Fuentedeprrafopredeter"/>
    <w:link w:val="Textonotapie"/>
    <w:uiPriority w:val="99"/>
    <w:rsid w:val="00F27094"/>
    <w:rPr>
      <w:sz w:val="20"/>
      <w:szCs w:val="20"/>
      <w:lang w:val="es-EC"/>
    </w:rPr>
  </w:style>
  <w:style w:type="character" w:styleId="Refdenotaalpie">
    <w:name w:val="footnote reference"/>
    <w:basedOn w:val="Fuentedeprrafopredeter"/>
    <w:semiHidden/>
    <w:unhideWhenUsed/>
    <w:rsid w:val="00F27094"/>
    <w:rPr>
      <w:vertAlign w:val="superscript"/>
    </w:rPr>
  </w:style>
  <w:style w:type="paragraph" w:customStyle="1" w:styleId="Estilo3">
    <w:name w:val="Estilo3"/>
    <w:basedOn w:val="Normal"/>
    <w:autoRedefine/>
    <w:qFormat/>
    <w:rsid w:val="001A6224"/>
    <w:pPr>
      <w:numPr>
        <w:numId w:val="13"/>
      </w:numPr>
      <w:jc w:val="both"/>
    </w:pPr>
    <w:rPr>
      <w:lang w:val="es-ES"/>
    </w:rPr>
  </w:style>
  <w:style w:type="paragraph" w:styleId="Encabezado">
    <w:name w:val="header"/>
    <w:basedOn w:val="Normal"/>
    <w:link w:val="EncabezadoCar"/>
    <w:uiPriority w:val="99"/>
    <w:unhideWhenUsed/>
    <w:rsid w:val="0046427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4275"/>
    <w:rPr>
      <w:lang w:val="es-EC"/>
    </w:rPr>
  </w:style>
  <w:style w:type="paragraph" w:styleId="Piedepgina">
    <w:name w:val="footer"/>
    <w:basedOn w:val="Normal"/>
    <w:link w:val="PiedepginaCar"/>
    <w:uiPriority w:val="99"/>
    <w:unhideWhenUsed/>
    <w:rsid w:val="0046427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4275"/>
    <w:rPr>
      <w:lang w:val="es-EC"/>
    </w:rPr>
  </w:style>
  <w:style w:type="paragraph" w:customStyle="1" w:styleId="Estilo4">
    <w:name w:val="Estilo4"/>
    <w:basedOn w:val="Estilo2"/>
    <w:rsid w:val="00CD6045"/>
    <w:rPr>
      <w:lang w:val="es-ES"/>
    </w:rPr>
  </w:style>
  <w:style w:type="paragraph" w:customStyle="1" w:styleId="Estilo5">
    <w:name w:val="Estilo5"/>
    <w:basedOn w:val="Normal"/>
    <w:autoRedefine/>
    <w:qFormat/>
    <w:rsid w:val="00033A31"/>
    <w:pPr>
      <w:spacing w:before="240" w:after="240" w:line="360" w:lineRule="auto"/>
      <w:jc w:val="both"/>
    </w:pPr>
    <w:rPr>
      <w:rFonts w:ascii="Times New Roman" w:hAnsi="Times New Roman" w:cs="Times New Roman"/>
      <w:lang w:val="es-ES" w:bidi="ar-SA"/>
    </w:rPr>
  </w:style>
  <w:style w:type="paragraph" w:customStyle="1" w:styleId="Estilo6">
    <w:name w:val="Estilo6"/>
    <w:basedOn w:val="Normal"/>
    <w:autoRedefine/>
    <w:qFormat/>
    <w:rsid w:val="00A94F1B"/>
    <w:pPr>
      <w:spacing w:line="360" w:lineRule="auto"/>
      <w:jc w:val="center"/>
    </w:pPr>
    <w:rPr>
      <w:rFonts w:eastAsia="Times New Roman"/>
      <w:b/>
      <w:sz w:val="36"/>
      <w:szCs w:val="36"/>
      <w:lang w:eastAsia="es-ES" w:bidi="ar-SA"/>
    </w:rPr>
  </w:style>
  <w:style w:type="paragraph" w:styleId="Textodeglobo">
    <w:name w:val="Balloon Text"/>
    <w:basedOn w:val="Normal"/>
    <w:link w:val="TextodegloboCar"/>
    <w:uiPriority w:val="99"/>
    <w:semiHidden/>
    <w:unhideWhenUsed/>
    <w:rsid w:val="00E4596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45963"/>
    <w:rPr>
      <w:rFonts w:ascii="Tahoma" w:hAnsi="Tahoma" w:cs="Tahoma"/>
      <w:sz w:val="16"/>
      <w:szCs w:val="16"/>
      <w:lang w:val="es-EC"/>
    </w:rPr>
  </w:style>
  <w:style w:type="table" w:styleId="Tablaconcuadrcula">
    <w:name w:val="Table Grid"/>
    <w:basedOn w:val="Tablanormal"/>
    <w:uiPriority w:val="59"/>
    <w:rsid w:val="007C06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rsid w:val="00884EA5"/>
    <w:pPr>
      <w:spacing w:after="120" w:line="240" w:lineRule="auto"/>
      <w:ind w:left="283"/>
    </w:pPr>
    <w:rPr>
      <w:rFonts w:ascii="Times New Roman" w:eastAsia="Times New Roman" w:hAnsi="Times New Roman" w:cs="Times New Roman"/>
      <w:lang w:val="es-ES" w:eastAsia="es-ES" w:bidi="ar-SA"/>
    </w:rPr>
  </w:style>
  <w:style w:type="character" w:customStyle="1" w:styleId="SangradetextonormalCar">
    <w:name w:val="Sangría de texto normal Car"/>
    <w:basedOn w:val="Fuentedeprrafopredeter"/>
    <w:link w:val="Sangradetextonormal"/>
    <w:rsid w:val="00884EA5"/>
    <w:rPr>
      <w:rFonts w:ascii="Times New Roman" w:eastAsia="Times New Roman" w:hAnsi="Times New Roman" w:cs="Times New Roman"/>
      <w:sz w:val="24"/>
      <w:szCs w:val="24"/>
      <w:lang w:val="es-ES" w:eastAsia="es-ES" w:bidi="ar-SA"/>
    </w:rPr>
  </w:style>
  <w:style w:type="paragraph" w:styleId="Epgrafe">
    <w:name w:val="caption"/>
    <w:basedOn w:val="Normal"/>
    <w:next w:val="Normal"/>
    <w:uiPriority w:val="35"/>
    <w:unhideWhenUsed/>
    <w:rsid w:val="00227D87"/>
    <w:pPr>
      <w:spacing w:line="240" w:lineRule="auto"/>
    </w:pPr>
    <w:rPr>
      <w:b/>
      <w:bCs/>
      <w:color w:val="4F81BD" w:themeColor="accent1"/>
      <w:sz w:val="18"/>
      <w:szCs w:val="18"/>
    </w:rPr>
  </w:style>
  <w:style w:type="table" w:customStyle="1" w:styleId="Listamedia2-nfasis51">
    <w:name w:val="Lista media 2 - Énfasis 51"/>
    <w:basedOn w:val="Tablanormal"/>
    <w:uiPriority w:val="66"/>
    <w:rsid w:val="00857F05"/>
    <w:pPr>
      <w:spacing w:after="0" w:line="240" w:lineRule="auto"/>
    </w:pPr>
    <w:rPr>
      <w:rFonts w:ascii="Cambria" w:eastAsia="Times New Roman" w:hAnsi="Cambria" w:cs="Times New Roman"/>
      <w:color w:val="000000"/>
      <w:sz w:val="22"/>
      <w:szCs w:val="22"/>
      <w:lang w:val="es-ES" w:bidi="ar-SA"/>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Listamedia2-nfasis5">
    <w:name w:val="Medium List 2 Accent 5"/>
    <w:basedOn w:val="Tablanormal"/>
    <w:uiPriority w:val="66"/>
    <w:rsid w:val="00857F05"/>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character" w:styleId="Hipervnculo">
    <w:name w:val="Hyperlink"/>
    <w:basedOn w:val="Fuentedeprrafopredeter"/>
    <w:uiPriority w:val="99"/>
    <w:unhideWhenUsed/>
    <w:rsid w:val="00D6088F"/>
    <w:rPr>
      <w:color w:val="0000FF" w:themeColor="hyperlink"/>
      <w:u w:val="single"/>
    </w:rPr>
  </w:style>
  <w:style w:type="paragraph" w:styleId="Tabladeilustraciones">
    <w:name w:val="table of figures"/>
    <w:basedOn w:val="Normal"/>
    <w:next w:val="Normal"/>
    <w:uiPriority w:val="99"/>
    <w:unhideWhenUsed/>
    <w:rsid w:val="00666A67"/>
    <w:pPr>
      <w:spacing w:after="0"/>
    </w:pPr>
  </w:style>
  <w:style w:type="paragraph" w:styleId="NormalWeb">
    <w:name w:val="Normal (Web)"/>
    <w:basedOn w:val="Normal"/>
    <w:uiPriority w:val="99"/>
    <w:unhideWhenUsed/>
    <w:rsid w:val="000A0373"/>
    <w:pPr>
      <w:spacing w:before="100" w:beforeAutospacing="1" w:after="100" w:afterAutospacing="1" w:line="240" w:lineRule="auto"/>
    </w:pPr>
    <w:rPr>
      <w:rFonts w:ascii="Times New Roman" w:eastAsia="Times New Roman" w:hAnsi="Times New Roman" w:cs="Times New Roman"/>
      <w:lang w:val="es-ES" w:eastAsia="es-ES" w:bidi="ar-SA"/>
    </w:rPr>
  </w:style>
  <w:style w:type="table" w:customStyle="1" w:styleId="Tablaconcuadrcula1">
    <w:name w:val="Tabla con cuadrícula1"/>
    <w:basedOn w:val="Tablanormal"/>
    <w:next w:val="Tablaconcuadrcula"/>
    <w:uiPriority w:val="59"/>
    <w:rsid w:val="00A64F10"/>
    <w:pPr>
      <w:spacing w:after="0" w:line="240" w:lineRule="auto"/>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nespaciadoCar">
    <w:name w:val="Sin espaciado Car"/>
    <w:basedOn w:val="Fuentedeprrafopredeter"/>
    <w:link w:val="Sinespaciado"/>
    <w:uiPriority w:val="1"/>
    <w:rsid w:val="00EA129E"/>
    <w:rPr>
      <w:lang w:val="es-EC"/>
    </w:rPr>
  </w:style>
  <w:style w:type="paragraph" w:styleId="TDC4">
    <w:name w:val="toc 4"/>
    <w:basedOn w:val="Normal"/>
    <w:next w:val="Normal"/>
    <w:autoRedefine/>
    <w:uiPriority w:val="39"/>
    <w:unhideWhenUsed/>
    <w:rsid w:val="00A94F1B"/>
    <w:pPr>
      <w:spacing w:after="100"/>
      <w:ind w:left="660"/>
    </w:pPr>
    <w:rPr>
      <w:rFonts w:eastAsiaTheme="minorEastAsia" w:cstheme="minorBidi"/>
      <w:sz w:val="22"/>
      <w:szCs w:val="22"/>
      <w:lang w:eastAsia="es-EC" w:bidi="ar-SA"/>
    </w:rPr>
  </w:style>
  <w:style w:type="paragraph" w:styleId="TDC5">
    <w:name w:val="toc 5"/>
    <w:basedOn w:val="Normal"/>
    <w:next w:val="Normal"/>
    <w:autoRedefine/>
    <w:uiPriority w:val="39"/>
    <w:unhideWhenUsed/>
    <w:rsid w:val="00A94F1B"/>
    <w:pPr>
      <w:spacing w:after="100"/>
      <w:ind w:left="880"/>
    </w:pPr>
    <w:rPr>
      <w:rFonts w:eastAsiaTheme="minorEastAsia" w:cstheme="minorBidi"/>
      <w:sz w:val="22"/>
      <w:szCs w:val="22"/>
      <w:lang w:eastAsia="es-EC" w:bidi="ar-SA"/>
    </w:rPr>
  </w:style>
  <w:style w:type="paragraph" w:styleId="TDC6">
    <w:name w:val="toc 6"/>
    <w:basedOn w:val="Normal"/>
    <w:next w:val="Normal"/>
    <w:autoRedefine/>
    <w:uiPriority w:val="39"/>
    <w:unhideWhenUsed/>
    <w:rsid w:val="00A94F1B"/>
    <w:pPr>
      <w:spacing w:after="100"/>
      <w:ind w:left="1100"/>
    </w:pPr>
    <w:rPr>
      <w:rFonts w:eastAsiaTheme="minorEastAsia" w:cstheme="minorBidi"/>
      <w:sz w:val="22"/>
      <w:szCs w:val="22"/>
      <w:lang w:eastAsia="es-EC" w:bidi="ar-SA"/>
    </w:rPr>
  </w:style>
  <w:style w:type="paragraph" w:styleId="TDC7">
    <w:name w:val="toc 7"/>
    <w:basedOn w:val="Normal"/>
    <w:next w:val="Normal"/>
    <w:autoRedefine/>
    <w:uiPriority w:val="39"/>
    <w:unhideWhenUsed/>
    <w:rsid w:val="00A94F1B"/>
    <w:pPr>
      <w:spacing w:after="100"/>
      <w:ind w:left="1320"/>
    </w:pPr>
    <w:rPr>
      <w:rFonts w:eastAsiaTheme="minorEastAsia" w:cstheme="minorBidi"/>
      <w:sz w:val="22"/>
      <w:szCs w:val="22"/>
      <w:lang w:eastAsia="es-EC" w:bidi="ar-SA"/>
    </w:rPr>
  </w:style>
  <w:style w:type="paragraph" w:styleId="TDC8">
    <w:name w:val="toc 8"/>
    <w:basedOn w:val="Normal"/>
    <w:next w:val="Normal"/>
    <w:autoRedefine/>
    <w:uiPriority w:val="39"/>
    <w:unhideWhenUsed/>
    <w:rsid w:val="00A94F1B"/>
    <w:pPr>
      <w:spacing w:after="100"/>
      <w:ind w:left="1540"/>
    </w:pPr>
    <w:rPr>
      <w:rFonts w:eastAsiaTheme="minorEastAsia" w:cstheme="minorBidi"/>
      <w:sz w:val="22"/>
      <w:szCs w:val="22"/>
      <w:lang w:eastAsia="es-EC" w:bidi="ar-SA"/>
    </w:rPr>
  </w:style>
  <w:style w:type="paragraph" w:styleId="TDC9">
    <w:name w:val="toc 9"/>
    <w:basedOn w:val="Normal"/>
    <w:next w:val="Normal"/>
    <w:autoRedefine/>
    <w:uiPriority w:val="39"/>
    <w:unhideWhenUsed/>
    <w:rsid w:val="00A94F1B"/>
    <w:pPr>
      <w:spacing w:after="100"/>
      <w:ind w:left="1760"/>
    </w:pPr>
    <w:rPr>
      <w:rFonts w:eastAsiaTheme="minorEastAsia" w:cstheme="minorBidi"/>
      <w:sz w:val="22"/>
      <w:szCs w:val="22"/>
      <w:lang w:eastAsia="es-EC" w:bidi="ar-SA"/>
    </w:rPr>
  </w:style>
  <w:style w:type="table" w:styleId="Listaclara-nfasis3">
    <w:name w:val="Light List Accent 3"/>
    <w:basedOn w:val="Tablanormal"/>
    <w:uiPriority w:val="61"/>
    <w:rsid w:val="00CB660F"/>
    <w:pPr>
      <w:spacing w:after="0" w:line="240" w:lineRule="auto"/>
    </w:pPr>
    <w:rPr>
      <w:rFonts w:eastAsiaTheme="minorEastAsia" w:cstheme="minorBidi"/>
      <w:sz w:val="22"/>
      <w:szCs w:val="22"/>
      <w:lang w:val="es-ES" w:bidi="ar-SA"/>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staclara1">
    <w:name w:val="Lista clara1"/>
    <w:basedOn w:val="Tablanormal"/>
    <w:uiPriority w:val="61"/>
    <w:rsid w:val="00CB660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Cuadrculaclara1">
    <w:name w:val="Cuadrícula clara1"/>
    <w:basedOn w:val="Tablanormal"/>
    <w:uiPriority w:val="62"/>
    <w:rsid w:val="00CB660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Hipervnculovisitado">
    <w:name w:val="FollowedHyperlink"/>
    <w:basedOn w:val="Fuentedeprrafopredeter"/>
    <w:uiPriority w:val="99"/>
    <w:semiHidden/>
    <w:unhideWhenUsed/>
    <w:rsid w:val="00590FC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1564180">
      <w:bodyDiv w:val="1"/>
      <w:marLeft w:val="0"/>
      <w:marRight w:val="0"/>
      <w:marTop w:val="0"/>
      <w:marBottom w:val="0"/>
      <w:divBdr>
        <w:top w:val="none" w:sz="0" w:space="0" w:color="auto"/>
        <w:left w:val="none" w:sz="0" w:space="0" w:color="auto"/>
        <w:bottom w:val="none" w:sz="0" w:space="0" w:color="auto"/>
        <w:right w:val="none" w:sz="0" w:space="0" w:color="auto"/>
      </w:divBdr>
      <w:divsChild>
        <w:div w:id="2000770928">
          <w:marLeft w:val="0"/>
          <w:marRight w:val="0"/>
          <w:marTop w:val="0"/>
          <w:marBottom w:val="0"/>
          <w:divBdr>
            <w:top w:val="none" w:sz="0" w:space="0" w:color="auto"/>
            <w:left w:val="none" w:sz="0" w:space="0" w:color="auto"/>
            <w:bottom w:val="none" w:sz="0" w:space="0" w:color="auto"/>
            <w:right w:val="none" w:sz="0" w:space="0" w:color="auto"/>
          </w:divBdr>
          <w:divsChild>
            <w:div w:id="210464105">
              <w:marLeft w:val="393"/>
              <w:marRight w:val="0"/>
              <w:marTop w:val="52"/>
              <w:marBottom w:val="131"/>
              <w:divBdr>
                <w:top w:val="none" w:sz="0" w:space="0" w:color="auto"/>
                <w:left w:val="none" w:sz="0" w:space="0" w:color="auto"/>
                <w:bottom w:val="none" w:sz="0" w:space="0" w:color="auto"/>
                <w:right w:val="none" w:sz="0" w:space="0" w:color="auto"/>
              </w:divBdr>
            </w:div>
          </w:divsChild>
        </w:div>
      </w:divsChild>
    </w:div>
    <w:div w:id="143786180">
      <w:bodyDiv w:val="1"/>
      <w:marLeft w:val="0"/>
      <w:marRight w:val="0"/>
      <w:marTop w:val="0"/>
      <w:marBottom w:val="0"/>
      <w:divBdr>
        <w:top w:val="none" w:sz="0" w:space="0" w:color="auto"/>
        <w:left w:val="none" w:sz="0" w:space="0" w:color="auto"/>
        <w:bottom w:val="none" w:sz="0" w:space="0" w:color="auto"/>
        <w:right w:val="none" w:sz="0" w:space="0" w:color="auto"/>
      </w:divBdr>
    </w:div>
    <w:div w:id="679040602">
      <w:bodyDiv w:val="1"/>
      <w:marLeft w:val="0"/>
      <w:marRight w:val="0"/>
      <w:marTop w:val="0"/>
      <w:marBottom w:val="0"/>
      <w:divBdr>
        <w:top w:val="none" w:sz="0" w:space="0" w:color="auto"/>
        <w:left w:val="none" w:sz="0" w:space="0" w:color="auto"/>
        <w:bottom w:val="none" w:sz="0" w:space="0" w:color="auto"/>
        <w:right w:val="none" w:sz="0" w:space="0" w:color="auto"/>
      </w:divBdr>
      <w:divsChild>
        <w:div w:id="271404789">
          <w:marLeft w:val="0"/>
          <w:marRight w:val="0"/>
          <w:marTop w:val="0"/>
          <w:marBottom w:val="0"/>
          <w:divBdr>
            <w:top w:val="none" w:sz="0" w:space="0" w:color="auto"/>
            <w:left w:val="none" w:sz="0" w:space="0" w:color="auto"/>
            <w:bottom w:val="none" w:sz="0" w:space="0" w:color="auto"/>
            <w:right w:val="none" w:sz="0" w:space="0" w:color="auto"/>
          </w:divBdr>
        </w:div>
        <w:div w:id="1012609188">
          <w:marLeft w:val="0"/>
          <w:marRight w:val="0"/>
          <w:marTop w:val="0"/>
          <w:marBottom w:val="0"/>
          <w:divBdr>
            <w:top w:val="none" w:sz="0" w:space="0" w:color="auto"/>
            <w:left w:val="none" w:sz="0" w:space="0" w:color="auto"/>
            <w:bottom w:val="none" w:sz="0" w:space="0" w:color="auto"/>
            <w:right w:val="none" w:sz="0" w:space="0" w:color="auto"/>
          </w:divBdr>
        </w:div>
      </w:divsChild>
    </w:div>
    <w:div w:id="699940686">
      <w:bodyDiv w:val="1"/>
      <w:marLeft w:val="0"/>
      <w:marRight w:val="0"/>
      <w:marTop w:val="0"/>
      <w:marBottom w:val="0"/>
      <w:divBdr>
        <w:top w:val="none" w:sz="0" w:space="0" w:color="auto"/>
        <w:left w:val="none" w:sz="0" w:space="0" w:color="auto"/>
        <w:bottom w:val="none" w:sz="0" w:space="0" w:color="auto"/>
        <w:right w:val="none" w:sz="0" w:space="0" w:color="auto"/>
      </w:divBdr>
    </w:div>
    <w:div w:id="812718516">
      <w:bodyDiv w:val="1"/>
      <w:marLeft w:val="0"/>
      <w:marRight w:val="0"/>
      <w:marTop w:val="0"/>
      <w:marBottom w:val="0"/>
      <w:divBdr>
        <w:top w:val="none" w:sz="0" w:space="0" w:color="auto"/>
        <w:left w:val="none" w:sz="0" w:space="0" w:color="auto"/>
        <w:bottom w:val="none" w:sz="0" w:space="0" w:color="auto"/>
        <w:right w:val="none" w:sz="0" w:space="0" w:color="auto"/>
      </w:divBdr>
      <w:divsChild>
        <w:div w:id="146822505">
          <w:marLeft w:val="0"/>
          <w:marRight w:val="0"/>
          <w:marTop w:val="0"/>
          <w:marBottom w:val="0"/>
          <w:divBdr>
            <w:top w:val="none" w:sz="0" w:space="0" w:color="auto"/>
            <w:left w:val="none" w:sz="0" w:space="0" w:color="auto"/>
            <w:bottom w:val="none" w:sz="0" w:space="0" w:color="auto"/>
            <w:right w:val="none" w:sz="0" w:space="0" w:color="auto"/>
          </w:divBdr>
          <w:divsChild>
            <w:div w:id="85445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099144">
      <w:bodyDiv w:val="1"/>
      <w:marLeft w:val="0"/>
      <w:marRight w:val="0"/>
      <w:marTop w:val="0"/>
      <w:marBottom w:val="0"/>
      <w:divBdr>
        <w:top w:val="none" w:sz="0" w:space="0" w:color="auto"/>
        <w:left w:val="none" w:sz="0" w:space="0" w:color="auto"/>
        <w:bottom w:val="none" w:sz="0" w:space="0" w:color="auto"/>
        <w:right w:val="none" w:sz="0" w:space="0" w:color="auto"/>
      </w:divBdr>
    </w:div>
    <w:div w:id="1158812601">
      <w:bodyDiv w:val="1"/>
      <w:marLeft w:val="0"/>
      <w:marRight w:val="0"/>
      <w:marTop w:val="0"/>
      <w:marBottom w:val="0"/>
      <w:divBdr>
        <w:top w:val="none" w:sz="0" w:space="0" w:color="auto"/>
        <w:left w:val="none" w:sz="0" w:space="0" w:color="auto"/>
        <w:bottom w:val="none" w:sz="0" w:space="0" w:color="auto"/>
        <w:right w:val="none" w:sz="0" w:space="0" w:color="auto"/>
      </w:divBdr>
      <w:divsChild>
        <w:div w:id="911506924">
          <w:marLeft w:val="0"/>
          <w:marRight w:val="0"/>
          <w:marTop w:val="0"/>
          <w:marBottom w:val="0"/>
          <w:divBdr>
            <w:top w:val="none" w:sz="0" w:space="0" w:color="auto"/>
            <w:left w:val="none" w:sz="0" w:space="0" w:color="auto"/>
            <w:bottom w:val="none" w:sz="0" w:space="0" w:color="auto"/>
            <w:right w:val="none" w:sz="0" w:space="0" w:color="auto"/>
          </w:divBdr>
        </w:div>
        <w:div w:id="1777485437">
          <w:marLeft w:val="0"/>
          <w:marRight w:val="0"/>
          <w:marTop w:val="0"/>
          <w:marBottom w:val="0"/>
          <w:divBdr>
            <w:top w:val="none" w:sz="0" w:space="0" w:color="auto"/>
            <w:left w:val="none" w:sz="0" w:space="0" w:color="auto"/>
            <w:bottom w:val="none" w:sz="0" w:space="0" w:color="auto"/>
            <w:right w:val="none" w:sz="0" w:space="0" w:color="auto"/>
          </w:divBdr>
        </w:div>
      </w:divsChild>
    </w:div>
    <w:div w:id="1167667561">
      <w:bodyDiv w:val="1"/>
      <w:marLeft w:val="0"/>
      <w:marRight w:val="0"/>
      <w:marTop w:val="0"/>
      <w:marBottom w:val="0"/>
      <w:divBdr>
        <w:top w:val="none" w:sz="0" w:space="0" w:color="auto"/>
        <w:left w:val="none" w:sz="0" w:space="0" w:color="auto"/>
        <w:bottom w:val="none" w:sz="0" w:space="0" w:color="auto"/>
        <w:right w:val="none" w:sz="0" w:space="0" w:color="auto"/>
      </w:divBdr>
    </w:div>
    <w:div w:id="1187447001">
      <w:bodyDiv w:val="1"/>
      <w:marLeft w:val="0"/>
      <w:marRight w:val="0"/>
      <w:marTop w:val="0"/>
      <w:marBottom w:val="0"/>
      <w:divBdr>
        <w:top w:val="none" w:sz="0" w:space="0" w:color="auto"/>
        <w:left w:val="none" w:sz="0" w:space="0" w:color="auto"/>
        <w:bottom w:val="none" w:sz="0" w:space="0" w:color="auto"/>
        <w:right w:val="none" w:sz="0" w:space="0" w:color="auto"/>
      </w:divBdr>
      <w:divsChild>
        <w:div w:id="1329089967">
          <w:marLeft w:val="0"/>
          <w:marRight w:val="0"/>
          <w:marTop w:val="0"/>
          <w:marBottom w:val="0"/>
          <w:divBdr>
            <w:top w:val="none" w:sz="0" w:space="0" w:color="auto"/>
            <w:left w:val="none" w:sz="0" w:space="0" w:color="auto"/>
            <w:bottom w:val="none" w:sz="0" w:space="0" w:color="auto"/>
            <w:right w:val="none" w:sz="0" w:space="0" w:color="auto"/>
          </w:divBdr>
          <w:divsChild>
            <w:div w:id="927692113">
              <w:marLeft w:val="225"/>
              <w:marRight w:val="0"/>
              <w:marTop w:val="30"/>
              <w:marBottom w:val="75"/>
              <w:divBdr>
                <w:top w:val="none" w:sz="0" w:space="0" w:color="auto"/>
                <w:left w:val="none" w:sz="0" w:space="0" w:color="auto"/>
                <w:bottom w:val="none" w:sz="0" w:space="0" w:color="auto"/>
                <w:right w:val="none" w:sz="0" w:space="0" w:color="auto"/>
              </w:divBdr>
            </w:div>
          </w:divsChild>
        </w:div>
      </w:divsChild>
    </w:div>
    <w:div w:id="1283733145">
      <w:bodyDiv w:val="1"/>
      <w:marLeft w:val="0"/>
      <w:marRight w:val="0"/>
      <w:marTop w:val="0"/>
      <w:marBottom w:val="0"/>
      <w:divBdr>
        <w:top w:val="none" w:sz="0" w:space="0" w:color="auto"/>
        <w:left w:val="none" w:sz="0" w:space="0" w:color="auto"/>
        <w:bottom w:val="none" w:sz="0" w:space="0" w:color="auto"/>
        <w:right w:val="none" w:sz="0" w:space="0" w:color="auto"/>
      </w:divBdr>
    </w:div>
    <w:div w:id="1325091298">
      <w:bodyDiv w:val="1"/>
      <w:marLeft w:val="0"/>
      <w:marRight w:val="0"/>
      <w:marTop w:val="0"/>
      <w:marBottom w:val="0"/>
      <w:divBdr>
        <w:top w:val="none" w:sz="0" w:space="0" w:color="auto"/>
        <w:left w:val="none" w:sz="0" w:space="0" w:color="auto"/>
        <w:bottom w:val="none" w:sz="0" w:space="0" w:color="auto"/>
        <w:right w:val="none" w:sz="0" w:space="0" w:color="auto"/>
      </w:divBdr>
    </w:div>
    <w:div w:id="2142527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4.jpeg"/><Relationship Id="rId39"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hyperlink" Target="http://www.dnrs.gov.ec/joomla15/index.php?option=com_content&amp;view=article&amp;id=97&amp;Itemid=37"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chart" Target="charts/chart5.xm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image" Target="media/image7.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www.humanrightsmoreira.com" TargetMode="External"/><Relationship Id="rId32" Type="http://schemas.openxmlformats.org/officeDocument/2006/relationships/image" Target="media/image10.emf"/><Relationship Id="rId37" Type="http://schemas.openxmlformats.org/officeDocument/2006/relationships/image" Target="media/image12.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www.consep.gov.ec/observatorio.html" TargetMode="External"/><Relationship Id="rId28" Type="http://schemas.openxmlformats.org/officeDocument/2006/relationships/image" Target="media/image6.jpeg"/><Relationship Id="rId36" Type="http://schemas.openxmlformats.org/officeDocument/2006/relationships/hyperlink" Target="http://www.dnrs.gov.ec/joomla15/index.php?option=com_content&amp;view=article&amp;id=93&amp;Itemid=37" TargetMode="External"/><Relationship Id="rId10" Type="http://schemas.openxmlformats.org/officeDocument/2006/relationships/footer" Target="footer1.xml"/><Relationship Id="rId19" Type="http://schemas.openxmlformats.org/officeDocument/2006/relationships/chart" Target="charts/chart7.xml"/><Relationship Id="rId31" Type="http://schemas.openxmlformats.org/officeDocument/2006/relationships/image" Target="media/image9.jpeg"/><Relationship Id="rId44"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2.xml"/><Relationship Id="rId22" Type="http://schemas.openxmlformats.org/officeDocument/2006/relationships/hyperlink" Target="http://cedhu@cedhu.org"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hyperlink" Target="http://www.dnrs.gov.ec/joomla15/index.php?option=com_content&amp;view=article&amp;id=96&amp;Itemid=3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Documents%20and%20Settings\user\Mis%20documentos\cuadros%20guillerm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C"/>
  <c:style val="26"/>
  <c:chart>
    <c:title>
      <c:tx>
        <c:rich>
          <a:bodyPr/>
          <a:lstStyle/>
          <a:p>
            <a:pPr>
              <a:defRPr lang="es-EC"/>
            </a:pPr>
            <a:r>
              <a:rPr lang="en-US"/>
              <a:t>Ocupación del CRSV-G</a:t>
            </a:r>
          </a:p>
        </c:rich>
      </c:tx>
    </c:title>
    <c:plotArea>
      <c:layout/>
      <c:barChart>
        <c:barDir val="col"/>
        <c:grouping val="clustered"/>
        <c:ser>
          <c:idx val="0"/>
          <c:order val="0"/>
          <c:tx>
            <c:strRef>
              <c:f>Hoja1!$C$41</c:f>
              <c:strCache>
                <c:ptCount val="1"/>
                <c:pt idx="0">
                  <c:v>Personas Privadas de la libertad</c:v>
                </c:pt>
              </c:strCache>
            </c:strRef>
          </c:tx>
          <c:cat>
            <c:strRef>
              <c:f>Hoja1!$B$42:$B$44</c:f>
              <c:strCache>
                <c:ptCount val="3"/>
                <c:pt idx="0">
                  <c:v>Total de internos </c:v>
                </c:pt>
                <c:pt idx="1">
                  <c:v>Capacidad límite </c:v>
                </c:pt>
                <c:pt idx="2">
                  <c:v>Sobrepoblación</c:v>
                </c:pt>
              </c:strCache>
            </c:strRef>
          </c:cat>
          <c:val>
            <c:numRef>
              <c:f>Hoja1!$C$42:$C$44</c:f>
              <c:numCache>
                <c:formatCode>General</c:formatCode>
                <c:ptCount val="3"/>
                <c:pt idx="0">
                  <c:v>3800</c:v>
                </c:pt>
                <c:pt idx="1">
                  <c:v>2000</c:v>
                </c:pt>
                <c:pt idx="2">
                  <c:v>1800</c:v>
                </c:pt>
              </c:numCache>
            </c:numRef>
          </c:val>
        </c:ser>
        <c:ser>
          <c:idx val="1"/>
          <c:order val="1"/>
          <c:tx>
            <c:strRef>
              <c:f>Hoja1!$D$41</c:f>
              <c:strCache>
                <c:ptCount val="1"/>
                <c:pt idx="0">
                  <c:v>Porcentaje</c:v>
                </c:pt>
              </c:strCache>
            </c:strRef>
          </c:tx>
          <c:cat>
            <c:strRef>
              <c:f>Hoja1!$B$42:$B$44</c:f>
              <c:strCache>
                <c:ptCount val="3"/>
                <c:pt idx="0">
                  <c:v>Total de internos </c:v>
                </c:pt>
                <c:pt idx="1">
                  <c:v>Capacidad límite </c:v>
                </c:pt>
                <c:pt idx="2">
                  <c:v>Sobrepoblación</c:v>
                </c:pt>
              </c:strCache>
            </c:strRef>
          </c:cat>
          <c:val>
            <c:numRef>
              <c:f>Hoja1!$D$42:$D$44</c:f>
              <c:numCache>
                <c:formatCode>0%</c:formatCode>
                <c:ptCount val="3"/>
                <c:pt idx="0">
                  <c:v>1.9</c:v>
                </c:pt>
                <c:pt idx="1">
                  <c:v>0.52631578947368418</c:v>
                </c:pt>
                <c:pt idx="2">
                  <c:v>0.47368421052631576</c:v>
                </c:pt>
              </c:numCache>
            </c:numRef>
          </c:val>
        </c:ser>
        <c:dLbls>
          <c:showVal val="1"/>
        </c:dLbls>
        <c:overlap val="-25"/>
        <c:axId val="58655104"/>
        <c:axId val="58656640"/>
      </c:barChart>
      <c:catAx>
        <c:axId val="58655104"/>
        <c:scaling>
          <c:orientation val="minMax"/>
        </c:scaling>
        <c:axPos val="b"/>
        <c:majorTickMark val="none"/>
        <c:tickLblPos val="nextTo"/>
        <c:txPr>
          <a:bodyPr/>
          <a:lstStyle/>
          <a:p>
            <a:pPr>
              <a:defRPr lang="es-EC"/>
            </a:pPr>
            <a:endParaRPr lang="es-EC"/>
          </a:p>
        </c:txPr>
        <c:crossAx val="58656640"/>
        <c:crosses val="autoZero"/>
        <c:auto val="1"/>
        <c:lblAlgn val="ctr"/>
        <c:lblOffset val="100"/>
      </c:catAx>
      <c:valAx>
        <c:axId val="58656640"/>
        <c:scaling>
          <c:orientation val="minMax"/>
        </c:scaling>
        <c:delete val="1"/>
        <c:axPos val="l"/>
        <c:numFmt formatCode="General" sourceLinked="1"/>
        <c:majorTickMark val="none"/>
        <c:tickLblPos val="none"/>
        <c:crossAx val="58655104"/>
        <c:crosses val="autoZero"/>
        <c:crossBetween val="between"/>
      </c:valAx>
    </c:plotArea>
    <c:legend>
      <c:legendPos val="t"/>
      <c:txPr>
        <a:bodyPr/>
        <a:lstStyle/>
        <a:p>
          <a:pPr>
            <a:defRPr lang="es-EC"/>
          </a:pPr>
          <a:endParaRPr lang="es-EC"/>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C"/>
  <c:style val="26"/>
  <c:chart>
    <c:title>
      <c:tx>
        <c:rich>
          <a:bodyPr/>
          <a:lstStyle/>
          <a:p>
            <a:pPr>
              <a:defRPr lang="es-EC"/>
            </a:pPr>
            <a:r>
              <a:rPr lang="es-EC"/>
              <a:t>Situación Carcelaria</a:t>
            </a:r>
          </a:p>
        </c:rich>
      </c:tx>
    </c:title>
    <c:view3D>
      <c:perspective val="30"/>
    </c:view3D>
    <c:plotArea>
      <c:layout/>
      <c:pie3DChart>
        <c:varyColors val="1"/>
        <c:ser>
          <c:idx val="0"/>
          <c:order val="0"/>
          <c:tx>
            <c:strRef>
              <c:f>Hoja1!$C$29</c:f>
              <c:strCache>
                <c:ptCount val="1"/>
                <c:pt idx="0">
                  <c:v>Personas Privadas de la libertad</c:v>
                </c:pt>
              </c:strCache>
            </c:strRef>
          </c:tx>
          <c:explosion val="25"/>
          <c:cat>
            <c:strRef>
              <c:f>Hoja1!$B$30:$B$31</c:f>
              <c:strCache>
                <c:ptCount val="2"/>
                <c:pt idx="0">
                  <c:v>Procesados</c:v>
                </c:pt>
                <c:pt idx="1">
                  <c:v>Con sentencia </c:v>
                </c:pt>
              </c:strCache>
            </c:strRef>
          </c:cat>
          <c:val>
            <c:numRef>
              <c:f>Hoja1!$C$30:$C$31</c:f>
              <c:numCache>
                <c:formatCode>General</c:formatCode>
                <c:ptCount val="2"/>
                <c:pt idx="0">
                  <c:v>3290</c:v>
                </c:pt>
                <c:pt idx="1">
                  <c:v>510</c:v>
                </c:pt>
              </c:numCache>
            </c:numRef>
          </c:val>
        </c:ser>
        <c:ser>
          <c:idx val="1"/>
          <c:order val="1"/>
          <c:tx>
            <c:strRef>
              <c:f>Hoja1!$D$29</c:f>
              <c:strCache>
                <c:ptCount val="1"/>
                <c:pt idx="0">
                  <c:v>Porcentaje</c:v>
                </c:pt>
              </c:strCache>
            </c:strRef>
          </c:tx>
          <c:explosion val="25"/>
          <c:cat>
            <c:strRef>
              <c:f>Hoja1!$B$30:$B$31</c:f>
              <c:strCache>
                <c:ptCount val="2"/>
                <c:pt idx="0">
                  <c:v>Procesados</c:v>
                </c:pt>
                <c:pt idx="1">
                  <c:v>Con sentencia </c:v>
                </c:pt>
              </c:strCache>
            </c:strRef>
          </c:cat>
          <c:val>
            <c:numRef>
              <c:f>Hoja1!$D$30:$D$31</c:f>
              <c:numCache>
                <c:formatCode>0%</c:formatCode>
                <c:ptCount val="2"/>
                <c:pt idx="0">
                  <c:v>0.86578947368421721</c:v>
                </c:pt>
                <c:pt idx="1">
                  <c:v>0.13421052631578917</c:v>
                </c:pt>
              </c:numCache>
            </c:numRef>
          </c:val>
        </c:ser>
        <c:dLbls>
          <c:showCatName val="1"/>
          <c:showPercent val="1"/>
        </c:dLbls>
      </c:pie3DChart>
    </c:plotArea>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C"/>
  <c:chart>
    <c:title>
      <c:txPr>
        <a:bodyPr/>
        <a:lstStyle/>
        <a:p>
          <a:pPr>
            <a:defRPr lang="es-EC"/>
          </a:pPr>
          <a:endParaRPr lang="es-EC"/>
        </a:p>
      </c:txPr>
    </c:title>
    <c:plotArea>
      <c:layout/>
      <c:barChart>
        <c:barDir val="col"/>
        <c:grouping val="clustered"/>
        <c:ser>
          <c:idx val="0"/>
          <c:order val="0"/>
          <c:tx>
            <c:strRef>
              <c:f>Hoja1!$D$80</c:f>
              <c:strCache>
                <c:ptCount val="1"/>
                <c:pt idx="0">
                  <c:v>Porcentaje</c:v>
                </c:pt>
              </c:strCache>
            </c:strRef>
          </c:tx>
          <c:cat>
            <c:strRef>
              <c:f>Hoja1!$B$81:$B$85</c:f>
              <c:strCache>
                <c:ptCount val="5"/>
                <c:pt idx="0">
                  <c:v>Educativos (Escuela Eugenio Espejo) </c:v>
                </c:pt>
                <c:pt idx="1">
                  <c:v>Taller de Ebanistería </c:v>
                </c:pt>
                <c:pt idx="2">
                  <c:v>Taller de Metalmecánica </c:v>
                </c:pt>
                <c:pt idx="3">
                  <c:v>Proyecto Campiña </c:v>
                </c:pt>
                <c:pt idx="4">
                  <c:v>Talleres Secap</c:v>
                </c:pt>
              </c:strCache>
            </c:strRef>
          </c:cat>
          <c:val>
            <c:numRef>
              <c:f>Hoja1!$D$81:$D$85</c:f>
              <c:numCache>
                <c:formatCode>0%</c:formatCode>
                <c:ptCount val="5"/>
                <c:pt idx="0">
                  <c:v>0.24691358024691476</c:v>
                </c:pt>
                <c:pt idx="1">
                  <c:v>0.12345679012345678</c:v>
                </c:pt>
                <c:pt idx="2">
                  <c:v>0.17283950617283991</c:v>
                </c:pt>
                <c:pt idx="3">
                  <c:v>2.4691358024691412E-2</c:v>
                </c:pt>
                <c:pt idx="4">
                  <c:v>0.43209876543210091</c:v>
                </c:pt>
              </c:numCache>
            </c:numRef>
          </c:val>
        </c:ser>
        <c:dLbls>
          <c:showVal val="1"/>
        </c:dLbls>
        <c:overlap val="-25"/>
        <c:axId val="45024000"/>
        <c:axId val="45025536"/>
      </c:barChart>
      <c:catAx>
        <c:axId val="45024000"/>
        <c:scaling>
          <c:orientation val="minMax"/>
        </c:scaling>
        <c:axPos val="b"/>
        <c:majorTickMark val="none"/>
        <c:tickLblPos val="nextTo"/>
        <c:txPr>
          <a:bodyPr/>
          <a:lstStyle/>
          <a:p>
            <a:pPr>
              <a:defRPr lang="es-EC"/>
            </a:pPr>
            <a:endParaRPr lang="es-EC"/>
          </a:p>
        </c:txPr>
        <c:crossAx val="45025536"/>
        <c:crosses val="autoZero"/>
        <c:auto val="1"/>
        <c:lblAlgn val="ctr"/>
        <c:lblOffset val="100"/>
      </c:catAx>
      <c:valAx>
        <c:axId val="45025536"/>
        <c:scaling>
          <c:orientation val="minMax"/>
        </c:scaling>
        <c:delete val="1"/>
        <c:axPos val="l"/>
        <c:numFmt formatCode="0%" sourceLinked="1"/>
        <c:tickLblPos val="none"/>
        <c:crossAx val="45024000"/>
        <c:crosses val="autoZero"/>
        <c:crossBetween val="between"/>
      </c:valAx>
    </c:plotArea>
    <c:legend>
      <c:legendPos val="t"/>
      <c:txPr>
        <a:bodyPr/>
        <a:lstStyle/>
        <a:p>
          <a:pPr>
            <a:defRPr lang="es-EC"/>
          </a:pPr>
          <a:endParaRPr lang="es-EC"/>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C"/>
  <c:style val="26"/>
  <c:chart>
    <c:title>
      <c:tx>
        <c:rich>
          <a:bodyPr/>
          <a:lstStyle/>
          <a:p>
            <a:pPr>
              <a:defRPr lang="es-EC"/>
            </a:pPr>
            <a:r>
              <a:rPr lang="es-EC"/>
              <a:t>Edad</a:t>
            </a:r>
          </a:p>
        </c:rich>
      </c:tx>
    </c:title>
    <c:plotArea>
      <c:layout/>
      <c:barChart>
        <c:barDir val="col"/>
        <c:grouping val="clustered"/>
        <c:ser>
          <c:idx val="0"/>
          <c:order val="0"/>
          <c:tx>
            <c:strRef>
              <c:f>Hoja1!$C$34</c:f>
              <c:strCache>
                <c:ptCount val="1"/>
                <c:pt idx="0">
                  <c:v>Personas Privadas de la libertad</c:v>
                </c:pt>
              </c:strCache>
            </c:strRef>
          </c:tx>
          <c:cat>
            <c:strRef>
              <c:f>Hoja1!$B$35:$B$38</c:f>
              <c:strCache>
                <c:ptCount val="4"/>
                <c:pt idx="0">
                  <c:v>18 a 25 años </c:v>
                </c:pt>
                <c:pt idx="1">
                  <c:v>26 a 33 años</c:v>
                </c:pt>
                <c:pt idx="2">
                  <c:v>34 a 41 años </c:v>
                </c:pt>
                <c:pt idx="3">
                  <c:v>42 y más años.</c:v>
                </c:pt>
              </c:strCache>
            </c:strRef>
          </c:cat>
          <c:val>
            <c:numRef>
              <c:f>Hoja1!$C$35:$C$38</c:f>
              <c:numCache>
                <c:formatCode>General</c:formatCode>
                <c:ptCount val="4"/>
                <c:pt idx="0">
                  <c:v>42</c:v>
                </c:pt>
                <c:pt idx="1">
                  <c:v>20</c:v>
                </c:pt>
                <c:pt idx="2">
                  <c:v>15</c:v>
                </c:pt>
                <c:pt idx="3">
                  <c:v>6</c:v>
                </c:pt>
              </c:numCache>
            </c:numRef>
          </c:val>
        </c:ser>
        <c:ser>
          <c:idx val="1"/>
          <c:order val="1"/>
          <c:tx>
            <c:strRef>
              <c:f>Hoja1!$D$34</c:f>
              <c:strCache>
                <c:ptCount val="1"/>
                <c:pt idx="0">
                  <c:v>Porcentaje</c:v>
                </c:pt>
              </c:strCache>
            </c:strRef>
          </c:tx>
          <c:cat>
            <c:strRef>
              <c:f>Hoja1!$B$35:$B$38</c:f>
              <c:strCache>
                <c:ptCount val="4"/>
                <c:pt idx="0">
                  <c:v>18 a 25 años </c:v>
                </c:pt>
                <c:pt idx="1">
                  <c:v>26 a 33 años</c:v>
                </c:pt>
                <c:pt idx="2">
                  <c:v>34 a 41 años </c:v>
                </c:pt>
                <c:pt idx="3">
                  <c:v>42 y más años.</c:v>
                </c:pt>
              </c:strCache>
            </c:strRef>
          </c:cat>
          <c:val>
            <c:numRef>
              <c:f>Hoja1!$D$35:$D$38</c:f>
              <c:numCache>
                <c:formatCode>0%</c:formatCode>
                <c:ptCount val="4"/>
                <c:pt idx="0">
                  <c:v>0.50602409638554591</c:v>
                </c:pt>
                <c:pt idx="1">
                  <c:v>0.24096385542168691</c:v>
                </c:pt>
                <c:pt idx="2">
                  <c:v>0.18072289156626675</c:v>
                </c:pt>
                <c:pt idx="3">
                  <c:v>7.2289156626506021E-2</c:v>
                </c:pt>
              </c:numCache>
            </c:numRef>
          </c:val>
        </c:ser>
        <c:dLbls>
          <c:showVal val="1"/>
        </c:dLbls>
        <c:overlap val="-25"/>
        <c:axId val="45055360"/>
        <c:axId val="45057152"/>
      </c:barChart>
      <c:catAx>
        <c:axId val="45055360"/>
        <c:scaling>
          <c:orientation val="minMax"/>
        </c:scaling>
        <c:axPos val="b"/>
        <c:majorTickMark val="none"/>
        <c:tickLblPos val="nextTo"/>
        <c:txPr>
          <a:bodyPr/>
          <a:lstStyle/>
          <a:p>
            <a:pPr>
              <a:defRPr lang="es-EC"/>
            </a:pPr>
            <a:endParaRPr lang="es-EC"/>
          </a:p>
        </c:txPr>
        <c:crossAx val="45057152"/>
        <c:crosses val="autoZero"/>
        <c:auto val="1"/>
        <c:lblAlgn val="ctr"/>
        <c:lblOffset val="100"/>
      </c:catAx>
      <c:valAx>
        <c:axId val="45057152"/>
        <c:scaling>
          <c:orientation val="minMax"/>
        </c:scaling>
        <c:delete val="1"/>
        <c:axPos val="l"/>
        <c:numFmt formatCode="General" sourceLinked="1"/>
        <c:tickLblPos val="none"/>
        <c:crossAx val="45055360"/>
        <c:crosses val="autoZero"/>
        <c:crossBetween val="between"/>
      </c:valAx>
    </c:plotArea>
    <c:legend>
      <c:legendPos val="t"/>
      <c:txPr>
        <a:bodyPr/>
        <a:lstStyle/>
        <a:p>
          <a:pPr>
            <a:defRPr lang="es-EC"/>
          </a:pPr>
          <a:endParaRPr lang="es-EC"/>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EC"/>
            </a:pPr>
            <a:r>
              <a:rPr lang="en-US"/>
              <a:t>Estado Civil </a:t>
            </a:r>
          </a:p>
        </c:rich>
      </c:tx>
    </c:title>
    <c:view3D>
      <c:rotX val="30"/>
      <c:perspective val="30"/>
    </c:view3D>
    <c:plotArea>
      <c:layout/>
      <c:pie3DChart>
        <c:varyColors val="1"/>
        <c:ser>
          <c:idx val="0"/>
          <c:order val="0"/>
          <c:tx>
            <c:strRef>
              <c:f>Hoja1!$C$46</c:f>
              <c:strCache>
                <c:ptCount val="1"/>
                <c:pt idx="0">
                  <c:v>Personas Privadas de la libertad</c:v>
                </c:pt>
              </c:strCache>
            </c:strRef>
          </c:tx>
          <c:explosion val="25"/>
          <c:cat>
            <c:strRef>
              <c:f>Hoja1!$B$47:$B$51</c:f>
              <c:strCache>
                <c:ptCount val="5"/>
                <c:pt idx="0">
                  <c:v>Soltero </c:v>
                </c:pt>
                <c:pt idx="1">
                  <c:v>Unión libre</c:v>
                </c:pt>
                <c:pt idx="2">
                  <c:v>Casado </c:v>
                </c:pt>
                <c:pt idx="3">
                  <c:v>divorciado</c:v>
                </c:pt>
                <c:pt idx="4">
                  <c:v>separados</c:v>
                </c:pt>
              </c:strCache>
            </c:strRef>
          </c:cat>
          <c:val>
            <c:numRef>
              <c:f>Hoja1!$C$47:$C$51</c:f>
              <c:numCache>
                <c:formatCode>General</c:formatCode>
                <c:ptCount val="5"/>
                <c:pt idx="0">
                  <c:v>28</c:v>
                </c:pt>
                <c:pt idx="1">
                  <c:v>34</c:v>
                </c:pt>
                <c:pt idx="2">
                  <c:v>16</c:v>
                </c:pt>
                <c:pt idx="3">
                  <c:v>4</c:v>
                </c:pt>
                <c:pt idx="4">
                  <c:v>1</c:v>
                </c:pt>
              </c:numCache>
            </c:numRef>
          </c:val>
        </c:ser>
        <c:ser>
          <c:idx val="1"/>
          <c:order val="1"/>
          <c:tx>
            <c:strRef>
              <c:f>Hoja1!$D$46</c:f>
              <c:strCache>
                <c:ptCount val="1"/>
                <c:pt idx="0">
                  <c:v>Porcentaje</c:v>
                </c:pt>
              </c:strCache>
            </c:strRef>
          </c:tx>
          <c:explosion val="25"/>
          <c:cat>
            <c:strRef>
              <c:f>Hoja1!$B$47:$B$51</c:f>
              <c:strCache>
                <c:ptCount val="5"/>
                <c:pt idx="0">
                  <c:v>Soltero </c:v>
                </c:pt>
                <c:pt idx="1">
                  <c:v>Unión libre</c:v>
                </c:pt>
                <c:pt idx="2">
                  <c:v>Casado </c:v>
                </c:pt>
                <c:pt idx="3">
                  <c:v>divorciado</c:v>
                </c:pt>
                <c:pt idx="4">
                  <c:v>separados</c:v>
                </c:pt>
              </c:strCache>
            </c:strRef>
          </c:cat>
          <c:val>
            <c:numRef>
              <c:f>Hoja1!$D$47:$D$51</c:f>
              <c:numCache>
                <c:formatCode>0%</c:formatCode>
                <c:ptCount val="5"/>
                <c:pt idx="0">
                  <c:v>0.33734939759036392</c:v>
                </c:pt>
                <c:pt idx="1">
                  <c:v>0.40963855421686746</c:v>
                </c:pt>
                <c:pt idx="2">
                  <c:v>0.19277108433734941</c:v>
                </c:pt>
                <c:pt idx="3">
                  <c:v>4.819277108433774E-2</c:v>
                </c:pt>
                <c:pt idx="4">
                  <c:v>1.2048192771084338E-2</c:v>
                </c:pt>
              </c:numCache>
            </c:numRef>
          </c:val>
        </c:ser>
        <c:dLbls>
          <c:showPercent val="1"/>
        </c:dLbls>
      </c:pie3DChart>
    </c:plotArea>
    <c:legend>
      <c:legendPos val="t"/>
      <c:txPr>
        <a:bodyPr/>
        <a:lstStyle/>
        <a:p>
          <a:pPr>
            <a:defRPr lang="es-EC"/>
          </a:pPr>
          <a:endParaRPr lang="es-EC"/>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EC"/>
            </a:pPr>
            <a:r>
              <a:rPr lang="es-EC"/>
              <a:t>Nivel de Instrucción</a:t>
            </a:r>
            <a:r>
              <a:rPr lang="es-EC" baseline="0"/>
              <a:t> </a:t>
            </a:r>
            <a:endParaRPr lang="es-EC"/>
          </a:p>
        </c:rich>
      </c:tx>
    </c:title>
    <c:view3D>
      <c:rotX val="30"/>
      <c:perspective val="30"/>
    </c:view3D>
    <c:plotArea>
      <c:layout/>
      <c:pie3DChart>
        <c:varyColors val="1"/>
        <c:ser>
          <c:idx val="0"/>
          <c:order val="0"/>
          <c:tx>
            <c:strRef>
              <c:f>Hoja1!$C$54</c:f>
              <c:strCache>
                <c:ptCount val="1"/>
                <c:pt idx="0">
                  <c:v>Personas Privadas de la libertad</c:v>
                </c:pt>
              </c:strCache>
            </c:strRef>
          </c:tx>
          <c:explosion val="25"/>
          <c:cat>
            <c:strRef>
              <c:f>Hoja1!$B$55:$B$57</c:f>
              <c:strCache>
                <c:ptCount val="3"/>
                <c:pt idx="0">
                  <c:v>Primaria </c:v>
                </c:pt>
                <c:pt idx="1">
                  <c:v>Secundaria </c:v>
                </c:pt>
                <c:pt idx="2">
                  <c:v>Analfabetos </c:v>
                </c:pt>
              </c:strCache>
            </c:strRef>
          </c:cat>
          <c:val>
            <c:numRef>
              <c:f>Hoja1!$C$55:$C$57</c:f>
              <c:numCache>
                <c:formatCode>General</c:formatCode>
                <c:ptCount val="3"/>
                <c:pt idx="0">
                  <c:v>42</c:v>
                </c:pt>
                <c:pt idx="1">
                  <c:v>34</c:v>
                </c:pt>
                <c:pt idx="2">
                  <c:v>7</c:v>
                </c:pt>
              </c:numCache>
            </c:numRef>
          </c:val>
        </c:ser>
        <c:ser>
          <c:idx val="1"/>
          <c:order val="1"/>
          <c:tx>
            <c:strRef>
              <c:f>Hoja1!$D$54</c:f>
              <c:strCache>
                <c:ptCount val="1"/>
                <c:pt idx="0">
                  <c:v>Porcentaje</c:v>
                </c:pt>
              </c:strCache>
            </c:strRef>
          </c:tx>
          <c:explosion val="25"/>
          <c:cat>
            <c:strRef>
              <c:f>Hoja1!$B$55:$B$57</c:f>
              <c:strCache>
                <c:ptCount val="3"/>
                <c:pt idx="0">
                  <c:v>Primaria </c:v>
                </c:pt>
                <c:pt idx="1">
                  <c:v>Secundaria </c:v>
                </c:pt>
                <c:pt idx="2">
                  <c:v>Analfabetos </c:v>
                </c:pt>
              </c:strCache>
            </c:strRef>
          </c:cat>
          <c:val>
            <c:numRef>
              <c:f>Hoja1!$D$55:$D$57</c:f>
              <c:numCache>
                <c:formatCode>0%</c:formatCode>
                <c:ptCount val="3"/>
                <c:pt idx="0">
                  <c:v>0.50602409638554591</c:v>
                </c:pt>
                <c:pt idx="1">
                  <c:v>0.40963855421686746</c:v>
                </c:pt>
                <c:pt idx="2">
                  <c:v>8.4337349397591299E-2</c:v>
                </c:pt>
              </c:numCache>
            </c:numRef>
          </c:val>
        </c:ser>
        <c:dLbls>
          <c:showPercent val="1"/>
        </c:dLbls>
      </c:pie3DChart>
    </c:plotArea>
    <c:legend>
      <c:legendPos val="r"/>
      <c:txPr>
        <a:bodyPr/>
        <a:lstStyle/>
        <a:p>
          <a:pPr>
            <a:defRPr lang="es-EC"/>
          </a:pPr>
          <a:endParaRPr lang="es-EC"/>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EC"/>
            </a:pPr>
            <a:r>
              <a:rPr lang="en-US"/>
              <a:t>Ocupación</a:t>
            </a:r>
            <a:r>
              <a:rPr lang="en-US" baseline="0"/>
              <a:t> laboral anterior</a:t>
            </a:r>
            <a:endParaRPr lang="en-US"/>
          </a:p>
        </c:rich>
      </c:tx>
    </c:title>
    <c:view3D>
      <c:rotX val="30"/>
      <c:perspective val="30"/>
    </c:view3D>
    <c:plotArea>
      <c:layout/>
      <c:pie3DChart>
        <c:varyColors val="1"/>
        <c:ser>
          <c:idx val="0"/>
          <c:order val="0"/>
          <c:tx>
            <c:strRef>
              <c:f>Hoja1!$C$60</c:f>
              <c:strCache>
                <c:ptCount val="1"/>
                <c:pt idx="0">
                  <c:v>Personas Privadas de la libertad</c:v>
                </c:pt>
              </c:strCache>
            </c:strRef>
          </c:tx>
          <c:explosion val="25"/>
          <c:cat>
            <c:strRef>
              <c:f>Hoja1!$B$61:$B$67</c:f>
              <c:strCache>
                <c:ptCount val="7"/>
                <c:pt idx="0">
                  <c:v>Sin ocupación </c:v>
                </c:pt>
                <c:pt idx="1">
                  <c:v>Ebanista</c:v>
                </c:pt>
                <c:pt idx="2">
                  <c:v>vendedores informales </c:v>
                </c:pt>
                <c:pt idx="3">
                  <c:v>pescador </c:v>
                </c:pt>
                <c:pt idx="4">
                  <c:v>carpinteros </c:v>
                </c:pt>
                <c:pt idx="5">
                  <c:v>jornaleros </c:v>
                </c:pt>
                <c:pt idx="6">
                  <c:v>artesanos </c:v>
                </c:pt>
              </c:strCache>
            </c:strRef>
          </c:cat>
          <c:val>
            <c:numRef>
              <c:f>Hoja1!$C$61:$C$67</c:f>
              <c:numCache>
                <c:formatCode>General</c:formatCode>
                <c:ptCount val="7"/>
                <c:pt idx="0">
                  <c:v>33</c:v>
                </c:pt>
                <c:pt idx="1">
                  <c:v>2</c:v>
                </c:pt>
                <c:pt idx="2">
                  <c:v>23</c:v>
                </c:pt>
                <c:pt idx="3">
                  <c:v>5</c:v>
                </c:pt>
                <c:pt idx="4">
                  <c:v>2</c:v>
                </c:pt>
                <c:pt idx="5">
                  <c:v>11</c:v>
                </c:pt>
                <c:pt idx="6">
                  <c:v>7</c:v>
                </c:pt>
              </c:numCache>
            </c:numRef>
          </c:val>
        </c:ser>
        <c:ser>
          <c:idx val="1"/>
          <c:order val="1"/>
          <c:tx>
            <c:strRef>
              <c:f>Hoja1!$D$60</c:f>
              <c:strCache>
                <c:ptCount val="1"/>
                <c:pt idx="0">
                  <c:v>Porcentaje</c:v>
                </c:pt>
              </c:strCache>
            </c:strRef>
          </c:tx>
          <c:explosion val="25"/>
          <c:cat>
            <c:strRef>
              <c:f>Hoja1!$B$61:$B$67</c:f>
              <c:strCache>
                <c:ptCount val="7"/>
                <c:pt idx="0">
                  <c:v>Sin ocupación </c:v>
                </c:pt>
                <c:pt idx="1">
                  <c:v>Ebanista</c:v>
                </c:pt>
                <c:pt idx="2">
                  <c:v>vendedores informales </c:v>
                </c:pt>
                <c:pt idx="3">
                  <c:v>pescador </c:v>
                </c:pt>
                <c:pt idx="4">
                  <c:v>carpinteros </c:v>
                </c:pt>
                <c:pt idx="5">
                  <c:v>jornaleros </c:v>
                </c:pt>
                <c:pt idx="6">
                  <c:v>artesanos </c:v>
                </c:pt>
              </c:strCache>
            </c:strRef>
          </c:cat>
          <c:val>
            <c:numRef>
              <c:f>Hoja1!$D$61:$D$67</c:f>
              <c:numCache>
                <c:formatCode>0%</c:formatCode>
                <c:ptCount val="7"/>
                <c:pt idx="0">
                  <c:v>0.39759036144578536</c:v>
                </c:pt>
                <c:pt idx="1">
                  <c:v>2.4096385542168676E-2</c:v>
                </c:pt>
                <c:pt idx="2">
                  <c:v>0.27710843373493982</c:v>
                </c:pt>
                <c:pt idx="3">
                  <c:v>6.0240963855422033E-2</c:v>
                </c:pt>
                <c:pt idx="4">
                  <c:v>2.4096385542168676E-2</c:v>
                </c:pt>
                <c:pt idx="5">
                  <c:v>0.13253012048192794</c:v>
                </c:pt>
                <c:pt idx="6">
                  <c:v>8.4337349397591299E-2</c:v>
                </c:pt>
              </c:numCache>
            </c:numRef>
          </c:val>
        </c:ser>
        <c:dLbls>
          <c:showPercent val="1"/>
        </c:dLbls>
      </c:pie3DChart>
    </c:plotArea>
    <c:legend>
      <c:legendPos val="r"/>
      <c:txPr>
        <a:bodyPr/>
        <a:lstStyle/>
        <a:p>
          <a:pPr>
            <a:defRPr lang="es-EC"/>
          </a:pPr>
          <a:endParaRPr lang="es-EC"/>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EC"/>
            </a:pPr>
            <a:r>
              <a:rPr lang="es-EC"/>
              <a:t>Áreas de interés</a:t>
            </a:r>
            <a:r>
              <a:rPr lang="es-EC" baseline="0"/>
              <a:t> </a:t>
            </a:r>
            <a:endParaRPr lang="es-EC"/>
          </a:p>
        </c:rich>
      </c:tx>
    </c:title>
    <c:plotArea>
      <c:layout/>
      <c:barChart>
        <c:barDir val="col"/>
        <c:grouping val="clustered"/>
        <c:ser>
          <c:idx val="0"/>
          <c:order val="0"/>
          <c:tx>
            <c:strRef>
              <c:f>Hoja1!$B$71</c:f>
              <c:strCache>
                <c:ptCount val="1"/>
                <c:pt idx="0">
                  <c:v>Metalmecánica </c:v>
                </c:pt>
              </c:strCache>
            </c:strRef>
          </c:tx>
          <c:cat>
            <c:strRef>
              <c:f>Hoja1!$D$70</c:f>
              <c:strCache>
                <c:ptCount val="1"/>
                <c:pt idx="0">
                  <c:v>Porcentaje</c:v>
                </c:pt>
              </c:strCache>
            </c:strRef>
          </c:cat>
          <c:val>
            <c:numRef>
              <c:f>Hoja1!$D$71</c:f>
              <c:numCache>
                <c:formatCode>0%</c:formatCode>
                <c:ptCount val="1"/>
                <c:pt idx="0">
                  <c:v>0.20202020202020204</c:v>
                </c:pt>
              </c:numCache>
            </c:numRef>
          </c:val>
        </c:ser>
        <c:ser>
          <c:idx val="1"/>
          <c:order val="1"/>
          <c:tx>
            <c:strRef>
              <c:f>Hoja1!$B$72</c:f>
              <c:strCache>
                <c:ptCount val="1"/>
                <c:pt idx="0">
                  <c:v>Carpintería </c:v>
                </c:pt>
              </c:strCache>
            </c:strRef>
          </c:tx>
          <c:cat>
            <c:strRef>
              <c:f>Hoja1!$D$70</c:f>
              <c:strCache>
                <c:ptCount val="1"/>
                <c:pt idx="0">
                  <c:v>Porcentaje</c:v>
                </c:pt>
              </c:strCache>
            </c:strRef>
          </c:cat>
          <c:val>
            <c:numRef>
              <c:f>Hoja1!$D$72</c:f>
              <c:numCache>
                <c:formatCode>0%</c:formatCode>
                <c:ptCount val="1"/>
                <c:pt idx="0">
                  <c:v>0.20202020202020204</c:v>
                </c:pt>
              </c:numCache>
            </c:numRef>
          </c:val>
        </c:ser>
        <c:ser>
          <c:idx val="2"/>
          <c:order val="2"/>
          <c:tx>
            <c:strRef>
              <c:f>Hoja1!$B$73</c:f>
              <c:strCache>
                <c:ptCount val="1"/>
                <c:pt idx="0">
                  <c:v>Radio y Tv</c:v>
                </c:pt>
              </c:strCache>
            </c:strRef>
          </c:tx>
          <c:cat>
            <c:strRef>
              <c:f>Hoja1!$D$70</c:f>
              <c:strCache>
                <c:ptCount val="1"/>
                <c:pt idx="0">
                  <c:v>Porcentaje</c:v>
                </c:pt>
              </c:strCache>
            </c:strRef>
          </c:cat>
          <c:val>
            <c:numRef>
              <c:f>Hoja1!$D$73</c:f>
              <c:numCache>
                <c:formatCode>0%</c:formatCode>
                <c:ptCount val="1"/>
                <c:pt idx="0">
                  <c:v>0.14141414141414274</c:v>
                </c:pt>
              </c:numCache>
            </c:numRef>
          </c:val>
        </c:ser>
        <c:ser>
          <c:idx val="3"/>
          <c:order val="3"/>
          <c:tx>
            <c:strRef>
              <c:f>Hoja1!$B$74</c:f>
              <c:strCache>
                <c:ptCount val="1"/>
                <c:pt idx="0">
                  <c:v>Diseño gráfico</c:v>
                </c:pt>
              </c:strCache>
            </c:strRef>
          </c:tx>
          <c:cat>
            <c:strRef>
              <c:f>Hoja1!$D$70</c:f>
              <c:strCache>
                <c:ptCount val="1"/>
                <c:pt idx="0">
                  <c:v>Porcentaje</c:v>
                </c:pt>
              </c:strCache>
            </c:strRef>
          </c:cat>
          <c:val>
            <c:numRef>
              <c:f>Hoja1!$D$74</c:f>
              <c:numCache>
                <c:formatCode>0%</c:formatCode>
                <c:ptCount val="1"/>
                <c:pt idx="0">
                  <c:v>0.20202020202020204</c:v>
                </c:pt>
              </c:numCache>
            </c:numRef>
          </c:val>
        </c:ser>
        <c:ser>
          <c:idx val="4"/>
          <c:order val="4"/>
          <c:tx>
            <c:strRef>
              <c:f>Hoja1!$B$75</c:f>
              <c:strCache>
                <c:ptCount val="1"/>
                <c:pt idx="0">
                  <c:v>Soldadura </c:v>
                </c:pt>
              </c:strCache>
            </c:strRef>
          </c:tx>
          <c:cat>
            <c:strRef>
              <c:f>Hoja1!$D$70</c:f>
              <c:strCache>
                <c:ptCount val="1"/>
                <c:pt idx="0">
                  <c:v>Porcentaje</c:v>
                </c:pt>
              </c:strCache>
            </c:strRef>
          </c:cat>
          <c:val>
            <c:numRef>
              <c:f>Hoja1!$D$75</c:f>
              <c:numCache>
                <c:formatCode>0%</c:formatCode>
                <c:ptCount val="1"/>
                <c:pt idx="0">
                  <c:v>0.15151515151515293</c:v>
                </c:pt>
              </c:numCache>
            </c:numRef>
          </c:val>
        </c:ser>
        <c:ser>
          <c:idx val="5"/>
          <c:order val="5"/>
          <c:tx>
            <c:strRef>
              <c:f>Hoja1!$B$76</c:f>
              <c:strCache>
                <c:ptCount val="1"/>
                <c:pt idx="0">
                  <c:v>Huertos </c:v>
                </c:pt>
              </c:strCache>
            </c:strRef>
          </c:tx>
          <c:cat>
            <c:strRef>
              <c:f>Hoja1!$D$70</c:f>
              <c:strCache>
                <c:ptCount val="1"/>
                <c:pt idx="0">
                  <c:v>Porcentaje</c:v>
                </c:pt>
              </c:strCache>
            </c:strRef>
          </c:cat>
          <c:val>
            <c:numRef>
              <c:f>Hoja1!$D$76</c:f>
              <c:numCache>
                <c:formatCode>0%</c:formatCode>
                <c:ptCount val="1"/>
                <c:pt idx="0">
                  <c:v>0.10101010101010102</c:v>
                </c:pt>
              </c:numCache>
            </c:numRef>
          </c:val>
        </c:ser>
        <c:dLbls>
          <c:showVal val="1"/>
        </c:dLbls>
        <c:overlap val="-25"/>
        <c:axId val="60904192"/>
        <c:axId val="60905728"/>
      </c:barChart>
      <c:catAx>
        <c:axId val="60904192"/>
        <c:scaling>
          <c:orientation val="minMax"/>
        </c:scaling>
        <c:axPos val="b"/>
        <c:majorTickMark val="none"/>
        <c:tickLblPos val="nextTo"/>
        <c:txPr>
          <a:bodyPr/>
          <a:lstStyle/>
          <a:p>
            <a:pPr>
              <a:defRPr lang="es-EC"/>
            </a:pPr>
            <a:endParaRPr lang="es-EC"/>
          </a:p>
        </c:txPr>
        <c:crossAx val="60905728"/>
        <c:crosses val="autoZero"/>
        <c:auto val="1"/>
        <c:lblAlgn val="ctr"/>
        <c:lblOffset val="100"/>
      </c:catAx>
      <c:valAx>
        <c:axId val="60905728"/>
        <c:scaling>
          <c:orientation val="minMax"/>
        </c:scaling>
        <c:delete val="1"/>
        <c:axPos val="l"/>
        <c:numFmt formatCode="0%" sourceLinked="1"/>
        <c:tickLblPos val="none"/>
        <c:crossAx val="60904192"/>
        <c:crosses val="autoZero"/>
        <c:crossBetween val="between"/>
      </c:valAx>
    </c:plotArea>
    <c:legend>
      <c:legendPos val="t"/>
      <c:txPr>
        <a:bodyPr/>
        <a:lstStyle/>
        <a:p>
          <a:pPr>
            <a:defRPr lang="es-EC"/>
          </a:pPr>
          <a:endParaRPr lang="es-EC"/>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EC"/>
            </a:pPr>
            <a:r>
              <a:rPr lang="en-US" sz="1200"/>
              <a:t>Participación de los internos en los programas de rehabilitación</a:t>
            </a:r>
          </a:p>
        </c:rich>
      </c:tx>
      <c:layout>
        <c:manualLayout>
          <c:xMode val="edge"/>
          <c:yMode val="edge"/>
          <c:x val="9.6543987581438853E-2"/>
          <c:y val="4.2512382574924504E-4"/>
        </c:manualLayout>
      </c:layout>
    </c:title>
    <c:view3D>
      <c:rotX val="30"/>
      <c:perspective val="30"/>
    </c:view3D>
    <c:plotArea>
      <c:layout/>
      <c:pie3DChart>
        <c:varyColors val="1"/>
        <c:ser>
          <c:idx val="0"/>
          <c:order val="0"/>
          <c:tx>
            <c:strRef>
              <c:f>Hoja1!$C$89</c:f>
              <c:strCache>
                <c:ptCount val="1"/>
                <c:pt idx="0">
                  <c:v>Personas privadas de libertad</c:v>
                </c:pt>
              </c:strCache>
            </c:strRef>
          </c:tx>
          <c:explosion val="25"/>
          <c:cat>
            <c:strRef>
              <c:f>Hoja1!$B$90:$B$93</c:f>
              <c:strCache>
                <c:ptCount val="4"/>
                <c:pt idx="0">
                  <c:v>Actividades Laborales </c:v>
                </c:pt>
                <c:pt idx="1">
                  <c:v>Talleres Laborales </c:v>
                </c:pt>
                <c:pt idx="2">
                  <c:v>Educativas </c:v>
                </c:pt>
                <c:pt idx="3">
                  <c:v>No participan </c:v>
                </c:pt>
              </c:strCache>
            </c:strRef>
          </c:cat>
          <c:val>
            <c:numRef>
              <c:f>Hoja1!$C$90:$C$93</c:f>
              <c:numCache>
                <c:formatCode>General</c:formatCode>
                <c:ptCount val="4"/>
                <c:pt idx="0">
                  <c:v>305</c:v>
                </c:pt>
                <c:pt idx="1">
                  <c:v>295</c:v>
                </c:pt>
                <c:pt idx="2">
                  <c:v>100</c:v>
                </c:pt>
                <c:pt idx="3">
                  <c:v>3100</c:v>
                </c:pt>
              </c:numCache>
            </c:numRef>
          </c:val>
        </c:ser>
        <c:ser>
          <c:idx val="1"/>
          <c:order val="1"/>
          <c:tx>
            <c:strRef>
              <c:f>Hoja1!$D$89</c:f>
              <c:strCache>
                <c:ptCount val="1"/>
                <c:pt idx="0">
                  <c:v>Porcentaje</c:v>
                </c:pt>
              </c:strCache>
            </c:strRef>
          </c:tx>
          <c:explosion val="25"/>
          <c:cat>
            <c:strRef>
              <c:f>Hoja1!$B$90:$B$93</c:f>
              <c:strCache>
                <c:ptCount val="4"/>
                <c:pt idx="0">
                  <c:v>Actividades Laborales </c:v>
                </c:pt>
                <c:pt idx="1">
                  <c:v>Talleres Laborales </c:v>
                </c:pt>
                <c:pt idx="2">
                  <c:v>Educativas </c:v>
                </c:pt>
                <c:pt idx="3">
                  <c:v>No participan </c:v>
                </c:pt>
              </c:strCache>
            </c:strRef>
          </c:cat>
          <c:val>
            <c:numRef>
              <c:f>Hoja1!$D$90:$D$93</c:f>
              <c:numCache>
                <c:formatCode>0.0%</c:formatCode>
                <c:ptCount val="4"/>
                <c:pt idx="0">
                  <c:v>8.0263157894736759E-2</c:v>
                </c:pt>
                <c:pt idx="1">
                  <c:v>7.7631578947368454E-2</c:v>
                </c:pt>
                <c:pt idx="2">
                  <c:v>2.6315789473684216E-2</c:v>
                </c:pt>
                <c:pt idx="3">
                  <c:v>0.8157894736842155</c:v>
                </c:pt>
              </c:numCache>
            </c:numRef>
          </c:val>
        </c:ser>
        <c:dLbls>
          <c:showPercent val="1"/>
        </c:dLbls>
      </c:pie3DChart>
    </c:plotArea>
    <c:legend>
      <c:legendPos val="r"/>
      <c:txPr>
        <a:bodyPr/>
        <a:lstStyle/>
        <a:p>
          <a:pPr>
            <a:defRPr lang="es-EC"/>
          </a:pPr>
          <a:endParaRPr lang="es-EC"/>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alizado 5">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EAC98-888B-40C8-870F-C59DC892A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5669</TotalTime>
  <Pages>152</Pages>
  <Words>32938</Words>
  <Characters>181162</Characters>
  <Application>Microsoft Office Word</Application>
  <DocSecurity>0</DocSecurity>
  <Lines>1509</Lines>
  <Paragraphs>427</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213673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Lic. Soraya Caicedo</dc:creator>
  <cp:keywords/>
  <dc:description/>
  <cp:lastModifiedBy>usuario</cp:lastModifiedBy>
  <cp:revision>73</cp:revision>
  <cp:lastPrinted>2011-03-02T00:50:00Z</cp:lastPrinted>
  <dcterms:created xsi:type="dcterms:W3CDTF">2011-03-02T00:47:00Z</dcterms:created>
  <dcterms:modified xsi:type="dcterms:W3CDTF">2011-04-07T23:57:00Z</dcterms:modified>
</cp:coreProperties>
</file>